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77B" w:rsidRPr="00055A9B" w:rsidRDefault="00A2177B" w:rsidP="00A2177B">
      <w:pPr>
        <w:spacing w:line="276" w:lineRule="auto"/>
        <w:jc w:val="center"/>
        <w:rPr>
          <w:sz w:val="28"/>
          <w:szCs w:val="28"/>
        </w:rPr>
      </w:pPr>
      <w:bookmarkStart w:id="0" w:name="_Hlk99101819"/>
      <w:r>
        <w:rPr>
          <w:noProof/>
          <w:lang w:eastAsia="uk-UA"/>
        </w:rPr>
        <w:drawing>
          <wp:inline distT="0" distB="0" distL="0" distR="0" wp14:anchorId="5396F94E" wp14:editId="61E71966">
            <wp:extent cx="441960" cy="6172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960" cy="617220"/>
                    </a:xfrm>
                    <a:prstGeom prst="rect">
                      <a:avLst/>
                    </a:prstGeom>
                    <a:noFill/>
                    <a:ln>
                      <a:noFill/>
                    </a:ln>
                  </pic:spPr>
                </pic:pic>
              </a:graphicData>
            </a:graphic>
          </wp:inline>
        </w:drawing>
      </w:r>
      <w:bookmarkEnd w:id="0"/>
    </w:p>
    <w:p w:rsidR="00A2177B" w:rsidRDefault="00A2177B" w:rsidP="00A2177B">
      <w:pPr>
        <w:pStyle w:val="a5"/>
        <w:keepNext/>
        <w:spacing w:before="0" w:beforeAutospacing="0" w:after="0" w:afterAutospacing="0"/>
        <w:jc w:val="center"/>
        <w:rPr>
          <w:b/>
          <w:bCs/>
          <w:sz w:val="28"/>
          <w:szCs w:val="26"/>
        </w:rPr>
      </w:pPr>
      <w:r w:rsidRPr="0052533C">
        <w:rPr>
          <w:b/>
          <w:bCs/>
          <w:sz w:val="28"/>
          <w:szCs w:val="26"/>
        </w:rPr>
        <w:t>К О Р О Л І В С Ь К А   С Е Л И Щ Н А    Р А Д А</w:t>
      </w:r>
    </w:p>
    <w:p w:rsidR="00A2177B" w:rsidRPr="00DA28D8" w:rsidRDefault="00A2177B" w:rsidP="00A2177B">
      <w:pPr>
        <w:pStyle w:val="a5"/>
        <w:spacing w:before="0" w:beforeAutospacing="0" w:after="0" w:afterAutospacing="0"/>
        <w:jc w:val="center"/>
        <w:rPr>
          <w:sz w:val="28"/>
        </w:rPr>
      </w:pPr>
      <w:r w:rsidRPr="0052533C">
        <w:rPr>
          <w:b/>
          <w:bCs/>
          <w:sz w:val="28"/>
        </w:rPr>
        <w:t>БЕРЕГІВСЬКОГО  РАЙОНУ    ЗАКАРПАТСЬКОЇ    ОБЛАСТІ</w:t>
      </w:r>
      <w:r w:rsidRPr="00DA28D8">
        <w:rPr>
          <w:b/>
          <w:bCs/>
          <w:sz w:val="27"/>
          <w:szCs w:val="27"/>
        </w:rPr>
        <w:t xml:space="preserve"> </w:t>
      </w:r>
      <w:r>
        <w:rPr>
          <w:b/>
          <w:bCs/>
          <w:sz w:val="27"/>
          <w:szCs w:val="27"/>
        </w:rPr>
        <w:t xml:space="preserve">               </w:t>
      </w:r>
    </w:p>
    <w:p w:rsidR="00A2177B" w:rsidRDefault="00A2177B" w:rsidP="00A2177B">
      <w:pPr>
        <w:pStyle w:val="a5"/>
        <w:pBdr>
          <w:bottom w:val="single" w:sz="12" w:space="1" w:color="00000A"/>
        </w:pBdr>
        <w:spacing w:before="0" w:beforeAutospacing="0" w:after="0"/>
        <w:jc w:val="center"/>
        <w:rPr>
          <w:b/>
          <w:bCs/>
        </w:rPr>
      </w:pPr>
      <w:r>
        <w:rPr>
          <w:b/>
          <w:bCs/>
        </w:rPr>
        <w:t>ВІДДІЛ ОСВІТИ, МОЛОДІ, СПОРТУ, КУЛЬТУРИ І ТУРИЗМУ</w:t>
      </w:r>
    </w:p>
    <w:p w:rsidR="00A2177B" w:rsidRDefault="00A2177B" w:rsidP="00A2177B">
      <w:pPr>
        <w:pStyle w:val="a5"/>
        <w:pBdr>
          <w:bottom w:val="single" w:sz="12" w:space="1" w:color="00000A"/>
        </w:pBdr>
        <w:spacing w:before="0" w:beforeAutospacing="0" w:after="0" w:afterAutospacing="0"/>
        <w:jc w:val="center"/>
        <w:rPr>
          <w:rFonts w:eastAsia="Calibri"/>
          <w:sz w:val="20"/>
          <w:lang w:eastAsia="en-US"/>
        </w:rPr>
      </w:pPr>
      <w:r w:rsidRPr="007551DF">
        <w:rPr>
          <w:rFonts w:eastAsia="Calibri"/>
          <w:sz w:val="20"/>
          <w:lang w:eastAsia="en-US"/>
        </w:rPr>
        <w:t xml:space="preserve">вул. </w:t>
      </w:r>
      <w:r>
        <w:rPr>
          <w:rFonts w:eastAsia="Calibri"/>
          <w:sz w:val="20"/>
          <w:lang w:eastAsia="en-US"/>
        </w:rPr>
        <w:t>Центральна,50</w:t>
      </w:r>
      <w:r w:rsidRPr="007551DF">
        <w:rPr>
          <w:rFonts w:eastAsia="Calibri"/>
          <w:sz w:val="20"/>
          <w:lang w:eastAsia="en-US"/>
        </w:rPr>
        <w:t xml:space="preserve"> </w:t>
      </w:r>
      <w:r>
        <w:rPr>
          <w:rFonts w:eastAsia="Calibri"/>
          <w:sz w:val="20"/>
          <w:lang w:eastAsia="en-US"/>
        </w:rPr>
        <w:t>смт. Королево</w:t>
      </w:r>
      <w:r w:rsidRPr="007551DF">
        <w:rPr>
          <w:rFonts w:eastAsia="Calibri"/>
          <w:sz w:val="20"/>
          <w:lang w:eastAsia="en-US"/>
        </w:rPr>
        <w:t xml:space="preserve">, </w:t>
      </w:r>
      <w:r>
        <w:rPr>
          <w:rFonts w:eastAsia="Calibri"/>
          <w:sz w:val="20"/>
          <w:lang w:eastAsia="en-US"/>
        </w:rPr>
        <w:t xml:space="preserve">Берегівський р-н, Закарпатська обл., 90332 </w:t>
      </w:r>
      <w:proofErr w:type="spellStart"/>
      <w:r>
        <w:rPr>
          <w:rFonts w:eastAsia="Calibri"/>
          <w:sz w:val="20"/>
          <w:lang w:eastAsia="en-US"/>
        </w:rPr>
        <w:t>тел</w:t>
      </w:r>
      <w:proofErr w:type="spellEnd"/>
      <w:r>
        <w:rPr>
          <w:rFonts w:eastAsia="Calibri"/>
          <w:sz w:val="20"/>
          <w:lang w:eastAsia="en-US"/>
        </w:rPr>
        <w:t>./факс (03143</w:t>
      </w:r>
      <w:r w:rsidRPr="007551DF">
        <w:rPr>
          <w:rFonts w:eastAsia="Calibri"/>
          <w:sz w:val="20"/>
          <w:lang w:eastAsia="en-US"/>
        </w:rPr>
        <w:t xml:space="preserve">) </w:t>
      </w:r>
      <w:r>
        <w:rPr>
          <w:rFonts w:eastAsia="Calibri"/>
          <w:sz w:val="20"/>
          <w:lang w:eastAsia="en-US"/>
        </w:rPr>
        <w:t>4-11-71</w:t>
      </w:r>
    </w:p>
    <w:p w:rsidR="00A2177B" w:rsidRDefault="00A2177B" w:rsidP="00A2177B">
      <w:pPr>
        <w:pStyle w:val="a5"/>
        <w:pBdr>
          <w:bottom w:val="single" w:sz="12" w:space="1" w:color="00000A"/>
        </w:pBdr>
        <w:spacing w:before="0" w:beforeAutospacing="0" w:after="0" w:afterAutospacing="0"/>
        <w:jc w:val="center"/>
        <w:rPr>
          <w:color w:val="000000"/>
          <w:sz w:val="20"/>
        </w:rPr>
      </w:pPr>
      <w:r w:rsidRPr="00330C04">
        <w:rPr>
          <w:noProof/>
          <w:sz w:val="20"/>
          <w:lang w:val="en-US"/>
        </w:rPr>
        <w:t>E</w:t>
      </w:r>
      <w:r w:rsidRPr="007551DF">
        <w:rPr>
          <w:noProof/>
          <w:sz w:val="20"/>
        </w:rPr>
        <w:t>-</w:t>
      </w:r>
      <w:r w:rsidRPr="00330C04">
        <w:rPr>
          <w:noProof/>
          <w:sz w:val="20"/>
          <w:lang w:val="en-US"/>
        </w:rPr>
        <w:t>mail</w:t>
      </w:r>
      <w:r w:rsidRPr="007551DF">
        <w:rPr>
          <w:rFonts w:eastAsia="Calibri"/>
          <w:sz w:val="20"/>
          <w:lang w:eastAsia="en-US"/>
        </w:rPr>
        <w:t xml:space="preserve">: </w:t>
      </w:r>
      <w:hyperlink r:id="rId8" w:history="1">
        <w:r w:rsidRPr="000632F6">
          <w:rPr>
            <w:rStyle w:val="a6"/>
            <w:rFonts w:eastAsia="Calibri"/>
            <w:color w:val="auto"/>
            <w:sz w:val="20"/>
            <w:u w:val="none"/>
            <w:lang w:val="en-US" w:eastAsia="en-US"/>
          </w:rPr>
          <w:t>korolevo</w:t>
        </w:r>
        <w:r w:rsidRPr="000632F6">
          <w:rPr>
            <w:rStyle w:val="a6"/>
            <w:rFonts w:eastAsia="Calibri"/>
            <w:color w:val="auto"/>
            <w:sz w:val="20"/>
            <w:u w:val="none"/>
            <w:lang w:eastAsia="en-US"/>
          </w:rPr>
          <w:t>.</w:t>
        </w:r>
        <w:r w:rsidRPr="000632F6">
          <w:rPr>
            <w:rStyle w:val="a6"/>
            <w:rFonts w:eastAsia="Calibri"/>
            <w:color w:val="auto"/>
            <w:sz w:val="20"/>
            <w:u w:val="none"/>
            <w:lang w:val="en-US" w:eastAsia="en-US"/>
          </w:rPr>
          <w:t>sr</w:t>
        </w:r>
        <w:r w:rsidRPr="000632F6">
          <w:rPr>
            <w:rStyle w:val="a6"/>
            <w:rFonts w:eastAsia="Calibri"/>
            <w:color w:val="auto"/>
            <w:sz w:val="20"/>
            <w:u w:val="none"/>
            <w:lang w:eastAsia="en-US"/>
          </w:rPr>
          <w:t>@ukr.net</w:t>
        </w:r>
      </w:hyperlink>
      <w:r>
        <w:rPr>
          <w:color w:val="2A2928"/>
          <w:sz w:val="20"/>
        </w:rPr>
        <w:t xml:space="preserve">, </w:t>
      </w:r>
      <w:r w:rsidRPr="000632F6">
        <w:rPr>
          <w:rStyle w:val="docy"/>
          <w:color w:val="000000"/>
          <w:sz w:val="20"/>
          <w:szCs w:val="20"/>
        </w:rPr>
        <w:t>сайт:</w:t>
      </w:r>
      <w:r w:rsidRPr="000632F6">
        <w:rPr>
          <w:sz w:val="20"/>
          <w:szCs w:val="20"/>
        </w:rPr>
        <w:t xml:space="preserve"> </w:t>
      </w:r>
      <w:r w:rsidRPr="000632F6">
        <w:rPr>
          <w:rStyle w:val="docy"/>
          <w:color w:val="000000"/>
          <w:sz w:val="20"/>
          <w:szCs w:val="20"/>
        </w:rPr>
        <w:t>https://vomskt-korolevo-sr.gov.ua/</w:t>
      </w:r>
      <w:r>
        <w:rPr>
          <w:rStyle w:val="docy"/>
          <w:color w:val="000000"/>
          <w:sz w:val="20"/>
        </w:rPr>
        <w:t xml:space="preserve"> </w:t>
      </w:r>
      <w:r w:rsidRPr="007551DF">
        <w:rPr>
          <w:noProof/>
          <w:sz w:val="20"/>
        </w:rPr>
        <w:t>код згідно з</w:t>
      </w:r>
      <w:r w:rsidRPr="007551DF">
        <w:rPr>
          <w:color w:val="2A2928"/>
          <w:sz w:val="20"/>
        </w:rPr>
        <w:t xml:space="preserve"> ЄДРПОУ</w:t>
      </w:r>
      <w:r>
        <w:rPr>
          <w:color w:val="2A2928"/>
          <w:sz w:val="20"/>
        </w:rPr>
        <w:t xml:space="preserve"> </w:t>
      </w:r>
      <w:r>
        <w:rPr>
          <w:color w:val="000000"/>
          <w:sz w:val="20"/>
        </w:rPr>
        <w:t>43937145</w:t>
      </w:r>
    </w:p>
    <w:p w:rsidR="00A2177B" w:rsidRPr="00F85953" w:rsidRDefault="00A2177B" w:rsidP="00A2177B">
      <w:pPr>
        <w:pStyle w:val="a5"/>
        <w:pBdr>
          <w:bottom w:val="single" w:sz="12" w:space="1" w:color="00000A"/>
        </w:pBdr>
        <w:spacing w:before="0" w:beforeAutospacing="0" w:after="0" w:afterAutospacing="0"/>
        <w:jc w:val="center"/>
        <w:rPr>
          <w:color w:val="000000"/>
          <w:sz w:val="20"/>
        </w:rPr>
      </w:pPr>
    </w:p>
    <w:p w:rsidR="00A2177B" w:rsidRPr="00AD14F3" w:rsidRDefault="00A2177B" w:rsidP="00A2177B">
      <w:pPr>
        <w:spacing w:after="120"/>
        <w:jc w:val="center"/>
        <w:rPr>
          <w:rFonts w:ascii="Times New Roman" w:eastAsia="Calibri" w:hAnsi="Times New Roman"/>
          <w:sz w:val="20"/>
        </w:rPr>
      </w:pPr>
    </w:p>
    <w:p w:rsidR="00A2177B" w:rsidRPr="00A41281" w:rsidRDefault="00B016D1" w:rsidP="00A2177B">
      <w:pPr>
        <w:spacing w:before="120"/>
        <w:ind w:left="-142" w:right="-142"/>
        <w:jc w:val="center"/>
        <w:rPr>
          <w:rFonts w:ascii="Times New Roman" w:hAnsi="Times New Roman"/>
          <w:noProof/>
          <w:sz w:val="28"/>
          <w:szCs w:val="28"/>
          <w:lang w:val="ru-RU"/>
        </w:rPr>
      </w:pPr>
      <w:r>
        <w:rPr>
          <w:rFonts w:ascii="Times New Roman" w:hAnsi="Times New Roman"/>
          <w:noProof/>
          <w:sz w:val="28"/>
          <w:szCs w:val="28"/>
          <w:lang w:val="ru-RU"/>
        </w:rPr>
        <w:t>від ________</w:t>
      </w:r>
      <w:r w:rsidR="00A2177B" w:rsidRPr="00A41281">
        <w:rPr>
          <w:rFonts w:ascii="Times New Roman" w:hAnsi="Times New Roman"/>
          <w:noProof/>
          <w:sz w:val="28"/>
          <w:szCs w:val="28"/>
          <w:lang w:val="ru-RU"/>
        </w:rPr>
        <w:t>№ _______</w:t>
      </w:r>
      <w:r w:rsidR="00A2177B" w:rsidRPr="00A41281">
        <w:rPr>
          <w:rFonts w:ascii="Times New Roman" w:hAnsi="Times New Roman"/>
          <w:noProof/>
          <w:sz w:val="28"/>
          <w:szCs w:val="28"/>
          <w:lang w:val="ru-RU"/>
        </w:rPr>
        <w:tab/>
        <w:t xml:space="preserve"> </w:t>
      </w:r>
      <w:r w:rsidR="00A2177B">
        <w:rPr>
          <w:rFonts w:ascii="Times New Roman" w:hAnsi="Times New Roman"/>
          <w:noProof/>
          <w:sz w:val="28"/>
          <w:szCs w:val="28"/>
          <w:lang w:val="ru-RU"/>
        </w:rPr>
        <w:t xml:space="preserve">  </w:t>
      </w:r>
      <w:r>
        <w:rPr>
          <w:rFonts w:ascii="Times New Roman" w:hAnsi="Times New Roman"/>
          <w:noProof/>
          <w:sz w:val="28"/>
          <w:szCs w:val="28"/>
          <w:lang w:val="ru-RU"/>
        </w:rPr>
        <w:t xml:space="preserve">                   </w:t>
      </w:r>
      <w:r w:rsidR="00A2177B">
        <w:rPr>
          <w:rFonts w:ascii="Times New Roman" w:hAnsi="Times New Roman"/>
          <w:noProof/>
          <w:sz w:val="28"/>
          <w:szCs w:val="28"/>
          <w:lang w:val="ru-RU"/>
        </w:rPr>
        <w:t xml:space="preserve">  </w:t>
      </w:r>
      <w:r w:rsidR="00A2177B" w:rsidRPr="00A41281">
        <w:rPr>
          <w:rFonts w:ascii="Times New Roman" w:hAnsi="Times New Roman"/>
          <w:noProof/>
          <w:sz w:val="28"/>
          <w:szCs w:val="28"/>
          <w:lang w:val="ru-RU"/>
        </w:rPr>
        <w:t xml:space="preserve">На № </w:t>
      </w:r>
      <w:r w:rsidR="00A2177B">
        <w:rPr>
          <w:rFonts w:ascii="Times New Roman" w:hAnsi="Times New Roman"/>
          <w:noProof/>
          <w:sz w:val="28"/>
          <w:szCs w:val="28"/>
          <w:lang w:val="ru-RU"/>
        </w:rPr>
        <w:t xml:space="preserve"> </w:t>
      </w:r>
      <w:r w:rsidR="00A2177B" w:rsidRPr="00A41281">
        <w:rPr>
          <w:rFonts w:ascii="Times New Roman" w:hAnsi="Times New Roman"/>
          <w:noProof/>
          <w:sz w:val="28"/>
          <w:szCs w:val="28"/>
          <w:lang w:val="ru-RU"/>
        </w:rPr>
        <w:t>________ від ___________ 20__ р.</w:t>
      </w:r>
    </w:p>
    <w:p w:rsidR="00A2177B" w:rsidRPr="00F85953" w:rsidRDefault="00A2177B" w:rsidP="00A2177B">
      <w:pPr>
        <w:tabs>
          <w:tab w:val="left" w:pos="540"/>
        </w:tabs>
        <w:spacing w:after="0" w:line="240" w:lineRule="auto"/>
        <w:jc w:val="center"/>
        <w:rPr>
          <w:rFonts w:ascii="Times New Roman" w:hAnsi="Times New Roman" w:cs="Times New Roman"/>
          <w:b/>
          <w:lang w:val="ru-RU"/>
        </w:rPr>
      </w:pPr>
    </w:p>
    <w:p w:rsidR="00A2177B" w:rsidRPr="00385157" w:rsidRDefault="00A2177B" w:rsidP="00A2177B">
      <w:pPr>
        <w:spacing w:after="0" w:line="240" w:lineRule="auto"/>
        <w:jc w:val="center"/>
        <w:rPr>
          <w:rFonts w:ascii="Times New Roman" w:hAnsi="Times New Roman" w:cs="Times New Roman"/>
          <w:b/>
          <w:sz w:val="28"/>
          <w:szCs w:val="28"/>
        </w:rPr>
      </w:pPr>
      <w:r w:rsidRPr="00385157">
        <w:rPr>
          <w:rFonts w:ascii="Times New Roman" w:hAnsi="Times New Roman" w:cs="Times New Roman"/>
          <w:b/>
          <w:sz w:val="28"/>
          <w:szCs w:val="28"/>
        </w:rPr>
        <w:t>ЗВІТ</w:t>
      </w:r>
    </w:p>
    <w:p w:rsidR="00A2177B" w:rsidRDefault="00A2177B" w:rsidP="00A2177B">
      <w:pPr>
        <w:spacing w:line="240" w:lineRule="auto"/>
        <w:jc w:val="center"/>
        <w:rPr>
          <w:rStyle w:val="a4"/>
          <w:rFonts w:ascii="Times New Roman" w:hAnsi="Times New Roman" w:cs="Times New Roman"/>
          <w:color w:val="333333"/>
          <w:sz w:val="30"/>
          <w:szCs w:val="30"/>
          <w:bdr w:val="none" w:sz="0" w:space="0" w:color="auto" w:frame="1"/>
          <w:shd w:val="clear" w:color="auto" w:fill="FFFFFF"/>
        </w:rPr>
      </w:pPr>
      <w:r>
        <w:rPr>
          <w:rFonts w:ascii="Times New Roman CYR" w:hAnsi="Times New Roman CYR" w:cs="Times New Roman CYR"/>
          <w:b/>
          <w:sz w:val="28"/>
          <w:szCs w:val="28"/>
        </w:rPr>
        <w:t xml:space="preserve"> </w:t>
      </w:r>
      <w:r w:rsidRPr="00437786">
        <w:rPr>
          <w:rStyle w:val="a4"/>
          <w:rFonts w:ascii="Times New Roman" w:hAnsi="Times New Roman" w:cs="Times New Roman"/>
          <w:sz w:val="30"/>
          <w:szCs w:val="30"/>
          <w:bdr w:val="none" w:sz="0" w:space="0" w:color="auto" w:frame="1"/>
          <w:shd w:val="clear" w:color="auto" w:fill="FFFFFF"/>
        </w:rPr>
        <w:t>відділу освіти, молоді, спорту, культури і туризму</w:t>
      </w:r>
      <w:r w:rsidRPr="00437786">
        <w:rPr>
          <w:rStyle w:val="a4"/>
          <w:sz w:val="30"/>
          <w:szCs w:val="30"/>
          <w:bdr w:val="none" w:sz="0" w:space="0" w:color="auto" w:frame="1"/>
          <w:shd w:val="clear" w:color="auto" w:fill="FFFFFF"/>
        </w:rPr>
        <w:t xml:space="preserve"> </w:t>
      </w:r>
      <w:r w:rsidRPr="00437786">
        <w:rPr>
          <w:rStyle w:val="a4"/>
          <w:rFonts w:ascii="Times New Roman" w:hAnsi="Times New Roman" w:cs="Times New Roman"/>
          <w:sz w:val="30"/>
          <w:szCs w:val="30"/>
          <w:bdr w:val="none" w:sz="0" w:space="0" w:color="auto" w:frame="1"/>
          <w:shd w:val="clear" w:color="auto" w:fill="FFFFFF"/>
        </w:rPr>
        <w:t>Ко</w:t>
      </w:r>
      <w:r>
        <w:rPr>
          <w:rStyle w:val="a4"/>
          <w:rFonts w:ascii="Times New Roman" w:hAnsi="Times New Roman" w:cs="Times New Roman"/>
          <w:sz w:val="30"/>
          <w:szCs w:val="30"/>
          <w:bdr w:val="none" w:sz="0" w:space="0" w:color="auto" w:frame="1"/>
          <w:shd w:val="clear" w:color="auto" w:fill="FFFFFF"/>
        </w:rPr>
        <w:t>ролівської селищної ради за 2025</w:t>
      </w:r>
      <w:r w:rsidRPr="00437786">
        <w:rPr>
          <w:rStyle w:val="a4"/>
          <w:rFonts w:ascii="Times New Roman" w:hAnsi="Times New Roman" w:cs="Times New Roman"/>
          <w:sz w:val="30"/>
          <w:szCs w:val="30"/>
          <w:bdr w:val="none" w:sz="0" w:space="0" w:color="auto" w:frame="1"/>
          <w:shd w:val="clear" w:color="auto" w:fill="FFFFFF"/>
        </w:rPr>
        <w:t xml:space="preserve"> рік</w:t>
      </w:r>
    </w:p>
    <w:p w:rsidR="003B3535" w:rsidRDefault="003B3535" w:rsidP="003B3535">
      <w:pPr>
        <w:spacing w:after="0" w:line="240" w:lineRule="auto"/>
        <w:jc w:val="both"/>
        <w:rPr>
          <w:rFonts w:ascii="Times New Roman" w:eastAsia="Calibri" w:hAnsi="Times New Roman" w:cs="Times New Roman"/>
          <w:sz w:val="28"/>
          <w:szCs w:val="28"/>
          <w:lang w:eastAsia="ru-RU"/>
        </w:rPr>
      </w:pPr>
      <w:r>
        <w:rPr>
          <w:rFonts w:ascii="Times New Roman" w:eastAsia="Times New Roman" w:hAnsi="Times New Roman" w:cs="Times New Roman"/>
          <w:color w:val="000000"/>
          <w:sz w:val="28"/>
          <w:szCs w:val="28"/>
          <w:lang w:eastAsia="uk-UA"/>
        </w:rPr>
        <w:t xml:space="preserve">        </w:t>
      </w:r>
      <w:r>
        <w:rPr>
          <w:rFonts w:ascii="Times New Roman" w:eastAsia="Calibri" w:hAnsi="Times New Roman" w:cs="Times New Roman"/>
          <w:sz w:val="28"/>
          <w:szCs w:val="28"/>
          <w:lang w:eastAsia="ru-RU"/>
        </w:rPr>
        <w:t>Відповідно до статті 66 Закону України "Про освіту" у 2025 році відділ освіти, молоді, спорту, культури і туризму Королівської селищної  ради (далі-Відділ) організовував свою діяльність на забезпечення функціонування мережі дошкільної, загальної середньої, позашкільної освіти та закладів культури;  на координацію роботи  закладів освіти, культури, які належать до компетенції відділу, організацію їх матеріально-технічного та фінансового забезпечення.</w:t>
      </w:r>
    </w:p>
    <w:p w:rsidR="003B3535" w:rsidRDefault="003B3535" w:rsidP="003B353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У своїй діяльності Відділ керується Конституцією України, Законами України, Указами Президента України, Постановами Верховної ради, Постановами КМУ, наказами МОН України щодо функціонування освітньої галузі. Діяльність відділу організована у відповідності до Положення про Відділ. </w:t>
      </w:r>
    </w:p>
    <w:p w:rsidR="003B3535" w:rsidRDefault="003B3535" w:rsidP="003B353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 2025 році проводилася системна робота щодо обліку дітей шкільного та дошкільного віку, створення умов для організованого підвезення до місця навчання здобувачів освіти, які проживають за межею пішохідної доступності, технічного обслуговування шкільних автобусів, реформування організації шкільного харчування, створення безпечного середовища для організації освітнього процесу в очному форматі.</w:t>
      </w:r>
    </w:p>
    <w:p w:rsidR="00A2177B" w:rsidRPr="00BB0D7E" w:rsidRDefault="00A2177B" w:rsidP="00A2177B">
      <w:pPr>
        <w:shd w:val="clear" w:color="auto" w:fill="FFFFFF"/>
        <w:spacing w:after="0" w:line="240" w:lineRule="auto"/>
        <w:jc w:val="both"/>
        <w:textAlignment w:val="baseline"/>
        <w:rPr>
          <w:rFonts w:ascii="Times New Roman" w:hAnsi="Times New Roman" w:cs="Times New Roman"/>
          <w:sz w:val="16"/>
          <w:szCs w:val="16"/>
        </w:rPr>
      </w:pPr>
    </w:p>
    <w:p w:rsidR="00A2177B" w:rsidRPr="00B016D1" w:rsidRDefault="00A2177B" w:rsidP="00A2177B">
      <w:pPr>
        <w:shd w:val="clear" w:color="auto" w:fill="FFFFFF"/>
        <w:spacing w:after="0" w:line="240" w:lineRule="auto"/>
        <w:jc w:val="center"/>
        <w:textAlignment w:val="baseline"/>
        <w:rPr>
          <w:rStyle w:val="a4"/>
          <w:rFonts w:ascii="Times New Roman" w:hAnsi="Times New Roman" w:cs="Times New Roman"/>
          <w:sz w:val="24"/>
          <w:szCs w:val="24"/>
          <w:bdr w:val="none" w:sz="0" w:space="0" w:color="auto" w:frame="1"/>
          <w:shd w:val="clear" w:color="auto" w:fill="FFFFFF"/>
        </w:rPr>
      </w:pPr>
      <w:r w:rsidRPr="00B016D1">
        <w:rPr>
          <w:rStyle w:val="a4"/>
          <w:rFonts w:ascii="Times New Roman" w:hAnsi="Times New Roman" w:cs="Times New Roman"/>
          <w:sz w:val="24"/>
          <w:szCs w:val="24"/>
          <w:bdr w:val="none" w:sz="0" w:space="0" w:color="auto" w:frame="1"/>
          <w:shd w:val="clear" w:color="auto" w:fill="FFFFFF"/>
        </w:rPr>
        <w:t>ЗАБЕЗПЕЧЕННЯ ФУНКЦІОНУВАННЯ</w:t>
      </w:r>
    </w:p>
    <w:p w:rsidR="00A2177B" w:rsidRPr="00B016D1" w:rsidRDefault="00A2177B" w:rsidP="00B016D1">
      <w:pPr>
        <w:pStyle w:val="a3"/>
        <w:shd w:val="clear" w:color="auto" w:fill="FFFFFF"/>
        <w:spacing w:before="0" w:beforeAutospacing="0" w:after="0" w:afterAutospacing="0"/>
        <w:jc w:val="center"/>
        <w:rPr>
          <w:rFonts w:ascii="Arial" w:hAnsi="Arial" w:cs="Arial"/>
        </w:rPr>
      </w:pPr>
      <w:r w:rsidRPr="00B016D1">
        <w:rPr>
          <w:rStyle w:val="a4"/>
          <w:bdr w:val="none" w:sz="0" w:space="0" w:color="auto" w:frame="1"/>
          <w:shd w:val="clear" w:color="auto" w:fill="FFFFFF"/>
        </w:rPr>
        <w:t>МЕРЕЖІ ЗАКЛАДІВ ОСВІТИ, УСТАНОВ ТА ОРГАНІЗАЦІЙ</w:t>
      </w:r>
    </w:p>
    <w:p w:rsidR="00A2177B" w:rsidRPr="00EA40C4" w:rsidRDefault="00A2177B" w:rsidP="00A2177B">
      <w:pPr>
        <w:pStyle w:val="a3"/>
        <w:shd w:val="clear" w:color="auto" w:fill="FFFFFF"/>
        <w:spacing w:before="0" w:beforeAutospacing="0" w:after="0" w:afterAutospacing="0"/>
        <w:ind w:firstLine="709"/>
        <w:jc w:val="both"/>
        <w:rPr>
          <w:rFonts w:ascii="Arial" w:hAnsi="Arial" w:cs="Arial"/>
          <w:sz w:val="20"/>
          <w:szCs w:val="21"/>
        </w:rPr>
      </w:pPr>
      <w:r w:rsidRPr="00C14F4A">
        <w:rPr>
          <w:rFonts w:ascii="Arial" w:hAnsi="Arial" w:cs="Arial"/>
          <w:sz w:val="28"/>
          <w:szCs w:val="28"/>
          <w:bdr w:val="none" w:sz="0" w:space="0" w:color="auto" w:frame="1"/>
          <w:shd w:val="clear" w:color="auto" w:fill="FFFFFF"/>
        </w:rPr>
        <w:t> </w:t>
      </w:r>
      <w:r>
        <w:rPr>
          <w:sz w:val="28"/>
          <w:szCs w:val="30"/>
          <w:bdr w:val="none" w:sz="0" w:space="0" w:color="auto" w:frame="1"/>
          <w:shd w:val="clear" w:color="auto" w:fill="FFFFFF"/>
        </w:rPr>
        <w:t>М</w:t>
      </w:r>
      <w:r w:rsidRPr="00EA40C4">
        <w:rPr>
          <w:sz w:val="28"/>
          <w:szCs w:val="30"/>
          <w:bdr w:val="none" w:sz="0" w:space="0" w:color="auto" w:frame="1"/>
          <w:shd w:val="clear" w:color="auto" w:fill="FFFFFF"/>
        </w:rPr>
        <w:t xml:space="preserve">ережа закладів, установ освіти Королівської селищної ради </w:t>
      </w:r>
      <w:r>
        <w:rPr>
          <w:sz w:val="28"/>
          <w:szCs w:val="30"/>
          <w:bdr w:val="none" w:sz="0" w:space="0" w:color="auto" w:frame="1"/>
          <w:shd w:val="clear" w:color="auto" w:fill="FFFFFF"/>
        </w:rPr>
        <w:t>складається з</w:t>
      </w:r>
      <w:r w:rsidRPr="00EA40C4">
        <w:rPr>
          <w:sz w:val="28"/>
          <w:szCs w:val="30"/>
          <w:bdr w:val="none" w:sz="0" w:space="0" w:color="auto" w:frame="1"/>
          <w:shd w:val="clear" w:color="auto" w:fill="FFFFFF"/>
        </w:rPr>
        <w:t xml:space="preserve"> 11 закладів дошкільної освіти, з них: 10 самостійних одиниць та 1 структурний  підрозділ, 4 гімназії, 5 закладів загальної середньої освіти І-ІІІ ступенів,  </w:t>
      </w:r>
      <w:r>
        <w:rPr>
          <w:sz w:val="28"/>
          <w:szCs w:val="30"/>
          <w:bdr w:val="none" w:sz="0" w:space="0" w:color="auto" w:frame="1"/>
          <w:shd w:val="clear" w:color="auto" w:fill="FFFFFF"/>
        </w:rPr>
        <w:t>комунальна установа «</w:t>
      </w:r>
      <w:r w:rsidRPr="00EA40C4">
        <w:rPr>
          <w:sz w:val="28"/>
          <w:szCs w:val="30"/>
          <w:bdr w:val="none" w:sz="0" w:space="0" w:color="auto" w:frame="1"/>
          <w:shd w:val="clear" w:color="auto" w:fill="FFFFFF"/>
        </w:rPr>
        <w:t>Центр позашкільної освіти «Простір»</w:t>
      </w:r>
      <w:r>
        <w:rPr>
          <w:sz w:val="28"/>
          <w:szCs w:val="30"/>
          <w:bdr w:val="none" w:sz="0" w:space="0" w:color="auto" w:frame="1"/>
          <w:shd w:val="clear" w:color="auto" w:fill="FFFFFF"/>
        </w:rPr>
        <w:t>, комунальна установа «</w:t>
      </w:r>
      <w:proofErr w:type="spellStart"/>
      <w:r>
        <w:rPr>
          <w:sz w:val="28"/>
          <w:szCs w:val="30"/>
          <w:bdr w:val="none" w:sz="0" w:space="0" w:color="auto" w:frame="1"/>
          <w:shd w:val="clear" w:color="auto" w:fill="FFFFFF"/>
        </w:rPr>
        <w:t>Інклюзивно</w:t>
      </w:r>
      <w:proofErr w:type="spellEnd"/>
      <w:r>
        <w:rPr>
          <w:sz w:val="28"/>
          <w:szCs w:val="30"/>
          <w:bdr w:val="none" w:sz="0" w:space="0" w:color="auto" w:frame="1"/>
          <w:shd w:val="clear" w:color="auto" w:fill="FFFFFF"/>
        </w:rPr>
        <w:t>-ресурсний центр»</w:t>
      </w:r>
      <w:r w:rsidRPr="00EA40C4">
        <w:rPr>
          <w:sz w:val="28"/>
          <w:szCs w:val="30"/>
          <w:bdr w:val="none" w:sz="0" w:space="0" w:color="auto" w:frame="1"/>
          <w:shd w:val="clear" w:color="auto" w:fill="FFFFFF"/>
        </w:rPr>
        <w:t>.</w:t>
      </w:r>
    </w:p>
    <w:p w:rsidR="00A2177B" w:rsidRPr="00294FB5" w:rsidRDefault="00A2177B" w:rsidP="00A2177B">
      <w:pPr>
        <w:pStyle w:val="a5"/>
        <w:shd w:val="clear" w:color="auto" w:fill="FFFFFF"/>
        <w:spacing w:before="0" w:beforeAutospacing="0" w:after="0" w:afterAutospacing="0"/>
        <w:rPr>
          <w:sz w:val="16"/>
          <w:szCs w:val="16"/>
          <w:bdr w:val="none" w:sz="0" w:space="0" w:color="auto" w:frame="1"/>
          <w:shd w:val="clear" w:color="auto" w:fill="FFFFFF"/>
        </w:rPr>
      </w:pPr>
      <w:r>
        <w:rPr>
          <w:sz w:val="28"/>
          <w:szCs w:val="30"/>
          <w:bdr w:val="none" w:sz="0" w:space="0" w:color="auto" w:frame="1"/>
          <w:shd w:val="clear" w:color="auto" w:fill="FFFFFF"/>
        </w:rPr>
        <w:t xml:space="preserve">          </w:t>
      </w:r>
    </w:p>
    <w:p w:rsidR="00BB0D7E" w:rsidRPr="00BB0D7E" w:rsidRDefault="00A2177B" w:rsidP="00BB0D7E">
      <w:pPr>
        <w:shd w:val="clear" w:color="auto" w:fill="FFFFFF"/>
        <w:spacing w:after="0" w:line="240" w:lineRule="auto"/>
        <w:jc w:val="center"/>
        <w:rPr>
          <w:rFonts w:ascii="Arial" w:eastAsia="Times New Roman" w:hAnsi="Arial" w:cs="Arial"/>
          <w:sz w:val="24"/>
          <w:szCs w:val="24"/>
          <w:lang w:eastAsia="uk-UA"/>
        </w:rPr>
      </w:pPr>
      <w:r w:rsidRPr="00C14F4A">
        <w:rPr>
          <w:sz w:val="28"/>
          <w:szCs w:val="28"/>
          <w:bdr w:val="none" w:sz="0" w:space="0" w:color="auto" w:frame="1"/>
          <w:shd w:val="clear" w:color="auto" w:fill="FFFFFF"/>
        </w:rPr>
        <w:t xml:space="preserve">        </w:t>
      </w:r>
      <w:r w:rsidR="00BB0D7E" w:rsidRPr="00BB0D7E">
        <w:rPr>
          <w:rFonts w:ascii="Times New Roman" w:eastAsia="Times New Roman" w:hAnsi="Times New Roman" w:cs="Times New Roman"/>
          <w:b/>
          <w:bCs/>
          <w:sz w:val="24"/>
          <w:szCs w:val="24"/>
          <w:bdr w:val="none" w:sz="0" w:space="0" w:color="auto" w:frame="1"/>
          <w:shd w:val="clear" w:color="auto" w:fill="FFFFFF"/>
          <w:lang w:eastAsia="uk-UA"/>
        </w:rPr>
        <w:t>СТВОРЕННЯ БЕЗПЕЧНОГО ОСВІТНЬОГО СЕРЕДОВИЩА</w:t>
      </w:r>
    </w:p>
    <w:p w:rsidR="00BB0D7E" w:rsidRPr="000E500C" w:rsidRDefault="00BB0D7E" w:rsidP="00BB0D7E">
      <w:pPr>
        <w:shd w:val="clear" w:color="auto" w:fill="FFFFFF"/>
        <w:spacing w:after="0" w:line="240" w:lineRule="auto"/>
        <w:jc w:val="both"/>
        <w:rPr>
          <w:rFonts w:ascii="Arial" w:eastAsia="Times New Roman" w:hAnsi="Arial" w:cs="Arial"/>
          <w:sz w:val="28"/>
          <w:szCs w:val="28"/>
          <w:lang w:eastAsia="uk-UA"/>
        </w:rPr>
      </w:pPr>
      <w:r w:rsidRPr="000E500C">
        <w:rPr>
          <w:rFonts w:ascii="Times New Roman" w:eastAsia="Times New Roman" w:hAnsi="Times New Roman" w:cs="Times New Roman"/>
          <w:sz w:val="28"/>
          <w:szCs w:val="28"/>
          <w:bdr w:val="none" w:sz="0" w:space="0" w:color="auto" w:frame="1"/>
          <w:shd w:val="clear" w:color="auto" w:fill="FFFFFF"/>
          <w:lang w:eastAsia="uk-UA"/>
        </w:rPr>
        <w:t xml:space="preserve">        Основним пріоритетом галузі в умовах військових дій  залишається безпека всіх учасників освітнього процесу.</w:t>
      </w:r>
    </w:p>
    <w:p w:rsidR="00BB0D7E" w:rsidRPr="000E500C" w:rsidRDefault="00BB0D7E" w:rsidP="00BB0D7E">
      <w:pPr>
        <w:shd w:val="clear" w:color="auto" w:fill="FFFFFF"/>
        <w:spacing w:after="0" w:line="240" w:lineRule="auto"/>
        <w:jc w:val="both"/>
        <w:rPr>
          <w:rFonts w:ascii="Arial" w:eastAsia="Times New Roman" w:hAnsi="Arial" w:cs="Arial"/>
          <w:sz w:val="28"/>
          <w:szCs w:val="28"/>
          <w:lang w:eastAsia="uk-UA"/>
        </w:rPr>
      </w:pPr>
      <w:r w:rsidRPr="000E500C">
        <w:rPr>
          <w:rFonts w:ascii="Times New Roman" w:eastAsia="Times New Roman" w:hAnsi="Times New Roman" w:cs="Times New Roman"/>
          <w:sz w:val="28"/>
          <w:szCs w:val="28"/>
          <w:bdr w:val="none" w:sz="0" w:space="0" w:color="auto" w:frame="1"/>
          <w:shd w:val="clear" w:color="auto" w:fill="FFFFFF"/>
          <w:lang w:eastAsia="uk-UA"/>
        </w:rPr>
        <w:lastRenderedPageBreak/>
        <w:t xml:space="preserve">        У </w:t>
      </w:r>
      <w:r>
        <w:rPr>
          <w:rFonts w:ascii="Times New Roman" w:eastAsia="Times New Roman" w:hAnsi="Times New Roman" w:cs="Times New Roman"/>
          <w:sz w:val="28"/>
          <w:szCs w:val="28"/>
          <w:bdr w:val="none" w:sz="0" w:space="0" w:color="auto" w:frame="1"/>
          <w:shd w:val="clear" w:color="auto" w:fill="FFFFFF"/>
          <w:lang w:eastAsia="uk-UA"/>
        </w:rPr>
        <w:t>2025</w:t>
      </w:r>
      <w:r w:rsidRPr="000E500C">
        <w:rPr>
          <w:rFonts w:ascii="Times New Roman" w:eastAsia="Times New Roman" w:hAnsi="Times New Roman" w:cs="Times New Roman"/>
          <w:sz w:val="28"/>
          <w:szCs w:val="28"/>
          <w:bdr w:val="none" w:sz="0" w:space="0" w:color="auto" w:frame="1"/>
          <w:shd w:val="clear" w:color="auto" w:fill="FFFFFF"/>
          <w:lang w:eastAsia="uk-UA"/>
        </w:rPr>
        <w:t xml:space="preserve"> році в умовах дії правового режиму воєнного стану, введеного Указом Президента України від 24 лютого 2022 року № 64/2022 «Про введення воєнного стану в Україні», затвердженим Законом України 24 лютого 2022 року N 2102-IX (із змінами) освітній процес у закладах освіти організовується відповідно до законів України «Про освіту», «Про повну загальну середню освіту», інших актів законодавства з урахуванням </w:t>
      </w:r>
      <w:proofErr w:type="spellStart"/>
      <w:r w:rsidRPr="000E500C">
        <w:rPr>
          <w:rFonts w:ascii="Times New Roman" w:eastAsia="Times New Roman" w:hAnsi="Times New Roman" w:cs="Times New Roman"/>
          <w:sz w:val="28"/>
          <w:szCs w:val="28"/>
          <w:bdr w:val="none" w:sz="0" w:space="0" w:color="auto" w:frame="1"/>
          <w:shd w:val="clear" w:color="auto" w:fill="FFFFFF"/>
          <w:lang w:eastAsia="uk-UA"/>
        </w:rPr>
        <w:t>безпекової</w:t>
      </w:r>
      <w:proofErr w:type="spellEnd"/>
      <w:r w:rsidRPr="000E500C">
        <w:rPr>
          <w:rFonts w:ascii="Times New Roman" w:eastAsia="Times New Roman" w:hAnsi="Times New Roman" w:cs="Times New Roman"/>
          <w:sz w:val="28"/>
          <w:szCs w:val="28"/>
          <w:bdr w:val="none" w:sz="0" w:space="0" w:color="auto" w:frame="1"/>
          <w:shd w:val="clear" w:color="auto" w:fill="FFFFFF"/>
          <w:lang w:eastAsia="uk-UA"/>
        </w:rPr>
        <w:t xml:space="preserve"> ситуації на адміністративно-територіальній одиниці.</w:t>
      </w:r>
    </w:p>
    <w:p w:rsidR="00BB0D7E" w:rsidRPr="000E500C" w:rsidRDefault="00BB0D7E" w:rsidP="00BB0D7E">
      <w:pPr>
        <w:shd w:val="clear" w:color="auto" w:fill="FFFFFF"/>
        <w:spacing w:after="0" w:line="240" w:lineRule="auto"/>
        <w:jc w:val="both"/>
        <w:rPr>
          <w:rFonts w:ascii="Arial" w:eastAsia="Times New Roman" w:hAnsi="Arial" w:cs="Arial"/>
          <w:sz w:val="28"/>
          <w:szCs w:val="28"/>
          <w:lang w:eastAsia="uk-UA"/>
        </w:rPr>
      </w:pPr>
      <w:r w:rsidRPr="000E500C">
        <w:rPr>
          <w:rFonts w:ascii="Times New Roman" w:eastAsia="Times New Roman" w:hAnsi="Times New Roman" w:cs="Times New Roman"/>
          <w:sz w:val="28"/>
          <w:szCs w:val="28"/>
          <w:bdr w:val="none" w:sz="0" w:space="0" w:color="auto" w:frame="1"/>
          <w:shd w:val="clear" w:color="auto" w:fill="FFFFFF"/>
          <w:lang w:eastAsia="uk-UA"/>
        </w:rPr>
        <w:t xml:space="preserve">        Важливим і головним питанням для організації навчання у очному форматі є наявність і облаштування  </w:t>
      </w:r>
      <w:proofErr w:type="spellStart"/>
      <w:r w:rsidRPr="000E500C">
        <w:rPr>
          <w:rFonts w:ascii="Times New Roman" w:eastAsia="Times New Roman" w:hAnsi="Times New Roman" w:cs="Times New Roman"/>
          <w:sz w:val="28"/>
          <w:szCs w:val="28"/>
          <w:bdr w:val="none" w:sz="0" w:space="0" w:color="auto" w:frame="1"/>
          <w:shd w:val="clear" w:color="auto" w:fill="FFFFFF"/>
          <w:lang w:eastAsia="uk-UA"/>
        </w:rPr>
        <w:t>укриттів</w:t>
      </w:r>
      <w:proofErr w:type="spellEnd"/>
      <w:r w:rsidRPr="000E500C">
        <w:rPr>
          <w:rFonts w:ascii="Times New Roman" w:eastAsia="Times New Roman" w:hAnsi="Times New Roman" w:cs="Times New Roman"/>
          <w:sz w:val="28"/>
          <w:szCs w:val="28"/>
          <w:bdr w:val="none" w:sz="0" w:space="0" w:color="auto" w:frame="1"/>
          <w:shd w:val="clear" w:color="auto" w:fill="FFFFFF"/>
          <w:lang w:eastAsia="uk-UA"/>
        </w:rPr>
        <w:t xml:space="preserve"> у закладах освіти.</w:t>
      </w:r>
    </w:p>
    <w:p w:rsidR="00BB0D7E" w:rsidRPr="000E500C" w:rsidRDefault="00BB0D7E" w:rsidP="00BB0D7E">
      <w:pPr>
        <w:shd w:val="clear" w:color="auto" w:fill="FFFFFF"/>
        <w:spacing w:after="0" w:line="240" w:lineRule="auto"/>
        <w:jc w:val="both"/>
        <w:rPr>
          <w:rFonts w:ascii="Arial" w:eastAsia="Times New Roman" w:hAnsi="Arial" w:cs="Arial"/>
          <w:sz w:val="28"/>
          <w:szCs w:val="28"/>
          <w:lang w:eastAsia="uk-UA"/>
        </w:rPr>
      </w:pPr>
      <w:r w:rsidRPr="000E500C">
        <w:rPr>
          <w:rFonts w:ascii="Times New Roman" w:eastAsia="Times New Roman" w:hAnsi="Times New Roman" w:cs="Times New Roman"/>
          <w:sz w:val="28"/>
          <w:szCs w:val="28"/>
          <w:bdr w:val="none" w:sz="0" w:space="0" w:color="auto" w:frame="1"/>
          <w:shd w:val="clear" w:color="auto" w:fill="FFFFFF"/>
          <w:lang w:eastAsia="uk-UA"/>
        </w:rPr>
        <w:t xml:space="preserve">        Так, усі заклади дошкільної освіти  та   заклади загальної середньої освіти  мають   найпростіші укриття.  </w:t>
      </w:r>
    </w:p>
    <w:p w:rsidR="00BB0D7E" w:rsidRPr="000E500C" w:rsidRDefault="00BB0D7E" w:rsidP="00BB0D7E">
      <w:pPr>
        <w:shd w:val="clear" w:color="auto" w:fill="FFFFFF"/>
        <w:spacing w:after="0" w:line="240" w:lineRule="auto"/>
        <w:jc w:val="both"/>
        <w:rPr>
          <w:rFonts w:ascii="Arial" w:eastAsia="Times New Roman" w:hAnsi="Arial" w:cs="Arial"/>
          <w:sz w:val="28"/>
          <w:szCs w:val="28"/>
          <w:lang w:eastAsia="uk-UA"/>
        </w:rPr>
      </w:pPr>
      <w:r>
        <w:rPr>
          <w:rFonts w:ascii="Times New Roman" w:eastAsia="Times New Roman" w:hAnsi="Times New Roman" w:cs="Times New Roman"/>
          <w:sz w:val="28"/>
          <w:szCs w:val="28"/>
          <w:bdr w:val="none" w:sz="0" w:space="0" w:color="auto" w:frame="1"/>
          <w:shd w:val="clear" w:color="auto" w:fill="FFFFFF"/>
          <w:lang w:eastAsia="uk-UA"/>
        </w:rPr>
        <w:t xml:space="preserve">        В</w:t>
      </w:r>
      <w:r w:rsidRPr="000E500C">
        <w:rPr>
          <w:rFonts w:ascii="Times New Roman" w:eastAsia="Times New Roman" w:hAnsi="Times New Roman" w:cs="Times New Roman"/>
          <w:sz w:val="28"/>
          <w:szCs w:val="28"/>
          <w:bdr w:val="none" w:sz="0" w:space="0" w:color="auto" w:frame="1"/>
          <w:shd w:val="clear" w:color="auto" w:fill="FFFFFF"/>
          <w:lang w:eastAsia="uk-UA"/>
        </w:rPr>
        <w:t xml:space="preserve"> умовах війни питання безпеки навчання дітей у школах стає ще більш актуальним. У всіх закладах освіти встановлено тривожні кнопки (сигналізації), з метою реагування на небезпечні ситуації і оперативного звернення до поліції.</w:t>
      </w:r>
    </w:p>
    <w:p w:rsidR="00BB0D7E" w:rsidRPr="000E500C" w:rsidRDefault="00BB0D7E" w:rsidP="00BB0D7E">
      <w:pPr>
        <w:spacing w:after="120" w:line="240" w:lineRule="auto"/>
        <w:jc w:val="both"/>
        <w:rPr>
          <w:rFonts w:ascii="Times New Roman" w:eastAsia="Times New Roman" w:hAnsi="Times New Roman" w:cs="Times New Roman"/>
          <w:color w:val="000000"/>
          <w:sz w:val="16"/>
          <w:szCs w:val="16"/>
          <w:lang w:eastAsia="uk-UA"/>
        </w:rPr>
      </w:pPr>
      <w:r w:rsidRPr="000E500C">
        <w:rPr>
          <w:rFonts w:ascii="Times New Roman" w:eastAsia="Times New Roman" w:hAnsi="Times New Roman" w:cs="Times New Roman"/>
          <w:color w:val="000000"/>
          <w:sz w:val="16"/>
          <w:szCs w:val="16"/>
          <w:lang w:eastAsia="uk-UA"/>
        </w:rPr>
        <w:t xml:space="preserve">        </w:t>
      </w:r>
    </w:p>
    <w:p w:rsidR="00BB0D7E" w:rsidRPr="00BB0D7E" w:rsidRDefault="00BB0D7E" w:rsidP="00BB0D7E">
      <w:pPr>
        <w:spacing w:after="120" w:line="240" w:lineRule="auto"/>
        <w:jc w:val="center"/>
        <w:rPr>
          <w:rFonts w:ascii="Times New Roman" w:eastAsia="Times New Roman" w:hAnsi="Times New Roman" w:cs="Times New Roman"/>
          <w:b/>
          <w:color w:val="000000"/>
          <w:sz w:val="24"/>
          <w:szCs w:val="24"/>
          <w:lang w:eastAsia="uk-UA"/>
        </w:rPr>
      </w:pPr>
      <w:r w:rsidRPr="00BB0D7E">
        <w:rPr>
          <w:rFonts w:ascii="Times New Roman" w:eastAsia="Times New Roman" w:hAnsi="Times New Roman" w:cs="Times New Roman"/>
          <w:b/>
          <w:color w:val="000000"/>
          <w:sz w:val="24"/>
          <w:szCs w:val="24"/>
          <w:lang w:eastAsia="uk-UA"/>
        </w:rPr>
        <w:t>ЗАБЕЗПЕЧЕННЯ БЕЗПЕРЕБІЙНОГО ПОСТАЧАННЯ ЕЛЕКТРОЕНЕРГІЇ</w:t>
      </w:r>
    </w:p>
    <w:p w:rsidR="00BB0D7E" w:rsidRPr="000E500C" w:rsidRDefault="00BB0D7E" w:rsidP="00BB0D7E">
      <w:pPr>
        <w:spacing w:after="0" w:line="240" w:lineRule="auto"/>
        <w:ind w:firstLine="709"/>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color w:val="000000"/>
          <w:sz w:val="28"/>
          <w:szCs w:val="28"/>
          <w:lang w:eastAsia="uk-UA"/>
        </w:rPr>
        <w:t>В Україні, зокрема і в Закарпатті продовжуються</w:t>
      </w:r>
      <w:r w:rsidRPr="000E500C">
        <w:rPr>
          <w:rFonts w:ascii="Times New Roman" w:eastAsia="Times New Roman" w:hAnsi="Times New Roman" w:cs="Times New Roman"/>
          <w:color w:val="000000"/>
          <w:sz w:val="28"/>
          <w:szCs w:val="28"/>
          <w:lang w:eastAsia="uk-UA"/>
        </w:rPr>
        <w:t xml:space="preserve"> відключення електроенергії, які зу</w:t>
      </w:r>
      <w:r>
        <w:rPr>
          <w:rFonts w:ascii="Times New Roman" w:eastAsia="Times New Roman" w:hAnsi="Times New Roman" w:cs="Times New Roman"/>
          <w:color w:val="000000"/>
          <w:sz w:val="28"/>
          <w:szCs w:val="28"/>
          <w:lang w:eastAsia="uk-UA"/>
        </w:rPr>
        <w:t>мовлені дефіцитом</w:t>
      </w:r>
      <w:r w:rsidRPr="000E500C">
        <w:rPr>
          <w:rFonts w:ascii="Times New Roman" w:eastAsia="Times New Roman" w:hAnsi="Times New Roman" w:cs="Times New Roman"/>
          <w:color w:val="000000"/>
          <w:sz w:val="28"/>
          <w:szCs w:val="28"/>
          <w:lang w:eastAsia="uk-UA"/>
        </w:rPr>
        <w:t xml:space="preserve"> в Об’єднаній енергетичній системі України через пошкодження внаслідок російської агресії об'єктів енергетичної інфраструктури країни.</w:t>
      </w:r>
      <w:r w:rsidRPr="000E500C">
        <w:rPr>
          <w:rFonts w:ascii="Times New Roman" w:eastAsia="Times New Roman" w:hAnsi="Times New Roman" w:cs="Times New Roman"/>
          <w:b/>
          <w:color w:val="000000"/>
          <w:sz w:val="28"/>
          <w:szCs w:val="28"/>
          <w:lang w:eastAsia="uk-UA"/>
        </w:rPr>
        <w:t xml:space="preserve"> </w:t>
      </w:r>
    </w:p>
    <w:p w:rsidR="00BB0D7E" w:rsidRPr="000E500C" w:rsidRDefault="00BB0D7E" w:rsidP="00BB0D7E">
      <w:pPr>
        <w:spacing w:after="0" w:line="240" w:lineRule="auto"/>
        <w:ind w:firstLine="709"/>
        <w:jc w:val="both"/>
        <w:rPr>
          <w:rFonts w:ascii="Times New Roman" w:eastAsia="Times New Roman" w:hAnsi="Times New Roman" w:cs="Times New Roman"/>
          <w:b/>
          <w:sz w:val="16"/>
          <w:szCs w:val="16"/>
        </w:rPr>
      </w:pPr>
      <w:r w:rsidRPr="000E500C">
        <w:rPr>
          <w:rFonts w:ascii="Times New Roman" w:eastAsia="Times New Roman" w:hAnsi="Times New Roman" w:cs="Times New Roman"/>
          <w:color w:val="000000"/>
          <w:sz w:val="28"/>
          <w:szCs w:val="28"/>
          <w:lang w:eastAsia="uk-UA"/>
        </w:rPr>
        <w:t xml:space="preserve">У зв’язку з цим </w:t>
      </w:r>
      <w:r>
        <w:rPr>
          <w:rFonts w:ascii="Times New Roman" w:eastAsia="Times New Roman" w:hAnsi="Times New Roman" w:cs="Times New Roman"/>
          <w:color w:val="000000"/>
          <w:sz w:val="28"/>
          <w:szCs w:val="28"/>
          <w:lang w:eastAsia="uk-UA"/>
        </w:rPr>
        <w:t>продовжують вживатися заходи</w:t>
      </w:r>
      <w:r w:rsidRPr="000E500C">
        <w:rPr>
          <w:rFonts w:ascii="Times New Roman" w:eastAsia="Times New Roman" w:hAnsi="Times New Roman" w:cs="Times New Roman"/>
          <w:color w:val="000000"/>
          <w:sz w:val="28"/>
          <w:szCs w:val="28"/>
          <w:lang w:eastAsia="uk-UA"/>
        </w:rPr>
        <w:t xml:space="preserve"> щодо забезпечення безперебійного постачання електроенергії для закладів освіти</w:t>
      </w:r>
      <w:r>
        <w:rPr>
          <w:rFonts w:ascii="Times New Roman" w:eastAsia="Times New Roman" w:hAnsi="Times New Roman" w:cs="Times New Roman"/>
          <w:color w:val="000000"/>
          <w:sz w:val="28"/>
          <w:szCs w:val="28"/>
          <w:lang w:eastAsia="uk-UA"/>
        </w:rPr>
        <w:t xml:space="preserve">, зокрема, всі вони забезпечені дизельними або бензиновими генераторами. </w:t>
      </w:r>
    </w:p>
    <w:p w:rsidR="00A2177B" w:rsidRPr="00C14F4A" w:rsidRDefault="00A2177B" w:rsidP="00BB0D7E">
      <w:pPr>
        <w:pStyle w:val="a5"/>
        <w:shd w:val="clear" w:color="auto" w:fill="FFFFFF"/>
        <w:spacing w:before="0" w:beforeAutospacing="0" w:after="0" w:afterAutospacing="0"/>
        <w:jc w:val="both"/>
        <w:rPr>
          <w:rFonts w:ascii="Arial" w:hAnsi="Arial" w:cs="Arial"/>
          <w:sz w:val="28"/>
          <w:szCs w:val="28"/>
        </w:rPr>
      </w:pPr>
      <w:r w:rsidRPr="00C14F4A">
        <w:rPr>
          <w:sz w:val="28"/>
          <w:szCs w:val="28"/>
          <w:bdr w:val="none" w:sz="0" w:space="0" w:color="auto" w:frame="1"/>
          <w:shd w:val="clear" w:color="auto" w:fill="FFFFFF"/>
        </w:rPr>
        <w:t xml:space="preserve">        У всіх закладах освіти</w:t>
      </w:r>
      <w:r w:rsidRPr="00C14F4A">
        <w:rPr>
          <w:sz w:val="28"/>
          <w:szCs w:val="28"/>
          <w:bdr w:val="none" w:sz="0" w:space="0" w:color="auto" w:frame="1"/>
          <w:shd w:val="clear" w:color="auto" w:fill="FFFFFF"/>
          <w:lang w:val="ru-RU"/>
        </w:rPr>
        <w:t xml:space="preserve"> </w:t>
      </w:r>
      <w:proofErr w:type="spellStart"/>
      <w:r w:rsidRPr="00C14F4A">
        <w:rPr>
          <w:sz w:val="28"/>
          <w:szCs w:val="28"/>
          <w:bdr w:val="none" w:sz="0" w:space="0" w:color="auto" w:frame="1"/>
          <w:shd w:val="clear" w:color="auto" w:fill="FFFFFF"/>
          <w:lang w:val="ru-RU"/>
        </w:rPr>
        <w:t>освітній</w:t>
      </w:r>
      <w:proofErr w:type="spellEnd"/>
      <w:r w:rsidRPr="00C14F4A">
        <w:rPr>
          <w:sz w:val="28"/>
          <w:szCs w:val="28"/>
          <w:bdr w:val="none" w:sz="0" w:space="0" w:color="auto" w:frame="1"/>
          <w:shd w:val="clear" w:color="auto" w:fill="FFFFFF"/>
          <w:lang w:val="ru-RU"/>
        </w:rPr>
        <w:t xml:space="preserve"> </w:t>
      </w:r>
      <w:proofErr w:type="spellStart"/>
      <w:r w:rsidRPr="00C14F4A">
        <w:rPr>
          <w:sz w:val="28"/>
          <w:szCs w:val="28"/>
          <w:bdr w:val="none" w:sz="0" w:space="0" w:color="auto" w:frame="1"/>
          <w:shd w:val="clear" w:color="auto" w:fill="FFFFFF"/>
          <w:lang w:val="ru-RU"/>
        </w:rPr>
        <w:t>процес</w:t>
      </w:r>
      <w:proofErr w:type="spellEnd"/>
      <w:r w:rsidRPr="00C14F4A">
        <w:rPr>
          <w:sz w:val="28"/>
          <w:szCs w:val="28"/>
          <w:bdr w:val="none" w:sz="0" w:space="0" w:color="auto" w:frame="1"/>
          <w:shd w:val="clear" w:color="auto" w:fill="FFFFFF"/>
          <w:lang w:val="ru-RU"/>
        </w:rPr>
        <w:t xml:space="preserve"> </w:t>
      </w:r>
      <w:proofErr w:type="spellStart"/>
      <w:r w:rsidRPr="00C14F4A">
        <w:rPr>
          <w:sz w:val="28"/>
          <w:szCs w:val="28"/>
          <w:bdr w:val="none" w:sz="0" w:space="0" w:color="auto" w:frame="1"/>
          <w:shd w:val="clear" w:color="auto" w:fill="FFFFFF"/>
          <w:lang w:val="ru-RU"/>
        </w:rPr>
        <w:t>організовано</w:t>
      </w:r>
      <w:proofErr w:type="spellEnd"/>
      <w:r w:rsidRPr="00C14F4A">
        <w:rPr>
          <w:sz w:val="28"/>
          <w:szCs w:val="28"/>
          <w:bdr w:val="none" w:sz="0" w:space="0" w:color="auto" w:frame="1"/>
          <w:shd w:val="clear" w:color="auto" w:fill="FFFFFF"/>
          <w:lang w:val="ru-RU"/>
        </w:rPr>
        <w:t xml:space="preserve"> у </w:t>
      </w:r>
      <w:proofErr w:type="spellStart"/>
      <w:r w:rsidRPr="00C14F4A">
        <w:rPr>
          <w:sz w:val="28"/>
          <w:szCs w:val="28"/>
          <w:bdr w:val="none" w:sz="0" w:space="0" w:color="auto" w:frame="1"/>
          <w:shd w:val="clear" w:color="auto" w:fill="FFFFFF"/>
          <w:lang w:val="ru-RU"/>
        </w:rPr>
        <w:t>змішаному</w:t>
      </w:r>
      <w:proofErr w:type="spellEnd"/>
      <w:r w:rsidRPr="00C14F4A">
        <w:rPr>
          <w:sz w:val="28"/>
          <w:szCs w:val="28"/>
          <w:bdr w:val="none" w:sz="0" w:space="0" w:color="auto" w:frame="1"/>
          <w:shd w:val="clear" w:color="auto" w:fill="FFFFFF"/>
          <w:lang w:val="ru-RU"/>
        </w:rPr>
        <w:t xml:space="preserve"> (очно/</w:t>
      </w:r>
      <w:proofErr w:type="spellStart"/>
      <w:r w:rsidRPr="00C14F4A">
        <w:rPr>
          <w:sz w:val="28"/>
          <w:szCs w:val="28"/>
          <w:bdr w:val="none" w:sz="0" w:space="0" w:color="auto" w:frame="1"/>
          <w:shd w:val="clear" w:color="auto" w:fill="FFFFFF"/>
          <w:lang w:val="ru-RU"/>
        </w:rPr>
        <w:t>дистанційно</w:t>
      </w:r>
      <w:proofErr w:type="spellEnd"/>
      <w:r w:rsidRPr="00C14F4A">
        <w:rPr>
          <w:sz w:val="28"/>
          <w:szCs w:val="28"/>
          <w:bdr w:val="none" w:sz="0" w:space="0" w:color="auto" w:frame="1"/>
          <w:shd w:val="clear" w:color="auto" w:fill="FFFFFF"/>
          <w:lang w:val="ru-RU"/>
        </w:rPr>
        <w:t xml:space="preserve">) </w:t>
      </w:r>
      <w:proofErr w:type="spellStart"/>
      <w:r w:rsidRPr="00C14F4A">
        <w:rPr>
          <w:sz w:val="28"/>
          <w:szCs w:val="28"/>
          <w:bdr w:val="none" w:sz="0" w:space="0" w:color="auto" w:frame="1"/>
          <w:shd w:val="clear" w:color="auto" w:fill="FFFFFF"/>
          <w:lang w:val="ru-RU"/>
        </w:rPr>
        <w:t>форматі</w:t>
      </w:r>
      <w:proofErr w:type="spellEnd"/>
      <w:r w:rsidRPr="00C14F4A">
        <w:rPr>
          <w:sz w:val="28"/>
          <w:szCs w:val="28"/>
          <w:bdr w:val="none" w:sz="0" w:space="0" w:color="auto" w:frame="1"/>
          <w:shd w:val="clear" w:color="auto" w:fill="FFFFFF"/>
          <w:lang w:val="ru-RU"/>
        </w:rPr>
        <w:t xml:space="preserve">.  </w:t>
      </w:r>
    </w:p>
    <w:p w:rsidR="00A2177B" w:rsidRDefault="00A2177B" w:rsidP="00A2177B">
      <w:pPr>
        <w:pStyle w:val="a5"/>
        <w:shd w:val="clear" w:color="auto" w:fill="FFFFFF"/>
        <w:spacing w:before="0" w:beforeAutospacing="0" w:after="0" w:afterAutospacing="0"/>
        <w:jc w:val="both"/>
        <w:rPr>
          <w:sz w:val="28"/>
          <w:szCs w:val="28"/>
          <w:bdr w:val="none" w:sz="0" w:space="0" w:color="auto" w:frame="1"/>
          <w:shd w:val="clear" w:color="auto" w:fill="FFFFFF"/>
        </w:rPr>
      </w:pPr>
      <w:r w:rsidRPr="00C14F4A">
        <w:rPr>
          <w:sz w:val="28"/>
          <w:szCs w:val="28"/>
          <w:bdr w:val="none" w:sz="0" w:space="0" w:color="auto" w:frame="1"/>
          <w:shd w:val="clear" w:color="auto" w:fill="FFFFFF"/>
        </w:rPr>
        <w:t xml:space="preserve">        В умовах війни питання безпеки навчання дітей у школах стає ще більш актуальним. У всіх закладах освіти встановлен</w:t>
      </w:r>
      <w:r>
        <w:rPr>
          <w:sz w:val="28"/>
          <w:szCs w:val="28"/>
          <w:bdr w:val="none" w:sz="0" w:space="0" w:color="auto" w:frame="1"/>
          <w:shd w:val="clear" w:color="auto" w:fill="FFFFFF"/>
        </w:rPr>
        <w:t>о</w:t>
      </w:r>
      <w:r w:rsidRPr="00C14F4A">
        <w:rPr>
          <w:sz w:val="28"/>
          <w:szCs w:val="28"/>
          <w:bdr w:val="none" w:sz="0" w:space="0" w:color="auto" w:frame="1"/>
          <w:shd w:val="clear" w:color="auto" w:fill="FFFFFF"/>
        </w:rPr>
        <w:t xml:space="preserve"> тривожні кнопки (сигналізації) з метою реагування на небезпечні ситуації і оперативного звернення до поліції.</w:t>
      </w:r>
    </w:p>
    <w:p w:rsidR="00A2177B" w:rsidRPr="00294FB5" w:rsidRDefault="00A2177B" w:rsidP="00A2177B">
      <w:pPr>
        <w:pStyle w:val="a5"/>
        <w:shd w:val="clear" w:color="auto" w:fill="FFFFFF"/>
        <w:spacing w:before="0" w:beforeAutospacing="0" w:after="0" w:afterAutospacing="0"/>
        <w:jc w:val="both"/>
        <w:rPr>
          <w:rFonts w:ascii="Arial" w:hAnsi="Arial" w:cs="Arial"/>
          <w:sz w:val="16"/>
          <w:szCs w:val="16"/>
        </w:rPr>
      </w:pPr>
    </w:p>
    <w:p w:rsidR="00A2177B" w:rsidRDefault="00A2177B" w:rsidP="00A2177B">
      <w:pPr>
        <w:spacing w:after="0" w:line="240" w:lineRule="auto"/>
        <w:jc w:val="center"/>
        <w:rPr>
          <w:rFonts w:ascii="Times New Roman" w:eastAsia="Times New Roman" w:hAnsi="Times New Roman" w:cs="Times New Roman"/>
          <w:b/>
          <w:sz w:val="24"/>
          <w:szCs w:val="24"/>
        </w:rPr>
      </w:pPr>
      <w:r w:rsidRPr="00294FB5">
        <w:rPr>
          <w:rFonts w:ascii="Times New Roman" w:eastAsia="Times New Roman" w:hAnsi="Times New Roman" w:cs="Times New Roman"/>
          <w:b/>
          <w:sz w:val="24"/>
          <w:szCs w:val="24"/>
        </w:rPr>
        <w:t>КАДРОВЕ ЗАБЕЗПЕЧЕННЯ ЗАКЛАДІВ ОСВІТИ</w:t>
      </w:r>
    </w:p>
    <w:p w:rsidR="00A2177B" w:rsidRPr="00572439" w:rsidRDefault="00A2177B" w:rsidP="00A2177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572439">
        <w:rPr>
          <w:rFonts w:ascii="Times New Roman" w:eastAsia="Times New Roman" w:hAnsi="Times New Roman" w:cs="Times New Roman"/>
          <w:sz w:val="28"/>
          <w:szCs w:val="28"/>
        </w:rPr>
        <w:t xml:space="preserve">        Характерною рисою педагогічної діяльності в системі дошкільної освіти міста є достатньо високий рівень особистісної та професійної активності вихователів, вихователів-методистів, керівників, який свідчить про їх намагання змістовно й технологічно удосконалювати рівень дошкільної освіти. </w:t>
      </w:r>
    </w:p>
    <w:p w:rsidR="00A2177B" w:rsidRDefault="00A2177B" w:rsidP="00A2177B">
      <w:pPr>
        <w:widowControl w:val="0"/>
        <w:spacing w:after="0" w:line="240" w:lineRule="auto"/>
        <w:ind w:firstLine="567"/>
        <w:jc w:val="both"/>
        <w:rPr>
          <w:rFonts w:ascii="Times New Roman" w:eastAsia="Times New Roman" w:hAnsi="Times New Roman" w:cs="Times New Roman"/>
          <w:sz w:val="28"/>
          <w:szCs w:val="28"/>
        </w:rPr>
      </w:pPr>
      <w:r w:rsidRPr="00572439">
        <w:rPr>
          <w:rFonts w:ascii="Times New Roman" w:eastAsia="Times New Roman" w:hAnsi="Times New Roman" w:cs="Times New Roman"/>
          <w:sz w:val="28"/>
          <w:szCs w:val="28"/>
        </w:rPr>
        <w:t xml:space="preserve">У </w:t>
      </w:r>
      <w:r w:rsidRPr="00572439">
        <w:rPr>
          <w:rFonts w:ascii="Times New Roman" w:eastAsia="Times New Roman" w:hAnsi="Times New Roman" w:cs="Times New Roman"/>
          <w:b/>
          <w:sz w:val="28"/>
          <w:szCs w:val="28"/>
        </w:rPr>
        <w:t>закладах дошкільної освіти</w:t>
      </w:r>
      <w:r w:rsidRPr="00572439">
        <w:rPr>
          <w:rFonts w:ascii="Times New Roman" w:eastAsia="Times New Roman" w:hAnsi="Times New Roman" w:cs="Times New Roman"/>
          <w:sz w:val="28"/>
          <w:szCs w:val="28"/>
        </w:rPr>
        <w:t xml:space="preserve"> працює 78 педагогічних працівників, із них кваліфікаційну категорію «спеціаліст вищої категорії» мають 6 педагогів, «спеціаліст І категорії» – 8 педагогів, «спеціаліст ІІ категорії» – 20 педагогів, «спеціаліст» – 48 педагоги.</w:t>
      </w:r>
    </w:p>
    <w:p w:rsidR="00EB3147" w:rsidRDefault="00EB3147" w:rsidP="00A2177B">
      <w:pPr>
        <w:widowControl w:val="0"/>
        <w:spacing w:after="0" w:line="240" w:lineRule="auto"/>
        <w:ind w:firstLine="567"/>
        <w:jc w:val="both"/>
        <w:rPr>
          <w:rFonts w:ascii="Times New Roman" w:eastAsia="Times New Roman" w:hAnsi="Times New Roman" w:cs="Times New Roman"/>
          <w:sz w:val="28"/>
          <w:szCs w:val="28"/>
        </w:rPr>
      </w:pPr>
    </w:p>
    <w:p w:rsidR="00EB3147" w:rsidRDefault="00EB3147" w:rsidP="00A2177B">
      <w:pPr>
        <w:widowControl w:val="0"/>
        <w:spacing w:after="0" w:line="240" w:lineRule="auto"/>
        <w:ind w:firstLine="567"/>
        <w:jc w:val="both"/>
        <w:rPr>
          <w:rFonts w:ascii="Times New Roman" w:eastAsia="Times New Roman" w:hAnsi="Times New Roman" w:cs="Times New Roman"/>
          <w:sz w:val="28"/>
          <w:szCs w:val="28"/>
        </w:rPr>
      </w:pPr>
    </w:p>
    <w:p w:rsidR="00EB3147" w:rsidRDefault="00EB3147" w:rsidP="00A2177B">
      <w:pPr>
        <w:widowControl w:val="0"/>
        <w:spacing w:after="0" w:line="240" w:lineRule="auto"/>
        <w:ind w:firstLine="567"/>
        <w:jc w:val="both"/>
        <w:rPr>
          <w:rFonts w:ascii="Times New Roman" w:eastAsia="Times New Roman" w:hAnsi="Times New Roman" w:cs="Times New Roman"/>
          <w:sz w:val="28"/>
          <w:szCs w:val="28"/>
        </w:rPr>
      </w:pPr>
    </w:p>
    <w:p w:rsidR="00EB3147" w:rsidRDefault="00EB3147" w:rsidP="00A2177B">
      <w:pPr>
        <w:widowControl w:val="0"/>
        <w:spacing w:after="0" w:line="240" w:lineRule="auto"/>
        <w:ind w:firstLine="567"/>
        <w:jc w:val="both"/>
        <w:rPr>
          <w:rFonts w:ascii="Times New Roman" w:eastAsia="Times New Roman" w:hAnsi="Times New Roman" w:cs="Times New Roman"/>
          <w:sz w:val="28"/>
          <w:szCs w:val="28"/>
        </w:rPr>
      </w:pPr>
    </w:p>
    <w:p w:rsidR="00EB3147" w:rsidRDefault="00EB3147" w:rsidP="00A2177B">
      <w:pPr>
        <w:widowControl w:val="0"/>
        <w:spacing w:after="0" w:line="240" w:lineRule="auto"/>
        <w:ind w:firstLine="567"/>
        <w:jc w:val="both"/>
        <w:rPr>
          <w:rFonts w:ascii="Times New Roman" w:eastAsia="Times New Roman" w:hAnsi="Times New Roman" w:cs="Times New Roman"/>
          <w:sz w:val="28"/>
          <w:szCs w:val="28"/>
        </w:rPr>
      </w:pPr>
    </w:p>
    <w:p w:rsidR="00B016D1" w:rsidRDefault="00B016D1" w:rsidP="00A2177B">
      <w:pPr>
        <w:spacing w:after="0" w:line="322" w:lineRule="exact"/>
        <w:ind w:right="45"/>
        <w:jc w:val="center"/>
        <w:rPr>
          <w:rFonts w:ascii="Times New Roman" w:eastAsia="Times New Roman" w:hAnsi="Times New Roman" w:cs="Times New Roman"/>
          <w:b/>
          <w:sz w:val="28"/>
          <w:szCs w:val="20"/>
          <w:lang w:eastAsia="ru-RU"/>
        </w:rPr>
      </w:pPr>
    </w:p>
    <w:p w:rsidR="00A2177B" w:rsidRPr="00572439" w:rsidRDefault="00A2177B" w:rsidP="00A2177B">
      <w:pPr>
        <w:spacing w:after="0" w:line="322" w:lineRule="exact"/>
        <w:ind w:right="45"/>
        <w:jc w:val="center"/>
        <w:rPr>
          <w:rFonts w:ascii="Times New Roman" w:eastAsia="Times New Roman" w:hAnsi="Times New Roman" w:cs="Times New Roman"/>
          <w:b/>
          <w:sz w:val="28"/>
          <w:szCs w:val="20"/>
          <w:lang w:eastAsia="ru-RU"/>
        </w:rPr>
      </w:pPr>
      <w:r w:rsidRPr="00572439">
        <w:rPr>
          <w:rFonts w:ascii="Times New Roman" w:eastAsia="Times New Roman" w:hAnsi="Times New Roman" w:cs="Times New Roman"/>
          <w:b/>
          <w:sz w:val="28"/>
          <w:szCs w:val="20"/>
          <w:lang w:eastAsia="ru-RU"/>
        </w:rPr>
        <w:lastRenderedPageBreak/>
        <w:t>Дані про педагогічні кадри</w:t>
      </w:r>
    </w:p>
    <w:p w:rsidR="00A2177B" w:rsidRPr="00572439" w:rsidRDefault="00A2177B" w:rsidP="00A2177B">
      <w:pPr>
        <w:spacing w:after="0" w:line="240" w:lineRule="auto"/>
        <w:jc w:val="center"/>
        <w:rPr>
          <w:rFonts w:ascii="Times New Roman" w:eastAsia="Calibri" w:hAnsi="Times New Roman" w:cs="Times New Roman"/>
          <w:b/>
          <w:sz w:val="28"/>
        </w:rPr>
      </w:pPr>
      <w:r w:rsidRPr="00572439">
        <w:rPr>
          <w:rFonts w:ascii="Times New Roman" w:eastAsia="Calibri" w:hAnsi="Times New Roman" w:cs="Times New Roman"/>
          <w:b/>
          <w:sz w:val="28"/>
        </w:rPr>
        <w:t xml:space="preserve">закладів </w:t>
      </w:r>
      <w:r w:rsidRPr="00572439">
        <w:rPr>
          <w:rFonts w:ascii="Times New Roman" w:eastAsia="Calibri" w:hAnsi="Times New Roman" w:cs="Times New Roman"/>
          <w:b/>
          <w:sz w:val="28"/>
          <w:szCs w:val="24"/>
        </w:rPr>
        <w:t>дошкільної освіти на території Королівської селищної ради</w:t>
      </w:r>
    </w:p>
    <w:p w:rsidR="00A2177B" w:rsidRPr="00572439" w:rsidRDefault="00A2177B" w:rsidP="00A2177B">
      <w:pPr>
        <w:spacing w:after="0" w:line="240" w:lineRule="auto"/>
        <w:jc w:val="center"/>
        <w:rPr>
          <w:rFonts w:ascii="Times New Roman" w:eastAsia="Calibri" w:hAnsi="Times New Roman" w:cs="Times New Roman"/>
          <w:b/>
          <w:color w:val="FF0000"/>
        </w:rPr>
      </w:pPr>
    </w:p>
    <w:tbl>
      <w:tblPr>
        <w:tblW w:w="5348" w:type="pct"/>
        <w:jc w:val="center"/>
        <w:tblLayout w:type="fixed"/>
        <w:tblCellMar>
          <w:left w:w="40" w:type="dxa"/>
          <w:right w:w="40" w:type="dxa"/>
        </w:tblCellMar>
        <w:tblLook w:val="0000" w:firstRow="0" w:lastRow="0" w:firstColumn="0" w:lastColumn="0" w:noHBand="0" w:noVBand="0"/>
      </w:tblPr>
      <w:tblGrid>
        <w:gridCol w:w="3964"/>
        <w:gridCol w:w="853"/>
        <w:gridCol w:w="402"/>
        <w:gridCol w:w="369"/>
        <w:gridCol w:w="651"/>
        <w:gridCol w:w="358"/>
        <w:gridCol w:w="445"/>
        <w:gridCol w:w="391"/>
        <w:gridCol w:w="402"/>
        <w:gridCol w:w="651"/>
        <w:gridCol w:w="393"/>
        <w:gridCol w:w="519"/>
        <w:gridCol w:w="389"/>
        <w:gridCol w:w="511"/>
      </w:tblGrid>
      <w:tr w:rsidR="00A2177B" w:rsidRPr="00572439" w:rsidTr="00A2177B">
        <w:trPr>
          <w:cantSplit/>
          <w:trHeight w:hRule="exact" w:val="572"/>
          <w:jc w:val="center"/>
        </w:trPr>
        <w:tc>
          <w:tcPr>
            <w:tcW w:w="1925" w:type="pct"/>
            <w:vMerge w:val="restart"/>
            <w:tcBorders>
              <w:top w:val="single" w:sz="4" w:space="0" w:color="auto"/>
              <w:left w:val="single" w:sz="4" w:space="0" w:color="auto"/>
              <w:right w:val="single" w:sz="4" w:space="0" w:color="auto"/>
            </w:tcBorders>
            <w:shd w:val="clear" w:color="auto" w:fill="B8CCE4"/>
            <w:vAlign w:val="center"/>
          </w:tcPr>
          <w:p w:rsidR="00A2177B" w:rsidRPr="00A2177B" w:rsidRDefault="00A2177B" w:rsidP="00A2177B">
            <w:pPr>
              <w:spacing w:before="40" w:after="0" w:line="240" w:lineRule="auto"/>
              <w:rPr>
                <w:rFonts w:ascii="Times New Roman" w:eastAsia="Times New Roman" w:hAnsi="Times New Roman" w:cs="Times New Roman"/>
                <w:bCs/>
                <w:sz w:val="24"/>
                <w:szCs w:val="24"/>
                <w:lang w:eastAsia="ru-RU"/>
              </w:rPr>
            </w:pPr>
          </w:p>
        </w:tc>
        <w:tc>
          <w:tcPr>
            <w:tcW w:w="414" w:type="pct"/>
            <w:vMerge w:val="restart"/>
            <w:tcBorders>
              <w:top w:val="single" w:sz="6" w:space="0" w:color="auto"/>
              <w:left w:val="single" w:sz="4" w:space="0" w:color="auto"/>
              <w:right w:val="single" w:sz="6" w:space="0" w:color="auto"/>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roofErr w:type="spellStart"/>
            <w:r w:rsidRPr="00572439">
              <w:rPr>
                <w:rFonts w:ascii="Times New Roman" w:eastAsia="Times New Roman" w:hAnsi="Times New Roman" w:cs="Times New Roman"/>
                <w:sz w:val="24"/>
                <w:szCs w:val="24"/>
                <w:lang w:val="ru-RU" w:eastAsia="ru-RU"/>
              </w:rPr>
              <w:t>Кількість</w:t>
            </w:r>
            <w:proofErr w:type="spellEnd"/>
            <w:r w:rsidRPr="00572439">
              <w:rPr>
                <w:rFonts w:ascii="Times New Roman" w:eastAsia="Times New Roman" w:hAnsi="Times New Roman" w:cs="Times New Roman"/>
                <w:sz w:val="24"/>
                <w:szCs w:val="24"/>
                <w:lang w:val="ru-RU" w:eastAsia="ru-RU"/>
              </w:rPr>
              <w:t xml:space="preserve"> </w:t>
            </w:r>
            <w:proofErr w:type="spellStart"/>
            <w:r w:rsidRPr="00572439">
              <w:rPr>
                <w:rFonts w:ascii="Times New Roman" w:eastAsia="Times New Roman" w:hAnsi="Times New Roman" w:cs="Times New Roman"/>
                <w:sz w:val="24"/>
                <w:szCs w:val="24"/>
                <w:lang w:val="ru-RU" w:eastAsia="ru-RU"/>
              </w:rPr>
              <w:t>педагогічних</w:t>
            </w:r>
            <w:proofErr w:type="spellEnd"/>
            <w:r w:rsidRPr="00572439">
              <w:rPr>
                <w:rFonts w:ascii="Times New Roman" w:eastAsia="Times New Roman" w:hAnsi="Times New Roman" w:cs="Times New Roman"/>
                <w:sz w:val="24"/>
                <w:szCs w:val="24"/>
                <w:lang w:val="ru-RU" w:eastAsia="ru-RU"/>
              </w:rPr>
              <w:t xml:space="preserve"> </w:t>
            </w:r>
            <w:proofErr w:type="spellStart"/>
            <w:r w:rsidRPr="00572439">
              <w:rPr>
                <w:rFonts w:ascii="Times New Roman" w:eastAsia="Times New Roman" w:hAnsi="Times New Roman" w:cs="Times New Roman"/>
                <w:sz w:val="24"/>
                <w:szCs w:val="24"/>
                <w:lang w:val="ru-RU" w:eastAsia="ru-RU"/>
              </w:rPr>
              <w:t>працівників</w:t>
            </w:r>
            <w:proofErr w:type="spellEnd"/>
            <w:r w:rsidRPr="00572439">
              <w:rPr>
                <w:rFonts w:ascii="Times New Roman" w:eastAsia="Times New Roman" w:hAnsi="Times New Roman" w:cs="Times New Roman"/>
                <w:sz w:val="24"/>
                <w:szCs w:val="24"/>
                <w:lang w:val="ru-RU" w:eastAsia="ru-RU"/>
              </w:rPr>
              <w:t xml:space="preserve"> </w:t>
            </w:r>
          </w:p>
        </w:tc>
        <w:tc>
          <w:tcPr>
            <w:tcW w:w="690" w:type="pct"/>
            <w:gridSpan w:val="3"/>
            <w:vMerge w:val="restart"/>
            <w:tcBorders>
              <w:top w:val="single" w:sz="6" w:space="0" w:color="auto"/>
              <w:left w:val="single" w:sz="6" w:space="0" w:color="auto"/>
              <w:right w:val="single" w:sz="6" w:space="0" w:color="auto"/>
            </w:tcBorders>
            <w:shd w:val="clear" w:color="auto" w:fill="B8CCE4"/>
            <w:vAlign w:val="center"/>
          </w:tcPr>
          <w:p w:rsidR="00A2177B" w:rsidRPr="00572439" w:rsidRDefault="00A2177B" w:rsidP="00A2177B">
            <w:pPr>
              <w:spacing w:before="40" w:after="0" w:line="240" w:lineRule="auto"/>
              <w:jc w:val="center"/>
              <w:rPr>
                <w:rFonts w:ascii="Times New Roman" w:eastAsia="Times New Roman" w:hAnsi="Times New Roman" w:cs="Times New Roman"/>
                <w:bCs/>
                <w:sz w:val="24"/>
                <w:szCs w:val="24"/>
                <w:lang w:val="ru-RU" w:eastAsia="ru-RU"/>
              </w:rPr>
            </w:pPr>
            <w:proofErr w:type="spellStart"/>
            <w:r w:rsidRPr="00572439">
              <w:rPr>
                <w:rFonts w:ascii="Times New Roman" w:eastAsia="Times New Roman" w:hAnsi="Times New Roman" w:cs="Times New Roman"/>
                <w:sz w:val="24"/>
                <w:szCs w:val="24"/>
                <w:lang w:val="ru-RU" w:eastAsia="ru-RU"/>
              </w:rPr>
              <w:t>Освітньо-кваліфікаційний</w:t>
            </w:r>
            <w:proofErr w:type="spellEnd"/>
            <w:r w:rsidRPr="00572439">
              <w:rPr>
                <w:rFonts w:ascii="Times New Roman" w:eastAsia="Times New Roman" w:hAnsi="Times New Roman" w:cs="Times New Roman"/>
                <w:sz w:val="24"/>
                <w:szCs w:val="24"/>
                <w:lang w:val="ru-RU" w:eastAsia="ru-RU"/>
              </w:rPr>
              <w:t xml:space="preserve"> </w:t>
            </w:r>
            <w:proofErr w:type="spellStart"/>
            <w:r w:rsidRPr="00572439">
              <w:rPr>
                <w:rFonts w:ascii="Times New Roman" w:eastAsia="Times New Roman" w:hAnsi="Times New Roman" w:cs="Times New Roman"/>
                <w:sz w:val="24"/>
                <w:szCs w:val="24"/>
                <w:lang w:val="ru-RU" w:eastAsia="ru-RU"/>
              </w:rPr>
              <w:t>рівень</w:t>
            </w:r>
            <w:proofErr w:type="spellEnd"/>
          </w:p>
        </w:tc>
        <w:tc>
          <w:tcPr>
            <w:tcW w:w="775" w:type="pct"/>
            <w:gridSpan w:val="4"/>
            <w:tcBorders>
              <w:top w:val="single" w:sz="6" w:space="0" w:color="auto"/>
              <w:left w:val="single" w:sz="6" w:space="0" w:color="auto"/>
              <w:bottom w:val="single" w:sz="4" w:space="0" w:color="000000"/>
              <w:right w:val="single" w:sz="6" w:space="0" w:color="auto"/>
            </w:tcBorders>
            <w:shd w:val="clear" w:color="auto" w:fill="B8CCE4"/>
            <w:vAlign w:val="center"/>
          </w:tcPr>
          <w:p w:rsidR="00A2177B" w:rsidRPr="00572439" w:rsidRDefault="00A2177B" w:rsidP="00A2177B">
            <w:pPr>
              <w:spacing w:before="40" w:after="0" w:line="240" w:lineRule="auto"/>
              <w:jc w:val="center"/>
              <w:rPr>
                <w:rFonts w:ascii="Times New Roman" w:eastAsia="Times New Roman" w:hAnsi="Times New Roman" w:cs="Times New Roman"/>
                <w:bCs/>
                <w:sz w:val="24"/>
                <w:szCs w:val="24"/>
                <w:lang w:val="ru-RU" w:eastAsia="ru-RU"/>
              </w:rPr>
            </w:pPr>
            <w:proofErr w:type="spellStart"/>
            <w:r w:rsidRPr="00572439">
              <w:rPr>
                <w:rFonts w:ascii="Times New Roman" w:eastAsia="Times New Roman" w:hAnsi="Times New Roman" w:cs="Times New Roman"/>
                <w:sz w:val="24"/>
                <w:szCs w:val="24"/>
                <w:lang w:val="ru-RU" w:eastAsia="ru-RU"/>
              </w:rPr>
              <w:t>Кваліфікаційні</w:t>
            </w:r>
            <w:proofErr w:type="spellEnd"/>
          </w:p>
          <w:p w:rsidR="00A2177B" w:rsidRPr="00572439" w:rsidRDefault="00A2177B" w:rsidP="00A2177B">
            <w:pPr>
              <w:spacing w:before="40" w:after="0" w:line="240" w:lineRule="auto"/>
              <w:jc w:val="center"/>
              <w:rPr>
                <w:rFonts w:ascii="Times New Roman" w:eastAsia="Times New Roman" w:hAnsi="Times New Roman" w:cs="Times New Roman"/>
                <w:bCs/>
                <w:sz w:val="24"/>
                <w:szCs w:val="24"/>
                <w:lang w:val="ru-RU" w:eastAsia="ru-RU"/>
              </w:rPr>
            </w:pPr>
            <w:proofErr w:type="spellStart"/>
            <w:r w:rsidRPr="00572439">
              <w:rPr>
                <w:rFonts w:ascii="Times New Roman" w:eastAsia="Times New Roman" w:hAnsi="Times New Roman" w:cs="Times New Roman"/>
                <w:sz w:val="24"/>
                <w:szCs w:val="24"/>
                <w:lang w:val="ru-RU" w:eastAsia="ru-RU"/>
              </w:rPr>
              <w:t>категорії</w:t>
            </w:r>
            <w:proofErr w:type="spellEnd"/>
          </w:p>
          <w:p w:rsidR="00A2177B" w:rsidRPr="00572439" w:rsidRDefault="00A2177B" w:rsidP="00A2177B">
            <w:pPr>
              <w:spacing w:before="40" w:after="0" w:line="240" w:lineRule="auto"/>
              <w:rPr>
                <w:rFonts w:ascii="Times New Roman" w:eastAsia="Times New Roman" w:hAnsi="Times New Roman" w:cs="Times New Roman"/>
                <w:bCs/>
                <w:sz w:val="24"/>
                <w:szCs w:val="24"/>
                <w:lang w:val="ru-RU" w:eastAsia="ru-RU"/>
              </w:rPr>
            </w:pPr>
          </w:p>
        </w:tc>
        <w:tc>
          <w:tcPr>
            <w:tcW w:w="1196" w:type="pct"/>
            <w:gridSpan w:val="5"/>
            <w:tcBorders>
              <w:top w:val="single" w:sz="4" w:space="0" w:color="auto"/>
              <w:bottom w:val="single" w:sz="4" w:space="0" w:color="auto"/>
              <w:right w:val="single" w:sz="4" w:space="0" w:color="auto"/>
            </w:tcBorders>
            <w:shd w:val="clear" w:color="auto" w:fill="B8CCE4"/>
            <w:vAlign w:val="center"/>
          </w:tcPr>
          <w:p w:rsidR="00A2177B" w:rsidRPr="00572439" w:rsidRDefault="00A2177B" w:rsidP="00A2177B">
            <w:pPr>
              <w:spacing w:after="0" w:line="240" w:lineRule="auto"/>
              <w:jc w:val="center"/>
              <w:rPr>
                <w:rFonts w:ascii="Times New Roman" w:eastAsia="Times New Roman" w:hAnsi="Times New Roman" w:cs="Times New Roman"/>
                <w:bCs/>
                <w:sz w:val="24"/>
                <w:szCs w:val="24"/>
                <w:lang w:val="ru-RU" w:eastAsia="ru-RU"/>
              </w:rPr>
            </w:pPr>
            <w:proofErr w:type="spellStart"/>
            <w:r w:rsidRPr="00572439">
              <w:rPr>
                <w:rFonts w:ascii="Times New Roman" w:eastAsia="Times New Roman" w:hAnsi="Times New Roman" w:cs="Times New Roman"/>
                <w:sz w:val="24"/>
                <w:szCs w:val="24"/>
                <w:lang w:val="ru-RU" w:eastAsia="ru-RU"/>
              </w:rPr>
              <w:t>Звання</w:t>
            </w:r>
            <w:proofErr w:type="spellEnd"/>
          </w:p>
        </w:tc>
      </w:tr>
      <w:tr w:rsidR="00A2177B" w:rsidRPr="00572439" w:rsidTr="00A2177B">
        <w:trPr>
          <w:cantSplit/>
          <w:trHeight w:val="522"/>
          <w:jc w:val="center"/>
        </w:trPr>
        <w:tc>
          <w:tcPr>
            <w:tcW w:w="1925" w:type="pct"/>
            <w:vMerge/>
            <w:tcBorders>
              <w:left w:val="single" w:sz="4" w:space="0" w:color="auto"/>
              <w:right w:val="single" w:sz="4" w:space="0" w:color="auto"/>
            </w:tcBorders>
            <w:shd w:val="clear" w:color="auto" w:fill="B8CCE4"/>
            <w:vAlign w:val="center"/>
          </w:tcPr>
          <w:p w:rsidR="00A2177B" w:rsidRPr="00572439" w:rsidRDefault="00A2177B" w:rsidP="00A2177B">
            <w:pPr>
              <w:spacing w:before="40" w:after="0" w:line="240" w:lineRule="auto"/>
              <w:rPr>
                <w:rFonts w:ascii="Times New Roman" w:eastAsia="Times New Roman" w:hAnsi="Times New Roman" w:cs="Times New Roman"/>
                <w:bCs/>
                <w:sz w:val="24"/>
                <w:szCs w:val="24"/>
                <w:lang w:val="ru-RU" w:eastAsia="ru-RU"/>
              </w:rPr>
            </w:pPr>
          </w:p>
        </w:tc>
        <w:tc>
          <w:tcPr>
            <w:tcW w:w="414" w:type="pct"/>
            <w:vMerge/>
            <w:tcBorders>
              <w:left w:val="single" w:sz="4" w:space="0" w:color="auto"/>
              <w:right w:val="single" w:sz="6" w:space="0" w:color="auto"/>
            </w:tcBorders>
            <w:shd w:val="clear" w:color="auto" w:fill="B8CCE4"/>
            <w:vAlign w:val="center"/>
          </w:tcPr>
          <w:p w:rsidR="00A2177B" w:rsidRPr="00572439" w:rsidRDefault="00A2177B" w:rsidP="00A2177B">
            <w:pPr>
              <w:spacing w:before="40" w:after="0" w:line="240" w:lineRule="auto"/>
              <w:rPr>
                <w:rFonts w:ascii="Times New Roman" w:eastAsia="Times New Roman" w:hAnsi="Times New Roman" w:cs="Times New Roman"/>
                <w:bCs/>
                <w:sz w:val="24"/>
                <w:szCs w:val="24"/>
                <w:lang w:val="ru-RU" w:eastAsia="ru-RU"/>
              </w:rPr>
            </w:pPr>
          </w:p>
        </w:tc>
        <w:tc>
          <w:tcPr>
            <w:tcW w:w="690" w:type="pct"/>
            <w:gridSpan w:val="3"/>
            <w:vMerge/>
            <w:tcBorders>
              <w:left w:val="single" w:sz="6" w:space="0" w:color="auto"/>
              <w:bottom w:val="single" w:sz="4" w:space="0" w:color="auto"/>
              <w:right w:val="single" w:sz="6" w:space="0" w:color="auto"/>
            </w:tcBorders>
            <w:shd w:val="clear" w:color="auto" w:fill="B8CCE4"/>
            <w:vAlign w:val="center"/>
          </w:tcPr>
          <w:p w:rsidR="00A2177B" w:rsidRPr="00572439" w:rsidRDefault="00A2177B" w:rsidP="00A2177B">
            <w:pPr>
              <w:spacing w:before="40" w:after="0" w:line="240" w:lineRule="auto"/>
              <w:rPr>
                <w:rFonts w:ascii="Times New Roman" w:eastAsia="Times New Roman" w:hAnsi="Times New Roman" w:cs="Times New Roman"/>
                <w:bCs/>
                <w:sz w:val="24"/>
                <w:szCs w:val="24"/>
                <w:lang w:val="ru-RU" w:eastAsia="ru-RU"/>
              </w:rPr>
            </w:pPr>
          </w:p>
        </w:tc>
        <w:tc>
          <w:tcPr>
            <w:tcW w:w="174" w:type="pct"/>
            <w:vMerge w:val="restart"/>
            <w:tcBorders>
              <w:top w:val="single" w:sz="4" w:space="0" w:color="000000"/>
              <w:left w:val="single" w:sz="6" w:space="0" w:color="auto"/>
              <w:right w:val="single" w:sz="6" w:space="0" w:color="auto"/>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roofErr w:type="spellStart"/>
            <w:r w:rsidRPr="00572439">
              <w:rPr>
                <w:rFonts w:ascii="Times New Roman" w:eastAsia="Times New Roman" w:hAnsi="Times New Roman" w:cs="Times New Roman"/>
                <w:sz w:val="24"/>
                <w:szCs w:val="24"/>
                <w:lang w:val="ru-RU" w:eastAsia="ru-RU"/>
              </w:rPr>
              <w:t>вища</w:t>
            </w:r>
            <w:proofErr w:type="spellEnd"/>
          </w:p>
        </w:tc>
        <w:tc>
          <w:tcPr>
            <w:tcW w:w="216" w:type="pct"/>
            <w:vMerge w:val="restart"/>
            <w:tcBorders>
              <w:top w:val="single" w:sz="4" w:space="0" w:color="000000"/>
              <w:left w:val="single" w:sz="6" w:space="0" w:color="auto"/>
              <w:right w:val="single" w:sz="6" w:space="0" w:color="auto"/>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r w:rsidRPr="00572439">
              <w:rPr>
                <w:rFonts w:ascii="Times New Roman" w:eastAsia="Times New Roman" w:hAnsi="Times New Roman" w:cs="Times New Roman"/>
                <w:sz w:val="24"/>
                <w:szCs w:val="24"/>
                <w:lang w:val="ru-RU" w:eastAsia="ru-RU"/>
              </w:rPr>
              <w:t xml:space="preserve">І </w:t>
            </w:r>
            <w:proofErr w:type="spellStart"/>
            <w:r w:rsidRPr="00572439">
              <w:rPr>
                <w:rFonts w:ascii="Times New Roman" w:eastAsia="Times New Roman" w:hAnsi="Times New Roman" w:cs="Times New Roman"/>
                <w:sz w:val="24"/>
                <w:szCs w:val="24"/>
                <w:lang w:val="ru-RU" w:eastAsia="ru-RU"/>
              </w:rPr>
              <w:t>категорія</w:t>
            </w:r>
            <w:proofErr w:type="spellEnd"/>
          </w:p>
        </w:tc>
        <w:tc>
          <w:tcPr>
            <w:tcW w:w="190" w:type="pct"/>
            <w:vMerge w:val="restart"/>
            <w:tcBorders>
              <w:top w:val="single" w:sz="4" w:space="0" w:color="000000"/>
              <w:left w:val="single" w:sz="6" w:space="0" w:color="auto"/>
              <w:right w:val="single" w:sz="6" w:space="0" w:color="auto"/>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r w:rsidRPr="00572439">
              <w:rPr>
                <w:rFonts w:ascii="Times New Roman" w:eastAsia="Times New Roman" w:hAnsi="Times New Roman" w:cs="Times New Roman"/>
                <w:sz w:val="24"/>
                <w:szCs w:val="24"/>
                <w:lang w:val="ru-RU" w:eastAsia="ru-RU"/>
              </w:rPr>
              <w:t xml:space="preserve">ІІ </w:t>
            </w:r>
            <w:proofErr w:type="spellStart"/>
            <w:r w:rsidRPr="00572439">
              <w:rPr>
                <w:rFonts w:ascii="Times New Roman" w:eastAsia="Times New Roman" w:hAnsi="Times New Roman" w:cs="Times New Roman"/>
                <w:sz w:val="24"/>
                <w:szCs w:val="24"/>
                <w:lang w:val="ru-RU" w:eastAsia="ru-RU"/>
              </w:rPr>
              <w:t>категорія</w:t>
            </w:r>
            <w:proofErr w:type="spellEnd"/>
          </w:p>
        </w:tc>
        <w:tc>
          <w:tcPr>
            <w:tcW w:w="195" w:type="pct"/>
            <w:vMerge w:val="restart"/>
            <w:tcBorders>
              <w:top w:val="single" w:sz="4" w:space="0" w:color="000000"/>
              <w:left w:val="single" w:sz="6" w:space="0" w:color="auto"/>
              <w:right w:val="single" w:sz="6" w:space="0" w:color="auto"/>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roofErr w:type="spellStart"/>
            <w:r w:rsidRPr="00572439">
              <w:rPr>
                <w:rFonts w:ascii="Times New Roman" w:eastAsia="Times New Roman" w:hAnsi="Times New Roman" w:cs="Times New Roman"/>
                <w:sz w:val="24"/>
                <w:szCs w:val="24"/>
                <w:lang w:val="ru-RU" w:eastAsia="ru-RU"/>
              </w:rPr>
              <w:t>спеціаліст</w:t>
            </w:r>
            <w:proofErr w:type="spellEnd"/>
          </w:p>
        </w:tc>
        <w:tc>
          <w:tcPr>
            <w:tcW w:w="316" w:type="pct"/>
            <w:vMerge w:val="restart"/>
            <w:tcBorders>
              <w:top w:val="single" w:sz="4" w:space="0" w:color="000000"/>
              <w:left w:val="single" w:sz="6" w:space="0" w:color="auto"/>
              <w:right w:val="single" w:sz="4" w:space="0" w:color="000000"/>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roofErr w:type="spellStart"/>
            <w:r w:rsidRPr="00572439">
              <w:rPr>
                <w:rFonts w:ascii="Times New Roman" w:eastAsia="Times New Roman" w:hAnsi="Times New Roman" w:cs="Times New Roman"/>
                <w:sz w:val="24"/>
                <w:szCs w:val="24"/>
                <w:lang w:val="ru-RU" w:eastAsia="ru-RU"/>
              </w:rPr>
              <w:t>Заслужений</w:t>
            </w:r>
            <w:proofErr w:type="spellEnd"/>
            <w:r w:rsidRPr="00572439">
              <w:rPr>
                <w:rFonts w:ascii="Times New Roman" w:eastAsia="Times New Roman" w:hAnsi="Times New Roman" w:cs="Times New Roman"/>
                <w:sz w:val="24"/>
                <w:szCs w:val="24"/>
                <w:lang w:val="ru-RU" w:eastAsia="ru-RU"/>
              </w:rPr>
              <w:t xml:space="preserve"> учитель </w:t>
            </w:r>
            <w:proofErr w:type="spellStart"/>
            <w:r w:rsidRPr="00572439">
              <w:rPr>
                <w:rFonts w:ascii="Times New Roman" w:eastAsia="Times New Roman" w:hAnsi="Times New Roman" w:cs="Times New Roman"/>
                <w:sz w:val="24"/>
                <w:szCs w:val="24"/>
                <w:lang w:val="ru-RU" w:eastAsia="ru-RU"/>
              </w:rPr>
              <w:t>України</w:t>
            </w:r>
            <w:proofErr w:type="spellEnd"/>
          </w:p>
        </w:tc>
        <w:tc>
          <w:tcPr>
            <w:tcW w:w="191" w:type="pct"/>
            <w:vMerge w:val="restart"/>
            <w:tcBorders>
              <w:top w:val="single" w:sz="4" w:space="0" w:color="000000"/>
              <w:left w:val="single" w:sz="4" w:space="0" w:color="000000"/>
              <w:right w:val="single" w:sz="4" w:space="0" w:color="000000"/>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r w:rsidRPr="00572439">
              <w:rPr>
                <w:rFonts w:ascii="Times New Roman" w:eastAsia="Times New Roman" w:hAnsi="Times New Roman" w:cs="Times New Roman"/>
                <w:sz w:val="24"/>
                <w:szCs w:val="24"/>
                <w:lang w:val="ru-RU" w:eastAsia="ru-RU"/>
              </w:rPr>
              <w:t>учитель-методист</w:t>
            </w:r>
          </w:p>
        </w:tc>
        <w:tc>
          <w:tcPr>
            <w:tcW w:w="252" w:type="pct"/>
            <w:vMerge w:val="restart"/>
            <w:tcBorders>
              <w:top w:val="single" w:sz="4" w:space="0" w:color="000000"/>
              <w:left w:val="single" w:sz="4" w:space="0" w:color="000000"/>
              <w:right w:val="single" w:sz="4" w:space="0" w:color="000000"/>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roofErr w:type="spellStart"/>
            <w:r w:rsidRPr="00572439">
              <w:rPr>
                <w:rFonts w:ascii="Times New Roman" w:eastAsia="Times New Roman" w:hAnsi="Times New Roman" w:cs="Times New Roman"/>
                <w:sz w:val="24"/>
                <w:szCs w:val="24"/>
                <w:lang w:val="ru-RU" w:eastAsia="ru-RU"/>
              </w:rPr>
              <w:t>вихователь</w:t>
            </w:r>
            <w:proofErr w:type="spellEnd"/>
            <w:r w:rsidRPr="00572439">
              <w:rPr>
                <w:rFonts w:ascii="Times New Roman" w:eastAsia="Times New Roman" w:hAnsi="Times New Roman" w:cs="Times New Roman"/>
                <w:sz w:val="24"/>
                <w:szCs w:val="24"/>
                <w:lang w:val="ru-RU" w:eastAsia="ru-RU"/>
              </w:rPr>
              <w:t>-методист</w:t>
            </w:r>
          </w:p>
        </w:tc>
        <w:tc>
          <w:tcPr>
            <w:tcW w:w="189" w:type="pct"/>
            <w:vMerge w:val="restart"/>
            <w:tcBorders>
              <w:top w:val="single" w:sz="4" w:space="0" w:color="000000"/>
              <w:left w:val="single" w:sz="4" w:space="0" w:color="000000"/>
              <w:right w:val="single" w:sz="4" w:space="0" w:color="000000"/>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r w:rsidRPr="00572439">
              <w:rPr>
                <w:rFonts w:ascii="Times New Roman" w:eastAsia="Times New Roman" w:hAnsi="Times New Roman" w:cs="Times New Roman"/>
                <w:sz w:val="24"/>
                <w:szCs w:val="24"/>
                <w:lang w:val="ru-RU" w:eastAsia="ru-RU"/>
              </w:rPr>
              <w:t>старший учитель</w:t>
            </w:r>
          </w:p>
        </w:tc>
        <w:tc>
          <w:tcPr>
            <w:tcW w:w="248" w:type="pct"/>
            <w:vMerge w:val="restart"/>
            <w:tcBorders>
              <w:top w:val="single" w:sz="4" w:space="0" w:color="000000"/>
              <w:left w:val="single" w:sz="4" w:space="0" w:color="000000"/>
              <w:right w:val="single" w:sz="4" w:space="0" w:color="000000"/>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r w:rsidRPr="00572439">
              <w:rPr>
                <w:rFonts w:ascii="Times New Roman" w:eastAsia="Times New Roman" w:hAnsi="Times New Roman" w:cs="Times New Roman"/>
                <w:sz w:val="24"/>
                <w:szCs w:val="24"/>
                <w:lang w:val="ru-RU" w:eastAsia="ru-RU"/>
              </w:rPr>
              <w:t xml:space="preserve">старший </w:t>
            </w:r>
            <w:proofErr w:type="spellStart"/>
            <w:r w:rsidRPr="00572439">
              <w:rPr>
                <w:rFonts w:ascii="Times New Roman" w:eastAsia="Times New Roman" w:hAnsi="Times New Roman" w:cs="Times New Roman"/>
                <w:sz w:val="24"/>
                <w:szCs w:val="24"/>
                <w:lang w:val="ru-RU" w:eastAsia="ru-RU"/>
              </w:rPr>
              <w:t>вихователь</w:t>
            </w:r>
            <w:proofErr w:type="spellEnd"/>
          </w:p>
        </w:tc>
      </w:tr>
      <w:tr w:rsidR="00A2177B" w:rsidRPr="00572439" w:rsidTr="00A2177B">
        <w:trPr>
          <w:cantSplit/>
          <w:trHeight w:val="2053"/>
          <w:jc w:val="center"/>
        </w:trPr>
        <w:tc>
          <w:tcPr>
            <w:tcW w:w="1925" w:type="pct"/>
            <w:vMerge/>
            <w:tcBorders>
              <w:left w:val="single" w:sz="4" w:space="0" w:color="auto"/>
              <w:bottom w:val="single" w:sz="4" w:space="0" w:color="auto"/>
              <w:right w:val="single" w:sz="4" w:space="0" w:color="auto"/>
            </w:tcBorders>
            <w:shd w:val="clear" w:color="auto" w:fill="E2EFD9"/>
          </w:tcPr>
          <w:p w:rsidR="00A2177B" w:rsidRPr="00572439" w:rsidRDefault="00A2177B" w:rsidP="00A2177B">
            <w:pPr>
              <w:spacing w:before="40" w:after="0" w:line="240" w:lineRule="auto"/>
              <w:rPr>
                <w:rFonts w:ascii="Times New Roman" w:eastAsia="Times New Roman" w:hAnsi="Times New Roman" w:cs="Times New Roman"/>
                <w:bCs/>
                <w:sz w:val="24"/>
                <w:szCs w:val="24"/>
                <w:lang w:val="ru-RU" w:eastAsia="ru-RU"/>
              </w:rPr>
            </w:pPr>
          </w:p>
        </w:tc>
        <w:tc>
          <w:tcPr>
            <w:tcW w:w="414" w:type="pct"/>
            <w:vMerge/>
            <w:tcBorders>
              <w:left w:val="single" w:sz="4" w:space="0" w:color="auto"/>
              <w:bottom w:val="single" w:sz="6" w:space="0" w:color="auto"/>
              <w:right w:val="single" w:sz="6" w:space="0" w:color="auto"/>
            </w:tcBorders>
            <w:shd w:val="clear" w:color="auto" w:fill="E2EFD9"/>
          </w:tcPr>
          <w:p w:rsidR="00A2177B" w:rsidRPr="00572439" w:rsidRDefault="00A2177B" w:rsidP="00A2177B">
            <w:pPr>
              <w:spacing w:before="40" w:after="0" w:line="240" w:lineRule="auto"/>
              <w:rPr>
                <w:rFonts w:ascii="Times New Roman" w:eastAsia="Times New Roman" w:hAnsi="Times New Roman" w:cs="Times New Roman"/>
                <w:bCs/>
                <w:sz w:val="24"/>
                <w:szCs w:val="24"/>
                <w:lang w:val="ru-RU" w:eastAsia="ru-RU"/>
              </w:rPr>
            </w:pPr>
          </w:p>
        </w:tc>
        <w:tc>
          <w:tcPr>
            <w:tcW w:w="195" w:type="pct"/>
            <w:tcBorders>
              <w:top w:val="single" w:sz="4" w:space="0" w:color="auto"/>
              <w:left w:val="single" w:sz="6" w:space="0" w:color="auto"/>
              <w:bottom w:val="single" w:sz="6" w:space="0" w:color="auto"/>
              <w:right w:val="single" w:sz="6" w:space="0" w:color="auto"/>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roofErr w:type="spellStart"/>
            <w:r w:rsidRPr="00572439">
              <w:rPr>
                <w:rFonts w:ascii="Times New Roman" w:eastAsia="Times New Roman" w:hAnsi="Times New Roman" w:cs="Times New Roman"/>
                <w:sz w:val="24"/>
                <w:szCs w:val="24"/>
                <w:lang w:val="ru-RU" w:eastAsia="ru-RU"/>
              </w:rPr>
              <w:t>магістр</w:t>
            </w:r>
            <w:proofErr w:type="spellEnd"/>
          </w:p>
        </w:tc>
        <w:tc>
          <w:tcPr>
            <w:tcW w:w="179" w:type="pct"/>
            <w:tcBorders>
              <w:top w:val="single" w:sz="4" w:space="0" w:color="auto"/>
              <w:left w:val="single" w:sz="6" w:space="0" w:color="auto"/>
              <w:bottom w:val="single" w:sz="6" w:space="0" w:color="auto"/>
              <w:right w:val="single" w:sz="4" w:space="0" w:color="auto"/>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r w:rsidRPr="00572439">
              <w:rPr>
                <w:rFonts w:ascii="Times New Roman" w:eastAsia="Times New Roman" w:hAnsi="Times New Roman" w:cs="Times New Roman"/>
                <w:sz w:val="24"/>
                <w:szCs w:val="24"/>
                <w:lang w:val="ru-RU" w:eastAsia="ru-RU"/>
              </w:rPr>
              <w:t>бакалавр</w:t>
            </w:r>
          </w:p>
        </w:tc>
        <w:tc>
          <w:tcPr>
            <w:tcW w:w="316" w:type="pct"/>
            <w:tcBorders>
              <w:top w:val="single" w:sz="4" w:space="0" w:color="auto"/>
              <w:left w:val="single" w:sz="4" w:space="0" w:color="auto"/>
              <w:bottom w:val="single" w:sz="6" w:space="0" w:color="auto"/>
              <w:right w:val="single" w:sz="6" w:space="0" w:color="auto"/>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roofErr w:type="spellStart"/>
            <w:proofErr w:type="gramStart"/>
            <w:r w:rsidRPr="00572439">
              <w:rPr>
                <w:rFonts w:ascii="Times New Roman" w:eastAsia="Times New Roman" w:hAnsi="Times New Roman" w:cs="Times New Roman"/>
                <w:sz w:val="24"/>
                <w:szCs w:val="24"/>
                <w:lang w:val="ru-RU" w:eastAsia="ru-RU"/>
              </w:rPr>
              <w:t>молодший</w:t>
            </w:r>
            <w:proofErr w:type="spellEnd"/>
            <w:r w:rsidRPr="00572439">
              <w:rPr>
                <w:rFonts w:ascii="Times New Roman" w:eastAsia="Times New Roman" w:hAnsi="Times New Roman" w:cs="Times New Roman"/>
                <w:sz w:val="24"/>
                <w:szCs w:val="24"/>
                <w:lang w:val="ru-RU" w:eastAsia="ru-RU"/>
              </w:rPr>
              <w:t xml:space="preserve">  бакалавр</w:t>
            </w:r>
            <w:proofErr w:type="gramEnd"/>
          </w:p>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
        </w:tc>
        <w:tc>
          <w:tcPr>
            <w:tcW w:w="174" w:type="pct"/>
            <w:vMerge/>
            <w:tcBorders>
              <w:left w:val="single" w:sz="6" w:space="0" w:color="auto"/>
              <w:bottom w:val="single" w:sz="6" w:space="0" w:color="auto"/>
              <w:right w:val="single" w:sz="6" w:space="0" w:color="auto"/>
            </w:tcBorders>
            <w:shd w:val="clear" w:color="auto" w:fill="E2EFD9"/>
            <w:textDirection w:val="btL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
        </w:tc>
        <w:tc>
          <w:tcPr>
            <w:tcW w:w="216" w:type="pct"/>
            <w:vMerge/>
            <w:tcBorders>
              <w:left w:val="single" w:sz="6" w:space="0" w:color="auto"/>
              <w:bottom w:val="single" w:sz="6" w:space="0" w:color="auto"/>
              <w:right w:val="single" w:sz="6" w:space="0" w:color="auto"/>
            </w:tcBorders>
            <w:shd w:val="clear" w:color="auto" w:fill="E2EFD9"/>
            <w:textDirection w:val="btL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
        </w:tc>
        <w:tc>
          <w:tcPr>
            <w:tcW w:w="190" w:type="pct"/>
            <w:vMerge/>
            <w:tcBorders>
              <w:left w:val="single" w:sz="6" w:space="0" w:color="auto"/>
              <w:bottom w:val="single" w:sz="6" w:space="0" w:color="auto"/>
              <w:right w:val="single" w:sz="6" w:space="0" w:color="auto"/>
            </w:tcBorders>
            <w:shd w:val="clear" w:color="auto" w:fill="E2EFD9"/>
            <w:textDirection w:val="btL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
        </w:tc>
        <w:tc>
          <w:tcPr>
            <w:tcW w:w="195" w:type="pct"/>
            <w:vMerge/>
            <w:tcBorders>
              <w:left w:val="single" w:sz="6" w:space="0" w:color="auto"/>
              <w:bottom w:val="single" w:sz="6" w:space="0" w:color="auto"/>
              <w:right w:val="single" w:sz="6" w:space="0" w:color="auto"/>
            </w:tcBorders>
            <w:shd w:val="clear" w:color="auto" w:fill="E2EFD9"/>
            <w:textDirection w:val="btL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
        </w:tc>
        <w:tc>
          <w:tcPr>
            <w:tcW w:w="316" w:type="pct"/>
            <w:vMerge/>
            <w:tcBorders>
              <w:left w:val="single" w:sz="6" w:space="0" w:color="auto"/>
              <w:bottom w:val="single" w:sz="6" w:space="0" w:color="auto"/>
              <w:right w:val="single" w:sz="4" w:space="0" w:color="000000"/>
            </w:tcBorders>
            <w:shd w:val="clear" w:color="auto" w:fill="E2EFD9"/>
            <w:textDirection w:val="btL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
        </w:tc>
        <w:tc>
          <w:tcPr>
            <w:tcW w:w="191" w:type="pct"/>
            <w:vMerge/>
            <w:tcBorders>
              <w:left w:val="single" w:sz="4" w:space="0" w:color="000000"/>
              <w:bottom w:val="single" w:sz="6" w:space="0" w:color="auto"/>
              <w:right w:val="single" w:sz="4" w:space="0" w:color="000000"/>
            </w:tcBorders>
            <w:shd w:val="clear" w:color="auto" w:fill="E2EFD9"/>
            <w:textDirection w:val="btL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
        </w:tc>
        <w:tc>
          <w:tcPr>
            <w:tcW w:w="252" w:type="pct"/>
            <w:vMerge/>
            <w:tcBorders>
              <w:left w:val="single" w:sz="4" w:space="0" w:color="000000"/>
              <w:bottom w:val="single" w:sz="6" w:space="0" w:color="auto"/>
              <w:right w:val="single" w:sz="4" w:space="0" w:color="000000"/>
            </w:tcBorders>
            <w:shd w:val="clear" w:color="auto" w:fill="E2EFD9"/>
            <w:textDirection w:val="btL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
        </w:tc>
        <w:tc>
          <w:tcPr>
            <w:tcW w:w="189" w:type="pct"/>
            <w:vMerge/>
            <w:tcBorders>
              <w:left w:val="single" w:sz="4" w:space="0" w:color="000000"/>
              <w:bottom w:val="single" w:sz="6" w:space="0" w:color="auto"/>
              <w:right w:val="single" w:sz="4" w:space="0" w:color="000000"/>
            </w:tcBorders>
            <w:shd w:val="clear" w:color="auto" w:fill="E2EFD9"/>
            <w:textDirection w:val="btL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
        </w:tc>
        <w:tc>
          <w:tcPr>
            <w:tcW w:w="248" w:type="pct"/>
            <w:vMerge/>
            <w:tcBorders>
              <w:left w:val="single" w:sz="4" w:space="0" w:color="000000"/>
              <w:bottom w:val="single" w:sz="6" w:space="0" w:color="auto"/>
              <w:right w:val="single" w:sz="4" w:space="0" w:color="000000"/>
            </w:tcBorders>
            <w:shd w:val="clear" w:color="auto" w:fill="E2EFD9"/>
            <w:textDirection w:val="btL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
        </w:tc>
      </w:tr>
      <w:tr w:rsidR="00A2177B" w:rsidRPr="00572439" w:rsidTr="00A2177B">
        <w:trPr>
          <w:trHeight w:hRule="exact" w:val="567"/>
          <w:jc w:val="center"/>
        </w:trPr>
        <w:tc>
          <w:tcPr>
            <w:tcW w:w="1925" w:type="pct"/>
            <w:tcBorders>
              <w:top w:val="single" w:sz="4" w:space="0" w:color="auto"/>
              <w:left w:val="single" w:sz="6" w:space="0" w:color="auto"/>
              <w:bottom w:val="single" w:sz="6" w:space="0" w:color="auto"/>
              <w:right w:val="single" w:sz="6" w:space="0" w:color="auto"/>
            </w:tcBorders>
            <w:shd w:val="clear" w:color="auto" w:fill="FFFFFF"/>
          </w:tcPr>
          <w:p w:rsidR="00A2177B" w:rsidRPr="00572439" w:rsidRDefault="00A2177B" w:rsidP="00A2177B">
            <w:pPr>
              <w:tabs>
                <w:tab w:val="center" w:pos="1520"/>
              </w:tabs>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sz w:val="24"/>
                <w:szCs w:val="24"/>
                <w:lang w:eastAsia="ru-RU"/>
              </w:rPr>
              <w:t>Королівський ЗДО № 2 ім. Святого Франциска</w:t>
            </w:r>
          </w:p>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8</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3</w:t>
            </w:r>
          </w:p>
        </w:tc>
        <w:tc>
          <w:tcPr>
            <w:tcW w:w="179" w:type="pct"/>
            <w:tcBorders>
              <w:top w:val="single" w:sz="6" w:space="0" w:color="auto"/>
              <w:left w:val="single" w:sz="6" w:space="0" w:color="auto"/>
              <w:bottom w:val="single" w:sz="6" w:space="0" w:color="auto"/>
              <w:right w:val="single" w:sz="4"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sz w:val="24"/>
                <w:szCs w:val="24"/>
                <w:lang w:eastAsia="ru-RU"/>
              </w:rPr>
              <w:t>4</w:t>
            </w:r>
          </w:p>
        </w:tc>
        <w:tc>
          <w:tcPr>
            <w:tcW w:w="316" w:type="pct"/>
            <w:tcBorders>
              <w:top w:val="single" w:sz="6" w:space="0" w:color="auto"/>
              <w:left w:val="single" w:sz="4"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sz w:val="24"/>
                <w:szCs w:val="24"/>
                <w:lang w:eastAsia="ru-RU"/>
              </w:rPr>
              <w:t>1</w:t>
            </w:r>
          </w:p>
        </w:tc>
        <w:tc>
          <w:tcPr>
            <w:tcW w:w="17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w:t>
            </w:r>
          </w:p>
        </w:tc>
        <w:tc>
          <w:tcPr>
            <w:tcW w:w="216"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jc w:val="center"/>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w:t>
            </w:r>
          </w:p>
        </w:tc>
        <w:tc>
          <w:tcPr>
            <w:tcW w:w="190"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jc w:val="center"/>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2</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6</w:t>
            </w:r>
          </w:p>
        </w:tc>
        <w:tc>
          <w:tcPr>
            <w:tcW w:w="316" w:type="pct"/>
            <w:tcBorders>
              <w:top w:val="single" w:sz="6" w:space="0" w:color="auto"/>
              <w:left w:val="single" w:sz="6" w:space="0" w:color="auto"/>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sz w:val="24"/>
                <w:szCs w:val="24"/>
                <w:lang w:eastAsia="ru-RU"/>
              </w:rPr>
              <w:t>-</w:t>
            </w:r>
          </w:p>
        </w:tc>
        <w:tc>
          <w:tcPr>
            <w:tcW w:w="19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w:t>
            </w:r>
          </w:p>
        </w:tc>
        <w:tc>
          <w:tcPr>
            <w:tcW w:w="252"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sz w:val="24"/>
                <w:szCs w:val="24"/>
                <w:lang w:eastAsia="ru-RU"/>
              </w:rPr>
              <w:t>-</w:t>
            </w:r>
          </w:p>
        </w:tc>
        <w:tc>
          <w:tcPr>
            <w:tcW w:w="189"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w:t>
            </w:r>
          </w:p>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p>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p>
        </w:tc>
        <w:tc>
          <w:tcPr>
            <w:tcW w:w="248"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sz w:val="24"/>
                <w:szCs w:val="24"/>
                <w:lang w:eastAsia="ru-RU"/>
              </w:rPr>
              <w:t>-</w:t>
            </w:r>
          </w:p>
        </w:tc>
      </w:tr>
      <w:tr w:rsidR="00A2177B" w:rsidRPr="00572439" w:rsidTr="00A2177B">
        <w:trPr>
          <w:trHeight w:hRule="exact" w:val="479"/>
          <w:jc w:val="center"/>
        </w:trPr>
        <w:tc>
          <w:tcPr>
            <w:tcW w:w="192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tabs>
                <w:tab w:val="center" w:pos="1520"/>
              </w:tabs>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sz w:val="24"/>
                <w:szCs w:val="24"/>
                <w:lang w:eastAsia="ru-RU"/>
              </w:rPr>
              <w:t xml:space="preserve">Королівський </w:t>
            </w:r>
            <w:r>
              <w:rPr>
                <w:rFonts w:ascii="Times New Roman" w:eastAsia="Times New Roman" w:hAnsi="Times New Roman" w:cs="Times New Roman"/>
                <w:sz w:val="24"/>
                <w:szCs w:val="24"/>
                <w:lang w:eastAsia="ru-RU"/>
              </w:rPr>
              <w:t xml:space="preserve">ЗДО (ясла-садок) №3 </w:t>
            </w:r>
          </w:p>
        </w:tc>
        <w:tc>
          <w:tcPr>
            <w:tcW w:w="41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16</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7</w:t>
            </w:r>
          </w:p>
        </w:tc>
        <w:tc>
          <w:tcPr>
            <w:tcW w:w="179" w:type="pct"/>
            <w:tcBorders>
              <w:top w:val="single" w:sz="6" w:space="0" w:color="auto"/>
              <w:left w:val="single" w:sz="6" w:space="0" w:color="auto"/>
              <w:bottom w:val="single" w:sz="6" w:space="0" w:color="auto"/>
              <w:right w:val="single" w:sz="4"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sz w:val="24"/>
                <w:szCs w:val="24"/>
                <w:lang w:eastAsia="ru-RU"/>
              </w:rPr>
              <w:t>-</w:t>
            </w:r>
          </w:p>
        </w:tc>
        <w:tc>
          <w:tcPr>
            <w:tcW w:w="316" w:type="pct"/>
            <w:tcBorders>
              <w:top w:val="single" w:sz="6" w:space="0" w:color="auto"/>
              <w:left w:val="single" w:sz="4"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sz w:val="24"/>
                <w:szCs w:val="24"/>
                <w:lang w:eastAsia="ru-RU"/>
              </w:rPr>
              <w:t>9</w:t>
            </w:r>
          </w:p>
        </w:tc>
        <w:tc>
          <w:tcPr>
            <w:tcW w:w="17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2</w:t>
            </w:r>
          </w:p>
        </w:tc>
        <w:tc>
          <w:tcPr>
            <w:tcW w:w="216"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2</w:t>
            </w:r>
          </w:p>
        </w:tc>
        <w:tc>
          <w:tcPr>
            <w:tcW w:w="190"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 xml:space="preserve">  3</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9</w:t>
            </w:r>
          </w:p>
        </w:tc>
        <w:tc>
          <w:tcPr>
            <w:tcW w:w="316" w:type="pct"/>
            <w:tcBorders>
              <w:top w:val="single" w:sz="6" w:space="0" w:color="auto"/>
              <w:left w:val="single" w:sz="6" w:space="0" w:color="auto"/>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sz w:val="24"/>
                <w:szCs w:val="24"/>
                <w:lang w:eastAsia="ru-RU"/>
              </w:rPr>
              <w:t>-</w:t>
            </w:r>
          </w:p>
        </w:tc>
        <w:tc>
          <w:tcPr>
            <w:tcW w:w="19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sz w:val="24"/>
                <w:szCs w:val="24"/>
                <w:lang w:eastAsia="ru-RU"/>
              </w:rPr>
              <w:t>-</w:t>
            </w:r>
          </w:p>
        </w:tc>
        <w:tc>
          <w:tcPr>
            <w:tcW w:w="252"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sz w:val="24"/>
                <w:szCs w:val="24"/>
                <w:lang w:eastAsia="ru-RU"/>
              </w:rPr>
              <w:t>-</w:t>
            </w:r>
          </w:p>
        </w:tc>
        <w:tc>
          <w:tcPr>
            <w:tcW w:w="189"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w:t>
            </w:r>
          </w:p>
        </w:tc>
        <w:tc>
          <w:tcPr>
            <w:tcW w:w="248"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sz w:val="24"/>
                <w:szCs w:val="24"/>
                <w:lang w:eastAsia="ru-RU"/>
              </w:rPr>
              <w:t>-</w:t>
            </w:r>
          </w:p>
        </w:tc>
      </w:tr>
      <w:tr w:rsidR="00A2177B" w:rsidRPr="00572439" w:rsidTr="00A2177B">
        <w:trPr>
          <w:trHeight w:hRule="exact" w:val="429"/>
          <w:jc w:val="center"/>
        </w:trPr>
        <w:tc>
          <w:tcPr>
            <w:tcW w:w="192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tabs>
                <w:tab w:val="center" w:pos="1520"/>
              </w:tabs>
              <w:spacing w:before="40" w:after="0" w:line="240" w:lineRule="auto"/>
              <w:rPr>
                <w:rFonts w:ascii="Times New Roman" w:eastAsia="Times New Roman" w:hAnsi="Times New Roman" w:cs="Times New Roman"/>
                <w:b/>
                <w:bCs/>
                <w:sz w:val="24"/>
                <w:szCs w:val="24"/>
                <w:lang w:eastAsia="ru-RU"/>
              </w:rPr>
            </w:pPr>
            <w:proofErr w:type="spellStart"/>
            <w:r w:rsidRPr="00572439">
              <w:rPr>
                <w:rFonts w:ascii="Times New Roman" w:eastAsia="Times New Roman" w:hAnsi="Times New Roman" w:cs="Times New Roman"/>
                <w:sz w:val="24"/>
                <w:szCs w:val="24"/>
                <w:lang w:eastAsia="ru-RU"/>
              </w:rPr>
              <w:t>Веряцький</w:t>
            </w:r>
            <w:proofErr w:type="spellEnd"/>
            <w:r w:rsidRPr="00572439">
              <w:rPr>
                <w:rFonts w:ascii="Times New Roman" w:eastAsia="Times New Roman" w:hAnsi="Times New Roman" w:cs="Times New Roman"/>
                <w:sz w:val="24"/>
                <w:szCs w:val="24"/>
                <w:lang w:eastAsia="ru-RU"/>
              </w:rPr>
              <w:t xml:space="preserve"> ЗДО «Світанок»</w:t>
            </w:r>
          </w:p>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p>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9</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5</w:t>
            </w:r>
          </w:p>
        </w:tc>
        <w:tc>
          <w:tcPr>
            <w:tcW w:w="179" w:type="pct"/>
            <w:tcBorders>
              <w:top w:val="single" w:sz="6" w:space="0" w:color="auto"/>
              <w:left w:val="single" w:sz="6" w:space="0" w:color="auto"/>
              <w:bottom w:val="single" w:sz="6" w:space="0" w:color="auto"/>
              <w:right w:val="single" w:sz="4"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3</w:t>
            </w:r>
          </w:p>
        </w:tc>
        <w:tc>
          <w:tcPr>
            <w:tcW w:w="316" w:type="pct"/>
            <w:tcBorders>
              <w:top w:val="single" w:sz="6" w:space="0" w:color="auto"/>
              <w:left w:val="single" w:sz="4"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w:t>
            </w:r>
          </w:p>
        </w:tc>
        <w:tc>
          <w:tcPr>
            <w:tcW w:w="17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w:t>
            </w:r>
          </w:p>
        </w:tc>
        <w:tc>
          <w:tcPr>
            <w:tcW w:w="216"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2</w:t>
            </w:r>
          </w:p>
        </w:tc>
        <w:tc>
          <w:tcPr>
            <w:tcW w:w="190"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2</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5</w:t>
            </w:r>
          </w:p>
        </w:tc>
        <w:tc>
          <w:tcPr>
            <w:tcW w:w="316" w:type="pct"/>
            <w:tcBorders>
              <w:top w:val="single" w:sz="6" w:space="0" w:color="auto"/>
              <w:left w:val="single" w:sz="6" w:space="0" w:color="auto"/>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19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252"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189"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en-US" w:eastAsia="ru-RU"/>
              </w:rPr>
            </w:pPr>
          </w:p>
        </w:tc>
        <w:tc>
          <w:tcPr>
            <w:tcW w:w="248"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r>
      <w:tr w:rsidR="00A2177B" w:rsidRPr="00572439" w:rsidTr="00A2177B">
        <w:trPr>
          <w:trHeight w:hRule="exact" w:val="705"/>
          <w:jc w:val="center"/>
        </w:trPr>
        <w:tc>
          <w:tcPr>
            <w:tcW w:w="192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tabs>
                <w:tab w:val="center" w:pos="1520"/>
              </w:tabs>
              <w:spacing w:before="40" w:after="0" w:line="240" w:lineRule="auto"/>
              <w:rPr>
                <w:rFonts w:ascii="Times New Roman" w:eastAsia="Times New Roman" w:hAnsi="Times New Roman" w:cs="Times New Roman"/>
                <w:b/>
                <w:bCs/>
                <w:sz w:val="24"/>
                <w:szCs w:val="24"/>
                <w:lang w:eastAsia="ru-RU"/>
              </w:rPr>
            </w:pPr>
            <w:proofErr w:type="spellStart"/>
            <w:r w:rsidRPr="00572439">
              <w:rPr>
                <w:rFonts w:ascii="Times New Roman" w:eastAsia="Times New Roman" w:hAnsi="Times New Roman" w:cs="Times New Roman"/>
                <w:sz w:val="24"/>
                <w:szCs w:val="24"/>
                <w:lang w:val="ru-RU" w:eastAsia="ru-RU"/>
              </w:rPr>
              <w:t>Новоселицький</w:t>
            </w:r>
            <w:proofErr w:type="spellEnd"/>
            <w:r w:rsidRPr="00572439">
              <w:rPr>
                <w:rFonts w:ascii="Times New Roman" w:eastAsia="Times New Roman" w:hAnsi="Times New Roman" w:cs="Times New Roman"/>
                <w:sz w:val="24"/>
                <w:szCs w:val="24"/>
                <w:lang w:val="ru-RU" w:eastAsia="ru-RU"/>
              </w:rPr>
              <w:t xml:space="preserve"> ЗДО (</w:t>
            </w:r>
            <w:proofErr w:type="spellStart"/>
            <w:r w:rsidRPr="00572439">
              <w:rPr>
                <w:rFonts w:ascii="Times New Roman" w:eastAsia="Times New Roman" w:hAnsi="Times New Roman" w:cs="Times New Roman"/>
                <w:sz w:val="24"/>
                <w:szCs w:val="24"/>
                <w:lang w:val="ru-RU" w:eastAsia="ru-RU"/>
              </w:rPr>
              <w:t>ясла</w:t>
            </w:r>
            <w:proofErr w:type="spellEnd"/>
            <w:r w:rsidRPr="00572439">
              <w:rPr>
                <w:rFonts w:ascii="Times New Roman" w:eastAsia="Times New Roman" w:hAnsi="Times New Roman" w:cs="Times New Roman"/>
                <w:sz w:val="24"/>
                <w:szCs w:val="24"/>
                <w:lang w:val="ru-RU" w:eastAsia="ru-RU"/>
              </w:rPr>
              <w:t>-садок) «</w:t>
            </w:r>
            <w:proofErr w:type="spellStart"/>
            <w:r w:rsidRPr="00572439">
              <w:rPr>
                <w:rFonts w:ascii="Times New Roman" w:eastAsia="Times New Roman" w:hAnsi="Times New Roman" w:cs="Times New Roman"/>
                <w:sz w:val="24"/>
                <w:szCs w:val="24"/>
                <w:lang w:val="ru-RU" w:eastAsia="ru-RU"/>
              </w:rPr>
              <w:t>Ялинка</w:t>
            </w:r>
            <w:proofErr w:type="spellEnd"/>
            <w:r w:rsidRPr="00572439">
              <w:rPr>
                <w:rFonts w:ascii="Times New Roman" w:eastAsia="Times New Roman" w:hAnsi="Times New Roman" w:cs="Times New Roman"/>
                <w:sz w:val="24"/>
                <w:szCs w:val="24"/>
                <w:lang w:val="ru-RU" w:eastAsia="ru-RU"/>
              </w:rPr>
              <w:t>»</w:t>
            </w:r>
          </w:p>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5</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2</w:t>
            </w:r>
          </w:p>
        </w:tc>
        <w:tc>
          <w:tcPr>
            <w:tcW w:w="179" w:type="pct"/>
            <w:tcBorders>
              <w:top w:val="single" w:sz="6" w:space="0" w:color="auto"/>
              <w:left w:val="single" w:sz="6" w:space="0" w:color="auto"/>
              <w:bottom w:val="single" w:sz="6" w:space="0" w:color="auto"/>
              <w:right w:val="single" w:sz="4"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2</w:t>
            </w:r>
          </w:p>
        </w:tc>
        <w:tc>
          <w:tcPr>
            <w:tcW w:w="316" w:type="pct"/>
            <w:tcBorders>
              <w:top w:val="single" w:sz="6" w:space="0" w:color="auto"/>
              <w:left w:val="single" w:sz="4"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w:t>
            </w:r>
          </w:p>
        </w:tc>
        <w:tc>
          <w:tcPr>
            <w:tcW w:w="17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w:t>
            </w:r>
          </w:p>
        </w:tc>
        <w:tc>
          <w:tcPr>
            <w:tcW w:w="216"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w:t>
            </w:r>
          </w:p>
        </w:tc>
        <w:tc>
          <w:tcPr>
            <w:tcW w:w="190"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1</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4</w:t>
            </w:r>
          </w:p>
        </w:tc>
        <w:tc>
          <w:tcPr>
            <w:tcW w:w="316" w:type="pct"/>
            <w:tcBorders>
              <w:top w:val="single" w:sz="6" w:space="0" w:color="auto"/>
              <w:left w:val="single" w:sz="6" w:space="0" w:color="auto"/>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19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252"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189"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w:t>
            </w:r>
          </w:p>
        </w:tc>
        <w:tc>
          <w:tcPr>
            <w:tcW w:w="248"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r>
      <w:tr w:rsidR="00A2177B" w:rsidRPr="00572439" w:rsidTr="00A2177B">
        <w:trPr>
          <w:trHeight w:hRule="exact" w:val="587"/>
          <w:jc w:val="center"/>
        </w:trPr>
        <w:tc>
          <w:tcPr>
            <w:tcW w:w="192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tabs>
                <w:tab w:val="center" w:pos="1520"/>
              </w:tabs>
              <w:spacing w:before="40" w:after="0" w:line="240" w:lineRule="auto"/>
              <w:rPr>
                <w:rFonts w:ascii="Times New Roman" w:eastAsia="Times New Roman" w:hAnsi="Times New Roman" w:cs="Times New Roman"/>
                <w:b/>
                <w:bCs/>
                <w:sz w:val="24"/>
                <w:szCs w:val="24"/>
                <w:lang w:eastAsia="ru-RU"/>
              </w:rPr>
            </w:pPr>
            <w:proofErr w:type="spellStart"/>
            <w:r w:rsidRPr="00572439">
              <w:rPr>
                <w:rFonts w:ascii="Times New Roman" w:eastAsia="Times New Roman" w:hAnsi="Times New Roman" w:cs="Times New Roman"/>
                <w:sz w:val="24"/>
                <w:szCs w:val="24"/>
                <w:lang w:eastAsia="ru-RU"/>
              </w:rPr>
              <w:t>Хижанський</w:t>
            </w:r>
            <w:proofErr w:type="spellEnd"/>
            <w:r w:rsidRPr="00572439">
              <w:rPr>
                <w:rFonts w:ascii="Times New Roman" w:eastAsia="Times New Roman" w:hAnsi="Times New Roman" w:cs="Times New Roman"/>
                <w:sz w:val="24"/>
                <w:szCs w:val="24"/>
                <w:lang w:eastAsia="ru-RU"/>
              </w:rPr>
              <w:t xml:space="preserve"> заклад дошкільної освіти (ясла-садок)</w:t>
            </w:r>
          </w:p>
          <w:p w:rsidR="00A2177B" w:rsidRPr="00572439" w:rsidRDefault="00A2177B" w:rsidP="00A2177B">
            <w:pPr>
              <w:spacing w:before="40" w:after="0" w:line="240" w:lineRule="auto"/>
              <w:jc w:val="both"/>
              <w:rPr>
                <w:rFonts w:ascii="Times New Roman" w:eastAsia="Times New Roman" w:hAnsi="Times New Roman" w:cs="Times New Roman"/>
                <w:b/>
                <w:bCs/>
                <w:sz w:val="24"/>
                <w:szCs w:val="24"/>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3</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w:t>
            </w:r>
          </w:p>
        </w:tc>
        <w:tc>
          <w:tcPr>
            <w:tcW w:w="179" w:type="pct"/>
            <w:tcBorders>
              <w:top w:val="single" w:sz="6" w:space="0" w:color="auto"/>
              <w:left w:val="single" w:sz="6" w:space="0" w:color="auto"/>
              <w:bottom w:val="single" w:sz="6" w:space="0" w:color="auto"/>
              <w:right w:val="single" w:sz="4"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3</w:t>
            </w:r>
          </w:p>
        </w:tc>
        <w:tc>
          <w:tcPr>
            <w:tcW w:w="316" w:type="pct"/>
            <w:tcBorders>
              <w:top w:val="single" w:sz="6" w:space="0" w:color="auto"/>
              <w:left w:val="single" w:sz="4"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17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216"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190"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3</w:t>
            </w:r>
          </w:p>
        </w:tc>
        <w:tc>
          <w:tcPr>
            <w:tcW w:w="316" w:type="pct"/>
            <w:tcBorders>
              <w:top w:val="single" w:sz="6" w:space="0" w:color="auto"/>
              <w:left w:val="single" w:sz="6" w:space="0" w:color="auto"/>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19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252"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189"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248"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r>
      <w:tr w:rsidR="00A2177B" w:rsidRPr="00572439" w:rsidTr="00A2177B">
        <w:trPr>
          <w:trHeight w:hRule="exact" w:val="698"/>
          <w:jc w:val="center"/>
        </w:trPr>
        <w:tc>
          <w:tcPr>
            <w:tcW w:w="192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proofErr w:type="spellStart"/>
            <w:r w:rsidRPr="00572439">
              <w:rPr>
                <w:rFonts w:ascii="Times New Roman" w:eastAsia="Times New Roman" w:hAnsi="Times New Roman" w:cs="Times New Roman"/>
                <w:sz w:val="24"/>
                <w:szCs w:val="24"/>
                <w:lang w:val="ru-RU" w:eastAsia="ru-RU"/>
              </w:rPr>
              <w:t>Теківський</w:t>
            </w:r>
            <w:proofErr w:type="spellEnd"/>
            <w:r w:rsidRPr="00572439">
              <w:rPr>
                <w:rFonts w:ascii="Times New Roman" w:eastAsia="Times New Roman" w:hAnsi="Times New Roman" w:cs="Times New Roman"/>
                <w:sz w:val="24"/>
                <w:szCs w:val="24"/>
                <w:lang w:val="ru-RU" w:eastAsia="ru-RU"/>
              </w:rPr>
              <w:t xml:space="preserve"> заклад </w:t>
            </w:r>
            <w:proofErr w:type="spellStart"/>
            <w:r w:rsidRPr="00572439">
              <w:rPr>
                <w:rFonts w:ascii="Times New Roman" w:eastAsia="Times New Roman" w:hAnsi="Times New Roman" w:cs="Times New Roman"/>
                <w:sz w:val="24"/>
                <w:szCs w:val="24"/>
                <w:lang w:val="ru-RU" w:eastAsia="ru-RU"/>
              </w:rPr>
              <w:t>дошкільної</w:t>
            </w:r>
            <w:proofErr w:type="spellEnd"/>
            <w:r w:rsidRPr="00572439">
              <w:rPr>
                <w:rFonts w:ascii="Times New Roman" w:eastAsia="Times New Roman" w:hAnsi="Times New Roman" w:cs="Times New Roman"/>
                <w:sz w:val="24"/>
                <w:szCs w:val="24"/>
                <w:lang w:val="ru-RU" w:eastAsia="ru-RU"/>
              </w:rPr>
              <w:t xml:space="preserve"> </w:t>
            </w:r>
            <w:proofErr w:type="spellStart"/>
            <w:r w:rsidRPr="00572439">
              <w:rPr>
                <w:rFonts w:ascii="Times New Roman" w:eastAsia="Times New Roman" w:hAnsi="Times New Roman" w:cs="Times New Roman"/>
                <w:sz w:val="24"/>
                <w:szCs w:val="24"/>
                <w:lang w:val="ru-RU" w:eastAsia="ru-RU"/>
              </w:rPr>
              <w:t>освіти</w:t>
            </w:r>
            <w:proofErr w:type="spellEnd"/>
            <w:r w:rsidRPr="00572439">
              <w:rPr>
                <w:rFonts w:ascii="Times New Roman" w:eastAsia="Times New Roman" w:hAnsi="Times New Roman" w:cs="Times New Roman"/>
                <w:sz w:val="24"/>
                <w:szCs w:val="24"/>
                <w:lang w:val="ru-RU" w:eastAsia="ru-RU"/>
              </w:rPr>
              <w:t xml:space="preserve"> (</w:t>
            </w:r>
            <w:proofErr w:type="spellStart"/>
            <w:r w:rsidRPr="00572439">
              <w:rPr>
                <w:rFonts w:ascii="Times New Roman" w:eastAsia="Times New Roman" w:hAnsi="Times New Roman" w:cs="Times New Roman"/>
                <w:sz w:val="24"/>
                <w:szCs w:val="24"/>
                <w:lang w:val="ru-RU" w:eastAsia="ru-RU"/>
              </w:rPr>
              <w:t>ясла</w:t>
            </w:r>
            <w:proofErr w:type="spellEnd"/>
            <w:r w:rsidRPr="00572439">
              <w:rPr>
                <w:rFonts w:ascii="Times New Roman" w:eastAsia="Times New Roman" w:hAnsi="Times New Roman" w:cs="Times New Roman"/>
                <w:sz w:val="24"/>
                <w:szCs w:val="24"/>
                <w:lang w:val="ru-RU" w:eastAsia="ru-RU"/>
              </w:rPr>
              <w:t xml:space="preserve">-садок) </w:t>
            </w:r>
          </w:p>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7</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3</w:t>
            </w:r>
          </w:p>
        </w:tc>
        <w:tc>
          <w:tcPr>
            <w:tcW w:w="179" w:type="pct"/>
            <w:tcBorders>
              <w:top w:val="single" w:sz="6" w:space="0" w:color="auto"/>
              <w:left w:val="single" w:sz="6" w:space="0" w:color="auto"/>
              <w:bottom w:val="single" w:sz="6" w:space="0" w:color="auto"/>
              <w:right w:val="single" w:sz="4"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316" w:type="pct"/>
            <w:tcBorders>
              <w:top w:val="single" w:sz="6" w:space="0" w:color="auto"/>
              <w:left w:val="single" w:sz="4"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4</w:t>
            </w:r>
          </w:p>
        </w:tc>
        <w:tc>
          <w:tcPr>
            <w:tcW w:w="17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216"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2</w:t>
            </w:r>
          </w:p>
        </w:tc>
        <w:tc>
          <w:tcPr>
            <w:tcW w:w="190"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2</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3</w:t>
            </w:r>
          </w:p>
        </w:tc>
        <w:tc>
          <w:tcPr>
            <w:tcW w:w="316" w:type="pct"/>
            <w:tcBorders>
              <w:top w:val="single" w:sz="6" w:space="0" w:color="auto"/>
              <w:left w:val="single" w:sz="6" w:space="0" w:color="auto"/>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19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252"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189"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w:t>
            </w:r>
          </w:p>
        </w:tc>
        <w:tc>
          <w:tcPr>
            <w:tcW w:w="248"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r>
      <w:tr w:rsidR="00A2177B" w:rsidRPr="00572439" w:rsidTr="00A2177B">
        <w:trPr>
          <w:trHeight w:hRule="exact" w:val="421"/>
          <w:jc w:val="center"/>
        </w:trPr>
        <w:tc>
          <w:tcPr>
            <w:tcW w:w="192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proofErr w:type="spellStart"/>
            <w:r w:rsidRPr="00572439">
              <w:rPr>
                <w:rFonts w:ascii="Times New Roman" w:eastAsia="Times New Roman" w:hAnsi="Times New Roman" w:cs="Times New Roman"/>
                <w:sz w:val="24"/>
                <w:szCs w:val="24"/>
                <w:lang w:eastAsia="ru-RU"/>
              </w:rPr>
              <w:t>Сасівський</w:t>
            </w:r>
            <w:proofErr w:type="spellEnd"/>
            <w:r w:rsidRPr="00572439">
              <w:rPr>
                <w:rFonts w:ascii="Times New Roman" w:eastAsia="Times New Roman" w:hAnsi="Times New Roman" w:cs="Times New Roman"/>
                <w:sz w:val="24"/>
                <w:szCs w:val="24"/>
                <w:lang w:eastAsia="ru-RU"/>
              </w:rPr>
              <w:t xml:space="preserve"> заклад дошкільної освіти </w:t>
            </w:r>
          </w:p>
        </w:tc>
        <w:tc>
          <w:tcPr>
            <w:tcW w:w="41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10</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6</w:t>
            </w:r>
          </w:p>
        </w:tc>
        <w:tc>
          <w:tcPr>
            <w:tcW w:w="179" w:type="pct"/>
            <w:tcBorders>
              <w:top w:val="single" w:sz="6" w:space="0" w:color="auto"/>
              <w:left w:val="single" w:sz="6" w:space="0" w:color="auto"/>
              <w:bottom w:val="single" w:sz="6" w:space="0" w:color="auto"/>
              <w:right w:val="single" w:sz="4"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316" w:type="pct"/>
            <w:tcBorders>
              <w:top w:val="single" w:sz="6" w:space="0" w:color="auto"/>
              <w:left w:val="single" w:sz="4"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4</w:t>
            </w:r>
          </w:p>
        </w:tc>
        <w:tc>
          <w:tcPr>
            <w:tcW w:w="17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4</w:t>
            </w:r>
          </w:p>
        </w:tc>
        <w:tc>
          <w:tcPr>
            <w:tcW w:w="216"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w:t>
            </w:r>
          </w:p>
        </w:tc>
        <w:tc>
          <w:tcPr>
            <w:tcW w:w="190"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2</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3</w:t>
            </w:r>
          </w:p>
        </w:tc>
        <w:tc>
          <w:tcPr>
            <w:tcW w:w="316" w:type="pct"/>
            <w:tcBorders>
              <w:top w:val="single" w:sz="6" w:space="0" w:color="auto"/>
              <w:left w:val="single" w:sz="6" w:space="0" w:color="auto"/>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19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252"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1</w:t>
            </w:r>
          </w:p>
        </w:tc>
        <w:tc>
          <w:tcPr>
            <w:tcW w:w="189"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248"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r>
      <w:tr w:rsidR="00A2177B" w:rsidRPr="00572439" w:rsidTr="00A2177B">
        <w:trPr>
          <w:trHeight w:hRule="exact" w:val="711"/>
          <w:jc w:val="center"/>
        </w:trPr>
        <w:tc>
          <w:tcPr>
            <w:tcW w:w="192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proofErr w:type="spellStart"/>
            <w:r w:rsidRPr="00572439">
              <w:rPr>
                <w:rFonts w:ascii="Times New Roman" w:eastAsia="Times New Roman" w:hAnsi="Times New Roman" w:cs="Times New Roman"/>
                <w:sz w:val="24"/>
                <w:szCs w:val="24"/>
                <w:lang w:val="ru-RU" w:eastAsia="ru-RU"/>
              </w:rPr>
              <w:t>Чернянський</w:t>
            </w:r>
            <w:proofErr w:type="spellEnd"/>
            <w:r w:rsidRPr="00572439">
              <w:rPr>
                <w:rFonts w:ascii="Times New Roman" w:eastAsia="Times New Roman" w:hAnsi="Times New Roman" w:cs="Times New Roman"/>
                <w:sz w:val="24"/>
                <w:szCs w:val="24"/>
                <w:lang w:val="ru-RU" w:eastAsia="ru-RU"/>
              </w:rPr>
              <w:t xml:space="preserve"> заклад </w:t>
            </w:r>
            <w:proofErr w:type="spellStart"/>
            <w:r w:rsidRPr="00572439">
              <w:rPr>
                <w:rFonts w:ascii="Times New Roman" w:eastAsia="Times New Roman" w:hAnsi="Times New Roman" w:cs="Times New Roman"/>
                <w:sz w:val="24"/>
                <w:szCs w:val="24"/>
                <w:lang w:val="ru-RU" w:eastAsia="ru-RU"/>
              </w:rPr>
              <w:t>дошкільної</w:t>
            </w:r>
            <w:proofErr w:type="spellEnd"/>
            <w:r w:rsidRPr="00572439">
              <w:rPr>
                <w:rFonts w:ascii="Times New Roman" w:eastAsia="Times New Roman" w:hAnsi="Times New Roman" w:cs="Times New Roman"/>
                <w:sz w:val="24"/>
                <w:szCs w:val="24"/>
                <w:lang w:val="ru-RU" w:eastAsia="ru-RU"/>
              </w:rPr>
              <w:t xml:space="preserve"> </w:t>
            </w:r>
            <w:proofErr w:type="spellStart"/>
            <w:r w:rsidRPr="00572439">
              <w:rPr>
                <w:rFonts w:ascii="Times New Roman" w:eastAsia="Times New Roman" w:hAnsi="Times New Roman" w:cs="Times New Roman"/>
                <w:sz w:val="24"/>
                <w:szCs w:val="24"/>
                <w:lang w:val="ru-RU" w:eastAsia="ru-RU"/>
              </w:rPr>
              <w:t>освіти</w:t>
            </w:r>
            <w:proofErr w:type="spellEnd"/>
            <w:r w:rsidRPr="00572439">
              <w:rPr>
                <w:rFonts w:ascii="Times New Roman" w:eastAsia="Times New Roman" w:hAnsi="Times New Roman" w:cs="Times New Roman"/>
                <w:sz w:val="24"/>
                <w:szCs w:val="24"/>
                <w:lang w:val="ru-RU" w:eastAsia="ru-RU"/>
              </w:rPr>
              <w:t xml:space="preserve"> (</w:t>
            </w:r>
            <w:proofErr w:type="spellStart"/>
            <w:r w:rsidRPr="00572439">
              <w:rPr>
                <w:rFonts w:ascii="Times New Roman" w:eastAsia="Times New Roman" w:hAnsi="Times New Roman" w:cs="Times New Roman"/>
                <w:sz w:val="24"/>
                <w:szCs w:val="24"/>
                <w:lang w:val="ru-RU" w:eastAsia="ru-RU"/>
              </w:rPr>
              <w:t>ясла</w:t>
            </w:r>
            <w:proofErr w:type="spellEnd"/>
            <w:r w:rsidRPr="00572439">
              <w:rPr>
                <w:rFonts w:ascii="Times New Roman" w:eastAsia="Times New Roman" w:hAnsi="Times New Roman" w:cs="Times New Roman"/>
                <w:sz w:val="24"/>
                <w:szCs w:val="24"/>
                <w:lang w:val="ru-RU" w:eastAsia="ru-RU"/>
              </w:rPr>
              <w:t>-садок) «</w:t>
            </w:r>
            <w:proofErr w:type="spellStart"/>
            <w:r w:rsidRPr="00572439">
              <w:rPr>
                <w:rFonts w:ascii="Times New Roman" w:eastAsia="Times New Roman" w:hAnsi="Times New Roman" w:cs="Times New Roman"/>
                <w:sz w:val="24"/>
                <w:szCs w:val="24"/>
                <w:lang w:val="ru-RU" w:eastAsia="ru-RU"/>
              </w:rPr>
              <w:t>Дереночка</w:t>
            </w:r>
            <w:proofErr w:type="spellEnd"/>
            <w:r w:rsidRPr="00572439">
              <w:rPr>
                <w:rFonts w:ascii="Times New Roman" w:eastAsia="Times New Roman" w:hAnsi="Times New Roman" w:cs="Times New Roman"/>
                <w:sz w:val="24"/>
                <w:szCs w:val="24"/>
                <w:lang w:val="ru-RU" w:eastAsia="ru-RU"/>
              </w:rPr>
              <w:t>»</w:t>
            </w:r>
          </w:p>
        </w:tc>
        <w:tc>
          <w:tcPr>
            <w:tcW w:w="41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11</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4</w:t>
            </w:r>
          </w:p>
        </w:tc>
        <w:tc>
          <w:tcPr>
            <w:tcW w:w="179" w:type="pct"/>
            <w:tcBorders>
              <w:top w:val="single" w:sz="6" w:space="0" w:color="auto"/>
              <w:left w:val="single" w:sz="6" w:space="0" w:color="auto"/>
              <w:bottom w:val="single" w:sz="6" w:space="0" w:color="auto"/>
              <w:right w:val="single" w:sz="4"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3</w:t>
            </w:r>
          </w:p>
        </w:tc>
        <w:tc>
          <w:tcPr>
            <w:tcW w:w="316" w:type="pct"/>
            <w:tcBorders>
              <w:top w:val="single" w:sz="6" w:space="0" w:color="auto"/>
              <w:left w:val="single" w:sz="4"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4</w:t>
            </w:r>
          </w:p>
        </w:tc>
        <w:tc>
          <w:tcPr>
            <w:tcW w:w="17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216"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w:t>
            </w:r>
          </w:p>
        </w:tc>
        <w:tc>
          <w:tcPr>
            <w:tcW w:w="190"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3</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7</w:t>
            </w:r>
          </w:p>
        </w:tc>
        <w:tc>
          <w:tcPr>
            <w:tcW w:w="316" w:type="pct"/>
            <w:tcBorders>
              <w:top w:val="single" w:sz="6" w:space="0" w:color="auto"/>
              <w:left w:val="single" w:sz="6" w:space="0" w:color="auto"/>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19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252"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189"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p>
        </w:tc>
        <w:tc>
          <w:tcPr>
            <w:tcW w:w="248"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r>
      <w:tr w:rsidR="00A2177B" w:rsidRPr="00572439" w:rsidTr="00A2177B">
        <w:trPr>
          <w:trHeight w:hRule="exact" w:val="1008"/>
          <w:jc w:val="center"/>
        </w:trPr>
        <w:tc>
          <w:tcPr>
            <w:tcW w:w="192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sz w:val="24"/>
                <w:szCs w:val="24"/>
                <w:lang w:val="ru-RU" w:eastAsia="ru-RU"/>
              </w:rPr>
            </w:pPr>
            <w:proofErr w:type="spellStart"/>
            <w:r w:rsidRPr="00572439">
              <w:rPr>
                <w:rFonts w:ascii="Times New Roman" w:eastAsia="Times New Roman" w:hAnsi="Times New Roman" w:cs="Times New Roman"/>
                <w:sz w:val="24"/>
                <w:szCs w:val="24"/>
                <w:lang w:val="ru-RU" w:eastAsia="ru-RU"/>
              </w:rPr>
              <w:t>Королівський</w:t>
            </w:r>
            <w:proofErr w:type="spellEnd"/>
            <w:r w:rsidRPr="00572439">
              <w:rPr>
                <w:rFonts w:ascii="Times New Roman" w:eastAsia="Times New Roman" w:hAnsi="Times New Roman" w:cs="Times New Roman"/>
                <w:sz w:val="24"/>
                <w:szCs w:val="24"/>
                <w:lang w:val="ru-RU" w:eastAsia="ru-RU"/>
              </w:rPr>
              <w:t xml:space="preserve"> </w:t>
            </w:r>
            <w:proofErr w:type="spellStart"/>
            <w:r w:rsidRPr="00572439">
              <w:rPr>
                <w:rFonts w:ascii="Times New Roman" w:eastAsia="Times New Roman" w:hAnsi="Times New Roman" w:cs="Times New Roman"/>
                <w:sz w:val="24"/>
                <w:szCs w:val="24"/>
                <w:lang w:val="ru-RU" w:eastAsia="ru-RU"/>
              </w:rPr>
              <w:t>благодійний</w:t>
            </w:r>
            <w:proofErr w:type="spellEnd"/>
            <w:r w:rsidRPr="00572439">
              <w:rPr>
                <w:rFonts w:ascii="Times New Roman" w:eastAsia="Times New Roman" w:hAnsi="Times New Roman" w:cs="Times New Roman"/>
                <w:sz w:val="24"/>
                <w:szCs w:val="24"/>
                <w:lang w:val="ru-RU" w:eastAsia="ru-RU"/>
              </w:rPr>
              <w:t xml:space="preserve"> греко-</w:t>
            </w:r>
            <w:proofErr w:type="spellStart"/>
            <w:proofErr w:type="gramStart"/>
            <w:r w:rsidRPr="00572439">
              <w:rPr>
                <w:rFonts w:ascii="Times New Roman" w:eastAsia="Times New Roman" w:hAnsi="Times New Roman" w:cs="Times New Roman"/>
                <w:sz w:val="24"/>
                <w:szCs w:val="24"/>
                <w:lang w:val="ru-RU" w:eastAsia="ru-RU"/>
              </w:rPr>
              <w:t>католицький</w:t>
            </w:r>
            <w:proofErr w:type="spellEnd"/>
            <w:r w:rsidRPr="00572439">
              <w:rPr>
                <w:rFonts w:ascii="Times New Roman" w:eastAsia="Times New Roman" w:hAnsi="Times New Roman" w:cs="Times New Roman"/>
                <w:sz w:val="24"/>
                <w:szCs w:val="24"/>
                <w:lang w:val="ru-RU" w:eastAsia="ru-RU"/>
              </w:rPr>
              <w:t xml:space="preserve">  заклад</w:t>
            </w:r>
            <w:proofErr w:type="gramEnd"/>
            <w:r w:rsidRPr="00572439">
              <w:rPr>
                <w:rFonts w:ascii="Times New Roman" w:eastAsia="Times New Roman" w:hAnsi="Times New Roman" w:cs="Times New Roman"/>
                <w:sz w:val="24"/>
                <w:szCs w:val="24"/>
                <w:lang w:val="ru-RU" w:eastAsia="ru-RU"/>
              </w:rPr>
              <w:t xml:space="preserve"> </w:t>
            </w:r>
            <w:proofErr w:type="spellStart"/>
            <w:r w:rsidRPr="00572439">
              <w:rPr>
                <w:rFonts w:ascii="Times New Roman" w:eastAsia="Times New Roman" w:hAnsi="Times New Roman" w:cs="Times New Roman"/>
                <w:sz w:val="24"/>
                <w:szCs w:val="24"/>
                <w:lang w:val="ru-RU" w:eastAsia="ru-RU"/>
              </w:rPr>
              <w:t>дошкільної</w:t>
            </w:r>
            <w:proofErr w:type="spellEnd"/>
            <w:r w:rsidRPr="00572439">
              <w:rPr>
                <w:rFonts w:ascii="Times New Roman" w:eastAsia="Times New Roman" w:hAnsi="Times New Roman" w:cs="Times New Roman"/>
                <w:sz w:val="24"/>
                <w:szCs w:val="24"/>
                <w:lang w:val="ru-RU" w:eastAsia="ru-RU"/>
              </w:rPr>
              <w:t xml:space="preserve"> </w:t>
            </w:r>
            <w:proofErr w:type="spellStart"/>
            <w:r w:rsidRPr="00572439">
              <w:rPr>
                <w:rFonts w:ascii="Times New Roman" w:eastAsia="Times New Roman" w:hAnsi="Times New Roman" w:cs="Times New Roman"/>
                <w:sz w:val="24"/>
                <w:szCs w:val="24"/>
                <w:lang w:val="ru-RU" w:eastAsia="ru-RU"/>
              </w:rPr>
              <w:t>освіти</w:t>
            </w:r>
            <w:proofErr w:type="spellEnd"/>
            <w:r w:rsidRPr="00572439">
              <w:rPr>
                <w:rFonts w:ascii="Times New Roman" w:eastAsia="Times New Roman" w:hAnsi="Times New Roman" w:cs="Times New Roman"/>
                <w:sz w:val="24"/>
                <w:szCs w:val="24"/>
                <w:lang w:val="ru-RU" w:eastAsia="ru-RU"/>
              </w:rPr>
              <w:t xml:space="preserve"> «Назарет»</w:t>
            </w:r>
          </w:p>
        </w:tc>
        <w:tc>
          <w:tcPr>
            <w:tcW w:w="41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5</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2</w:t>
            </w:r>
          </w:p>
        </w:tc>
        <w:tc>
          <w:tcPr>
            <w:tcW w:w="179" w:type="pct"/>
            <w:tcBorders>
              <w:top w:val="single" w:sz="6" w:space="0" w:color="auto"/>
              <w:left w:val="single" w:sz="6" w:space="0" w:color="auto"/>
              <w:bottom w:val="single" w:sz="6" w:space="0" w:color="auto"/>
              <w:right w:val="single" w:sz="4"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2</w:t>
            </w:r>
          </w:p>
        </w:tc>
        <w:tc>
          <w:tcPr>
            <w:tcW w:w="316" w:type="pct"/>
            <w:tcBorders>
              <w:top w:val="single" w:sz="6" w:space="0" w:color="auto"/>
              <w:left w:val="single" w:sz="4"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1</w:t>
            </w:r>
          </w:p>
        </w:tc>
        <w:tc>
          <w:tcPr>
            <w:tcW w:w="17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216"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190"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2</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3</w:t>
            </w:r>
          </w:p>
        </w:tc>
        <w:tc>
          <w:tcPr>
            <w:tcW w:w="316" w:type="pct"/>
            <w:tcBorders>
              <w:top w:val="single" w:sz="6" w:space="0" w:color="auto"/>
              <w:left w:val="single" w:sz="6" w:space="0" w:color="auto"/>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w:t>
            </w:r>
          </w:p>
        </w:tc>
        <w:tc>
          <w:tcPr>
            <w:tcW w:w="19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w:t>
            </w:r>
          </w:p>
        </w:tc>
        <w:tc>
          <w:tcPr>
            <w:tcW w:w="252"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w:t>
            </w:r>
          </w:p>
        </w:tc>
        <w:tc>
          <w:tcPr>
            <w:tcW w:w="189"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248"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w:t>
            </w:r>
          </w:p>
        </w:tc>
      </w:tr>
      <w:tr w:rsidR="00A2177B" w:rsidRPr="00572439" w:rsidTr="00A2177B">
        <w:trPr>
          <w:trHeight w:hRule="exact" w:val="1260"/>
          <w:jc w:val="center"/>
        </w:trPr>
        <w:tc>
          <w:tcPr>
            <w:tcW w:w="192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sz w:val="24"/>
                <w:szCs w:val="24"/>
                <w:lang w:eastAsia="ru-RU"/>
              </w:rPr>
            </w:pPr>
            <w:r w:rsidRPr="00572439">
              <w:rPr>
                <w:rFonts w:ascii="Times New Roman" w:eastAsia="Times New Roman" w:hAnsi="Times New Roman" w:cs="Times New Roman"/>
                <w:sz w:val="24"/>
                <w:szCs w:val="24"/>
                <w:lang w:eastAsia="ru-RU"/>
              </w:rPr>
              <w:t>Початкова школа «</w:t>
            </w:r>
            <w:proofErr w:type="spellStart"/>
            <w:r w:rsidRPr="00572439">
              <w:rPr>
                <w:rFonts w:ascii="Times New Roman" w:eastAsia="Times New Roman" w:hAnsi="Times New Roman" w:cs="Times New Roman"/>
                <w:sz w:val="24"/>
                <w:szCs w:val="24"/>
                <w:lang w:eastAsia="ru-RU"/>
              </w:rPr>
              <w:t>Кірельгаза</w:t>
            </w:r>
            <w:proofErr w:type="spellEnd"/>
            <w:r w:rsidRPr="00572439">
              <w:rPr>
                <w:rFonts w:ascii="Times New Roman" w:eastAsia="Times New Roman" w:hAnsi="Times New Roman" w:cs="Times New Roman"/>
                <w:sz w:val="24"/>
                <w:szCs w:val="24"/>
                <w:lang w:eastAsia="ru-RU"/>
              </w:rPr>
              <w:t xml:space="preserve">» приватного закладу «Гімназія імені </w:t>
            </w:r>
            <w:proofErr w:type="spellStart"/>
            <w:r w:rsidRPr="00572439">
              <w:rPr>
                <w:rFonts w:ascii="Times New Roman" w:eastAsia="Times New Roman" w:hAnsi="Times New Roman" w:cs="Times New Roman"/>
                <w:sz w:val="24"/>
                <w:szCs w:val="24"/>
                <w:lang w:eastAsia="ru-RU"/>
              </w:rPr>
              <w:t>П.Каталін</w:t>
            </w:r>
            <w:proofErr w:type="spellEnd"/>
            <w:r w:rsidRPr="00572439">
              <w:rPr>
                <w:rFonts w:ascii="Times New Roman" w:eastAsia="Times New Roman" w:hAnsi="Times New Roman" w:cs="Times New Roman"/>
                <w:sz w:val="24"/>
                <w:szCs w:val="24"/>
                <w:lang w:eastAsia="ru-RU"/>
              </w:rPr>
              <w:t xml:space="preserve"> </w:t>
            </w:r>
            <w:proofErr w:type="spellStart"/>
            <w:r w:rsidRPr="00572439">
              <w:rPr>
                <w:rFonts w:ascii="Times New Roman" w:eastAsia="Times New Roman" w:hAnsi="Times New Roman" w:cs="Times New Roman"/>
                <w:sz w:val="24"/>
                <w:szCs w:val="24"/>
                <w:lang w:eastAsia="ru-RU"/>
              </w:rPr>
              <w:t>Франгепан</w:t>
            </w:r>
            <w:proofErr w:type="spellEnd"/>
            <w:r w:rsidRPr="00572439">
              <w:rPr>
                <w:rFonts w:ascii="Times New Roman" w:eastAsia="Times New Roman" w:hAnsi="Times New Roman" w:cs="Times New Roman"/>
                <w:sz w:val="24"/>
                <w:szCs w:val="24"/>
                <w:lang w:eastAsia="ru-RU"/>
              </w:rPr>
              <w:t>» з дошкільним підрозділом</w:t>
            </w:r>
          </w:p>
          <w:p w:rsidR="00A2177B" w:rsidRPr="00572439" w:rsidRDefault="00A2177B" w:rsidP="00A2177B">
            <w:pPr>
              <w:spacing w:before="40" w:after="0" w:line="240" w:lineRule="auto"/>
              <w:rPr>
                <w:rFonts w:ascii="Times New Roman" w:eastAsia="Times New Roman" w:hAnsi="Times New Roman" w:cs="Times New Roman"/>
                <w:sz w:val="24"/>
                <w:szCs w:val="24"/>
                <w:lang w:eastAsia="ru-RU"/>
              </w:rPr>
            </w:pPr>
          </w:p>
          <w:p w:rsidR="00A2177B" w:rsidRPr="00572439" w:rsidRDefault="00A2177B" w:rsidP="00A2177B">
            <w:pPr>
              <w:spacing w:before="40" w:after="0" w:line="240" w:lineRule="auto"/>
              <w:rPr>
                <w:rFonts w:ascii="Times New Roman" w:eastAsia="Times New Roman" w:hAnsi="Times New Roman" w:cs="Times New Roman"/>
                <w:sz w:val="24"/>
                <w:szCs w:val="24"/>
                <w:lang w:eastAsia="ru-RU"/>
              </w:rPr>
            </w:pPr>
          </w:p>
        </w:tc>
        <w:tc>
          <w:tcPr>
            <w:tcW w:w="41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4</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3</w:t>
            </w:r>
          </w:p>
        </w:tc>
        <w:tc>
          <w:tcPr>
            <w:tcW w:w="179" w:type="pct"/>
            <w:tcBorders>
              <w:top w:val="single" w:sz="6" w:space="0" w:color="auto"/>
              <w:left w:val="single" w:sz="6" w:space="0" w:color="auto"/>
              <w:bottom w:val="single" w:sz="6" w:space="0" w:color="auto"/>
              <w:right w:val="single" w:sz="4"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316" w:type="pct"/>
            <w:tcBorders>
              <w:top w:val="single" w:sz="6" w:space="0" w:color="auto"/>
              <w:left w:val="single" w:sz="4"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1</w:t>
            </w:r>
          </w:p>
        </w:tc>
        <w:tc>
          <w:tcPr>
            <w:tcW w:w="17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216"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p>
        </w:tc>
        <w:tc>
          <w:tcPr>
            <w:tcW w:w="190"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3</w:t>
            </w:r>
          </w:p>
        </w:tc>
        <w:tc>
          <w:tcPr>
            <w:tcW w:w="19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w:t>
            </w:r>
          </w:p>
        </w:tc>
        <w:tc>
          <w:tcPr>
            <w:tcW w:w="316" w:type="pct"/>
            <w:tcBorders>
              <w:top w:val="single" w:sz="6" w:space="0" w:color="auto"/>
              <w:left w:val="single" w:sz="6" w:space="0" w:color="auto"/>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w:t>
            </w:r>
          </w:p>
        </w:tc>
        <w:tc>
          <w:tcPr>
            <w:tcW w:w="19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w:t>
            </w:r>
          </w:p>
        </w:tc>
        <w:tc>
          <w:tcPr>
            <w:tcW w:w="252"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w:t>
            </w:r>
          </w:p>
        </w:tc>
        <w:tc>
          <w:tcPr>
            <w:tcW w:w="189"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248"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w:t>
            </w:r>
          </w:p>
        </w:tc>
      </w:tr>
      <w:tr w:rsidR="00A2177B" w:rsidRPr="00572439" w:rsidTr="00A2177B">
        <w:trPr>
          <w:trHeight w:hRule="exact" w:val="410"/>
          <w:jc w:val="center"/>
        </w:trPr>
        <w:tc>
          <w:tcPr>
            <w:tcW w:w="1925" w:type="pct"/>
            <w:tcBorders>
              <w:top w:val="single" w:sz="6" w:space="0" w:color="auto"/>
              <w:left w:val="single" w:sz="6" w:space="0" w:color="auto"/>
              <w:bottom w:val="single" w:sz="4" w:space="0" w:color="auto"/>
              <w:right w:val="single" w:sz="6" w:space="0" w:color="auto"/>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sz w:val="24"/>
                <w:szCs w:val="24"/>
                <w:lang w:val="ru-RU" w:eastAsia="ru-RU"/>
              </w:rPr>
            </w:pPr>
            <w:proofErr w:type="spellStart"/>
            <w:r w:rsidRPr="00572439">
              <w:rPr>
                <w:rFonts w:ascii="Times New Roman" w:eastAsia="Times New Roman" w:hAnsi="Times New Roman" w:cs="Times New Roman"/>
                <w:sz w:val="24"/>
                <w:szCs w:val="24"/>
                <w:lang w:val="ru-RU" w:eastAsia="ru-RU"/>
              </w:rPr>
              <w:t>Усього</w:t>
            </w:r>
            <w:proofErr w:type="spellEnd"/>
          </w:p>
          <w:p w:rsidR="00A2177B" w:rsidRPr="00572439" w:rsidRDefault="00A2177B" w:rsidP="00A2177B">
            <w:pPr>
              <w:spacing w:before="40" w:after="0" w:line="240" w:lineRule="auto"/>
              <w:rPr>
                <w:rFonts w:ascii="Times New Roman" w:eastAsia="Times New Roman" w:hAnsi="Times New Roman" w:cs="Times New Roman"/>
                <w:sz w:val="24"/>
                <w:szCs w:val="24"/>
                <w:lang w:val="ru-RU" w:eastAsia="ru-RU"/>
              </w:rPr>
            </w:pPr>
          </w:p>
        </w:tc>
        <w:tc>
          <w:tcPr>
            <w:tcW w:w="414" w:type="pct"/>
            <w:tcBorders>
              <w:top w:val="single" w:sz="6" w:space="0" w:color="auto"/>
              <w:left w:val="single" w:sz="6" w:space="0" w:color="auto"/>
              <w:bottom w:val="single" w:sz="4" w:space="0" w:color="auto"/>
              <w:right w:val="single" w:sz="6" w:space="0" w:color="auto"/>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78</w:t>
            </w:r>
          </w:p>
        </w:tc>
        <w:tc>
          <w:tcPr>
            <w:tcW w:w="195" w:type="pct"/>
            <w:tcBorders>
              <w:top w:val="single" w:sz="6" w:space="0" w:color="auto"/>
              <w:left w:val="single" w:sz="6" w:space="0" w:color="auto"/>
              <w:bottom w:val="single" w:sz="4" w:space="0" w:color="auto"/>
              <w:right w:val="single" w:sz="6" w:space="0" w:color="auto"/>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35</w:t>
            </w:r>
          </w:p>
        </w:tc>
        <w:tc>
          <w:tcPr>
            <w:tcW w:w="179" w:type="pct"/>
            <w:tcBorders>
              <w:top w:val="single" w:sz="6" w:space="0" w:color="auto"/>
              <w:left w:val="single" w:sz="6" w:space="0" w:color="auto"/>
              <w:bottom w:val="single" w:sz="4" w:space="0" w:color="auto"/>
              <w:right w:val="single" w:sz="4" w:space="0" w:color="auto"/>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20</w:t>
            </w:r>
          </w:p>
        </w:tc>
        <w:tc>
          <w:tcPr>
            <w:tcW w:w="316" w:type="pct"/>
            <w:tcBorders>
              <w:top w:val="single" w:sz="6" w:space="0" w:color="auto"/>
              <w:left w:val="single" w:sz="4" w:space="0" w:color="auto"/>
              <w:bottom w:val="single" w:sz="4" w:space="0" w:color="auto"/>
              <w:right w:val="single" w:sz="6" w:space="0" w:color="auto"/>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26</w:t>
            </w:r>
          </w:p>
        </w:tc>
        <w:tc>
          <w:tcPr>
            <w:tcW w:w="174" w:type="pct"/>
            <w:tcBorders>
              <w:top w:val="single" w:sz="6" w:space="0" w:color="auto"/>
              <w:left w:val="single" w:sz="6" w:space="0" w:color="auto"/>
              <w:bottom w:val="single" w:sz="4" w:space="0" w:color="auto"/>
              <w:right w:val="single" w:sz="6" w:space="0" w:color="auto"/>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6</w:t>
            </w:r>
          </w:p>
        </w:tc>
        <w:tc>
          <w:tcPr>
            <w:tcW w:w="216" w:type="pct"/>
            <w:tcBorders>
              <w:top w:val="single" w:sz="6" w:space="0" w:color="auto"/>
              <w:left w:val="single" w:sz="6" w:space="0" w:color="auto"/>
              <w:bottom w:val="single" w:sz="4" w:space="0" w:color="auto"/>
              <w:right w:val="single" w:sz="6" w:space="0" w:color="auto"/>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8</w:t>
            </w:r>
          </w:p>
        </w:tc>
        <w:tc>
          <w:tcPr>
            <w:tcW w:w="190" w:type="pct"/>
            <w:tcBorders>
              <w:top w:val="single" w:sz="6" w:space="0" w:color="auto"/>
              <w:left w:val="single" w:sz="6" w:space="0" w:color="auto"/>
              <w:bottom w:val="single" w:sz="4" w:space="0" w:color="auto"/>
              <w:right w:val="single" w:sz="6" w:space="0" w:color="auto"/>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20</w:t>
            </w:r>
          </w:p>
        </w:tc>
        <w:tc>
          <w:tcPr>
            <w:tcW w:w="195" w:type="pct"/>
            <w:tcBorders>
              <w:top w:val="single" w:sz="6" w:space="0" w:color="auto"/>
              <w:left w:val="single" w:sz="6" w:space="0" w:color="auto"/>
              <w:bottom w:val="single" w:sz="4" w:space="0" w:color="auto"/>
              <w:right w:val="single" w:sz="6" w:space="0" w:color="auto"/>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48</w:t>
            </w:r>
          </w:p>
        </w:tc>
        <w:tc>
          <w:tcPr>
            <w:tcW w:w="316" w:type="pct"/>
            <w:tcBorders>
              <w:top w:val="single" w:sz="6" w:space="0" w:color="auto"/>
              <w:left w:val="single" w:sz="6" w:space="0" w:color="auto"/>
              <w:bottom w:val="single" w:sz="4" w:space="0" w:color="auto"/>
              <w:right w:val="single" w:sz="4" w:space="0" w:color="000000"/>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0</w:t>
            </w:r>
          </w:p>
        </w:tc>
        <w:tc>
          <w:tcPr>
            <w:tcW w:w="191" w:type="pct"/>
            <w:tcBorders>
              <w:top w:val="single" w:sz="6" w:space="0" w:color="auto"/>
              <w:left w:val="single" w:sz="4" w:space="0" w:color="000000"/>
              <w:bottom w:val="single" w:sz="4" w:space="0" w:color="auto"/>
              <w:right w:val="single" w:sz="4" w:space="0" w:color="000000"/>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0</w:t>
            </w:r>
          </w:p>
        </w:tc>
        <w:tc>
          <w:tcPr>
            <w:tcW w:w="252" w:type="pct"/>
            <w:tcBorders>
              <w:top w:val="single" w:sz="6" w:space="0" w:color="auto"/>
              <w:left w:val="single" w:sz="4" w:space="0" w:color="000000"/>
              <w:bottom w:val="single" w:sz="4" w:space="0" w:color="auto"/>
              <w:right w:val="single" w:sz="4" w:space="0" w:color="000000"/>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1</w:t>
            </w:r>
          </w:p>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p>
        </w:tc>
        <w:tc>
          <w:tcPr>
            <w:tcW w:w="189" w:type="pct"/>
            <w:tcBorders>
              <w:top w:val="single" w:sz="6" w:space="0" w:color="auto"/>
              <w:left w:val="single" w:sz="4" w:space="0" w:color="000000"/>
              <w:bottom w:val="single" w:sz="4" w:space="0" w:color="auto"/>
              <w:right w:val="single" w:sz="4" w:space="0" w:color="000000"/>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0</w:t>
            </w:r>
          </w:p>
        </w:tc>
        <w:tc>
          <w:tcPr>
            <w:tcW w:w="248" w:type="pct"/>
            <w:tcBorders>
              <w:top w:val="single" w:sz="6" w:space="0" w:color="auto"/>
              <w:left w:val="single" w:sz="4" w:space="0" w:color="000000"/>
              <w:bottom w:val="single" w:sz="4" w:space="0" w:color="auto"/>
              <w:right w:val="single" w:sz="4" w:space="0" w:color="000000"/>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0</w:t>
            </w:r>
          </w:p>
        </w:tc>
      </w:tr>
    </w:tbl>
    <w:p w:rsidR="00A2177B" w:rsidRPr="00572439" w:rsidRDefault="00A2177B" w:rsidP="00A2177B">
      <w:pPr>
        <w:widowControl w:val="0"/>
        <w:spacing w:after="0" w:line="240" w:lineRule="auto"/>
        <w:ind w:firstLine="567"/>
        <w:jc w:val="both"/>
        <w:rPr>
          <w:rFonts w:ascii="Times New Roman" w:eastAsia="Times New Roman" w:hAnsi="Times New Roman" w:cs="Times New Roman"/>
          <w:sz w:val="16"/>
          <w:szCs w:val="16"/>
        </w:rPr>
      </w:pPr>
    </w:p>
    <w:p w:rsidR="00A2177B" w:rsidRDefault="00A2177B" w:rsidP="00A2177B">
      <w:pPr>
        <w:spacing w:after="0" w:line="240" w:lineRule="auto"/>
        <w:ind w:firstLine="567"/>
        <w:jc w:val="both"/>
        <w:rPr>
          <w:rFonts w:ascii="Times New Roman" w:eastAsia="Times New Roman" w:hAnsi="Times New Roman" w:cs="Times New Roman"/>
          <w:sz w:val="28"/>
          <w:szCs w:val="28"/>
          <w:lang w:eastAsia="uk-UA"/>
        </w:rPr>
      </w:pPr>
      <w:r w:rsidRPr="00572439">
        <w:rPr>
          <w:rFonts w:ascii="Times New Roman" w:eastAsia="Times New Roman" w:hAnsi="Times New Roman" w:cs="Times New Roman"/>
          <w:sz w:val="28"/>
          <w:szCs w:val="28"/>
          <w:lang w:eastAsia="uk-UA"/>
        </w:rPr>
        <w:t xml:space="preserve">Освітній процес у </w:t>
      </w:r>
      <w:r w:rsidRPr="00572439">
        <w:rPr>
          <w:rFonts w:ascii="Times New Roman" w:eastAsia="Times New Roman" w:hAnsi="Times New Roman" w:cs="Times New Roman"/>
          <w:b/>
          <w:sz w:val="28"/>
          <w:szCs w:val="28"/>
          <w:lang w:eastAsia="uk-UA"/>
        </w:rPr>
        <w:t>закладах загальної середньої освіти</w:t>
      </w:r>
      <w:r w:rsidRPr="00572439">
        <w:rPr>
          <w:rFonts w:ascii="Times New Roman" w:eastAsia="Times New Roman" w:hAnsi="Times New Roman" w:cs="Times New Roman"/>
          <w:sz w:val="28"/>
          <w:szCs w:val="28"/>
          <w:lang w:eastAsia="uk-UA"/>
        </w:rPr>
        <w:t xml:space="preserve"> здійснюють                         </w:t>
      </w:r>
      <w:r w:rsidRPr="00572439">
        <w:rPr>
          <w:rFonts w:ascii="Times New Roman" w:eastAsia="Times New Roman" w:hAnsi="Times New Roman" w:cs="Times New Roman"/>
          <w:bCs/>
          <w:sz w:val="28"/>
          <w:szCs w:val="28"/>
          <w:lang w:eastAsia="uk-UA"/>
        </w:rPr>
        <w:t>253</w:t>
      </w:r>
      <w:r w:rsidRPr="00572439">
        <w:rPr>
          <w:rFonts w:ascii="Times New Roman" w:eastAsia="Times New Roman" w:hAnsi="Times New Roman" w:cs="Times New Roman"/>
          <w:sz w:val="28"/>
          <w:szCs w:val="28"/>
          <w:lang w:eastAsia="uk-UA"/>
        </w:rPr>
        <w:t xml:space="preserve"> педагогічні працівники, із яких за кваліфікаційною категорією:                                107 педагогів з категорією «спеціаліст вищої категорії»; 44 - «спеціаліст І категорії»; 34 - «спеціаліст ІІ категорії»; 68 - «спеціаліст».  Звання «старший вчитель» мають 52 педагоги, педагогічне звання «вчитель-методист» -                                   8 педагогів.</w:t>
      </w:r>
    </w:p>
    <w:p w:rsidR="00A2177B" w:rsidRDefault="00A2177B" w:rsidP="00A2177B">
      <w:pPr>
        <w:spacing w:after="0" w:line="240" w:lineRule="auto"/>
        <w:ind w:firstLine="567"/>
        <w:jc w:val="both"/>
        <w:rPr>
          <w:rFonts w:ascii="Times New Roman" w:eastAsia="Times New Roman" w:hAnsi="Times New Roman" w:cs="Times New Roman"/>
          <w:sz w:val="28"/>
          <w:szCs w:val="28"/>
          <w:lang w:eastAsia="uk-UA"/>
        </w:rPr>
      </w:pPr>
    </w:p>
    <w:p w:rsidR="00EB3147" w:rsidRDefault="00EB3147" w:rsidP="00A2177B">
      <w:pPr>
        <w:spacing w:after="0" w:line="240" w:lineRule="auto"/>
        <w:ind w:right="45"/>
        <w:jc w:val="center"/>
        <w:rPr>
          <w:rFonts w:ascii="Times New Roman" w:eastAsia="Times New Roman" w:hAnsi="Times New Roman" w:cs="Times New Roman"/>
          <w:b/>
          <w:color w:val="000000" w:themeColor="text1"/>
          <w:sz w:val="28"/>
          <w:szCs w:val="20"/>
          <w:lang w:eastAsia="ru-RU"/>
        </w:rPr>
      </w:pPr>
    </w:p>
    <w:p w:rsidR="00EB3147" w:rsidRDefault="00EB3147" w:rsidP="00A2177B">
      <w:pPr>
        <w:spacing w:after="0" w:line="240" w:lineRule="auto"/>
        <w:ind w:right="45"/>
        <w:jc w:val="center"/>
        <w:rPr>
          <w:rFonts w:ascii="Times New Roman" w:eastAsia="Times New Roman" w:hAnsi="Times New Roman" w:cs="Times New Roman"/>
          <w:b/>
          <w:color w:val="000000" w:themeColor="text1"/>
          <w:sz w:val="28"/>
          <w:szCs w:val="20"/>
          <w:lang w:eastAsia="ru-RU"/>
        </w:rPr>
      </w:pPr>
    </w:p>
    <w:p w:rsidR="00A2177B" w:rsidRPr="00572439" w:rsidRDefault="00A2177B" w:rsidP="00A2177B">
      <w:pPr>
        <w:spacing w:after="0" w:line="240" w:lineRule="auto"/>
        <w:ind w:right="45"/>
        <w:jc w:val="center"/>
        <w:rPr>
          <w:rFonts w:ascii="Times New Roman" w:eastAsia="Times New Roman" w:hAnsi="Times New Roman" w:cs="Times New Roman"/>
          <w:b/>
          <w:color w:val="000000" w:themeColor="text1"/>
          <w:sz w:val="28"/>
          <w:szCs w:val="20"/>
          <w:lang w:eastAsia="ru-RU"/>
        </w:rPr>
      </w:pPr>
      <w:r w:rsidRPr="00572439">
        <w:rPr>
          <w:rFonts w:ascii="Times New Roman" w:eastAsia="Times New Roman" w:hAnsi="Times New Roman" w:cs="Times New Roman"/>
          <w:b/>
          <w:color w:val="000000" w:themeColor="text1"/>
          <w:sz w:val="28"/>
          <w:szCs w:val="20"/>
          <w:lang w:eastAsia="ru-RU"/>
        </w:rPr>
        <w:lastRenderedPageBreak/>
        <w:t>Дані про педагогічні кадри</w:t>
      </w:r>
    </w:p>
    <w:p w:rsidR="00A2177B" w:rsidRPr="00572439" w:rsidRDefault="00A2177B" w:rsidP="00A2177B">
      <w:pPr>
        <w:spacing w:after="0" w:line="240" w:lineRule="auto"/>
        <w:jc w:val="center"/>
        <w:rPr>
          <w:rFonts w:ascii="Times New Roman" w:eastAsia="Calibri" w:hAnsi="Times New Roman" w:cs="Times New Roman"/>
          <w:b/>
          <w:color w:val="000000" w:themeColor="text1"/>
          <w:sz w:val="28"/>
        </w:rPr>
      </w:pPr>
      <w:r w:rsidRPr="00572439">
        <w:rPr>
          <w:rFonts w:ascii="Times New Roman" w:eastAsia="Calibri" w:hAnsi="Times New Roman" w:cs="Times New Roman"/>
          <w:b/>
          <w:color w:val="000000" w:themeColor="text1"/>
          <w:sz w:val="28"/>
        </w:rPr>
        <w:t xml:space="preserve">закладів </w:t>
      </w:r>
      <w:r w:rsidRPr="00572439">
        <w:rPr>
          <w:rFonts w:ascii="Times New Roman" w:eastAsia="Calibri" w:hAnsi="Times New Roman" w:cs="Times New Roman"/>
          <w:b/>
          <w:color w:val="000000" w:themeColor="text1"/>
          <w:sz w:val="28"/>
          <w:szCs w:val="24"/>
        </w:rPr>
        <w:t xml:space="preserve">загальної середньої освіти </w:t>
      </w:r>
    </w:p>
    <w:p w:rsidR="00A2177B" w:rsidRPr="00572439" w:rsidRDefault="00A2177B" w:rsidP="00A2177B">
      <w:pPr>
        <w:spacing w:after="0" w:line="240" w:lineRule="auto"/>
        <w:jc w:val="center"/>
        <w:rPr>
          <w:rFonts w:ascii="Calibri" w:eastAsia="Calibri" w:hAnsi="Calibri" w:cs="Times New Roman"/>
          <w:b/>
          <w:color w:val="FF0000"/>
        </w:rPr>
      </w:pPr>
    </w:p>
    <w:tbl>
      <w:tblPr>
        <w:tblW w:w="5500" w:type="pct"/>
        <w:jc w:val="center"/>
        <w:tblLayout w:type="fixed"/>
        <w:tblCellMar>
          <w:left w:w="40" w:type="dxa"/>
          <w:right w:w="40" w:type="dxa"/>
        </w:tblCellMar>
        <w:tblLook w:val="0000" w:firstRow="0" w:lastRow="0" w:firstColumn="0" w:lastColumn="0" w:noHBand="0" w:noVBand="0"/>
      </w:tblPr>
      <w:tblGrid>
        <w:gridCol w:w="3550"/>
        <w:gridCol w:w="985"/>
        <w:gridCol w:w="570"/>
        <w:gridCol w:w="428"/>
        <w:gridCol w:w="428"/>
        <w:gridCol w:w="599"/>
        <w:gridCol w:w="445"/>
        <w:gridCol w:w="390"/>
        <w:gridCol w:w="510"/>
        <w:gridCol w:w="707"/>
        <w:gridCol w:w="426"/>
        <w:gridCol w:w="426"/>
        <w:gridCol w:w="568"/>
        <w:gridCol w:w="559"/>
      </w:tblGrid>
      <w:tr w:rsidR="00A2177B" w:rsidRPr="00572439" w:rsidTr="00A2177B">
        <w:trPr>
          <w:cantSplit/>
          <w:trHeight w:hRule="exact" w:val="751"/>
          <w:jc w:val="center"/>
        </w:trPr>
        <w:tc>
          <w:tcPr>
            <w:tcW w:w="1676" w:type="pct"/>
            <w:vMerge w:val="restart"/>
            <w:tcBorders>
              <w:top w:val="single" w:sz="4" w:space="0" w:color="auto"/>
              <w:left w:val="single" w:sz="4" w:space="0" w:color="auto"/>
              <w:right w:val="single" w:sz="4" w:space="0" w:color="auto"/>
            </w:tcBorders>
            <w:shd w:val="clear" w:color="auto" w:fill="B8CCE4"/>
            <w:vAlign w:val="center"/>
          </w:tcPr>
          <w:p w:rsidR="00A2177B" w:rsidRPr="00572439" w:rsidRDefault="00A2177B" w:rsidP="00A2177B">
            <w:pPr>
              <w:spacing w:before="40" w:after="0" w:line="240" w:lineRule="auto"/>
              <w:rPr>
                <w:rFonts w:ascii="Times New Roman" w:eastAsia="Times New Roman" w:hAnsi="Times New Roman" w:cs="Times New Roman"/>
                <w:bCs/>
                <w:sz w:val="24"/>
                <w:szCs w:val="20"/>
                <w:lang w:val="ru-RU" w:eastAsia="ru-RU"/>
              </w:rPr>
            </w:pPr>
            <w:r w:rsidRPr="00572439">
              <w:rPr>
                <w:rFonts w:ascii="Times New Roman" w:eastAsia="Times New Roman" w:hAnsi="Times New Roman" w:cs="Times New Roman"/>
                <w:sz w:val="24"/>
                <w:szCs w:val="20"/>
                <w:lang w:val="ru-RU" w:eastAsia="ru-RU"/>
              </w:rPr>
              <w:t xml:space="preserve">Заклад </w:t>
            </w:r>
            <w:proofErr w:type="spellStart"/>
            <w:r w:rsidRPr="00572439">
              <w:rPr>
                <w:rFonts w:ascii="Times New Roman" w:eastAsia="Times New Roman" w:hAnsi="Times New Roman" w:cs="Times New Roman"/>
                <w:sz w:val="24"/>
                <w:szCs w:val="20"/>
                <w:lang w:val="ru-RU" w:eastAsia="ru-RU"/>
              </w:rPr>
              <w:t>освіти</w:t>
            </w:r>
            <w:proofErr w:type="spellEnd"/>
          </w:p>
        </w:tc>
        <w:tc>
          <w:tcPr>
            <w:tcW w:w="465" w:type="pct"/>
            <w:vMerge w:val="restart"/>
            <w:tcBorders>
              <w:top w:val="single" w:sz="6" w:space="0" w:color="auto"/>
              <w:left w:val="single" w:sz="4" w:space="0" w:color="auto"/>
              <w:right w:val="single" w:sz="6" w:space="0" w:color="auto"/>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0"/>
                <w:lang w:val="ru-RU" w:eastAsia="ru-RU"/>
              </w:rPr>
            </w:pPr>
            <w:proofErr w:type="spellStart"/>
            <w:r w:rsidRPr="00572439">
              <w:rPr>
                <w:rFonts w:ascii="Times New Roman" w:eastAsia="Times New Roman" w:hAnsi="Times New Roman" w:cs="Times New Roman"/>
                <w:sz w:val="24"/>
                <w:szCs w:val="20"/>
                <w:lang w:val="ru-RU" w:eastAsia="ru-RU"/>
              </w:rPr>
              <w:t>Кількість</w:t>
            </w:r>
            <w:proofErr w:type="spellEnd"/>
            <w:r w:rsidRPr="00572439">
              <w:rPr>
                <w:rFonts w:ascii="Times New Roman" w:eastAsia="Times New Roman" w:hAnsi="Times New Roman" w:cs="Times New Roman"/>
                <w:sz w:val="24"/>
                <w:szCs w:val="20"/>
                <w:lang w:val="ru-RU" w:eastAsia="ru-RU"/>
              </w:rPr>
              <w:t xml:space="preserve"> </w:t>
            </w:r>
            <w:proofErr w:type="spellStart"/>
            <w:r w:rsidRPr="00572439">
              <w:rPr>
                <w:rFonts w:ascii="Times New Roman" w:eastAsia="Times New Roman" w:hAnsi="Times New Roman" w:cs="Times New Roman"/>
                <w:sz w:val="24"/>
                <w:szCs w:val="20"/>
                <w:lang w:val="ru-RU" w:eastAsia="ru-RU"/>
              </w:rPr>
              <w:t>педагогічних</w:t>
            </w:r>
            <w:proofErr w:type="spellEnd"/>
            <w:r w:rsidRPr="00572439">
              <w:rPr>
                <w:rFonts w:ascii="Times New Roman" w:eastAsia="Times New Roman" w:hAnsi="Times New Roman" w:cs="Times New Roman"/>
                <w:sz w:val="24"/>
                <w:szCs w:val="20"/>
                <w:lang w:val="ru-RU" w:eastAsia="ru-RU"/>
              </w:rPr>
              <w:t xml:space="preserve"> </w:t>
            </w:r>
            <w:proofErr w:type="spellStart"/>
            <w:r w:rsidRPr="00572439">
              <w:rPr>
                <w:rFonts w:ascii="Times New Roman" w:eastAsia="Times New Roman" w:hAnsi="Times New Roman" w:cs="Times New Roman"/>
                <w:sz w:val="24"/>
                <w:szCs w:val="20"/>
                <w:lang w:val="ru-RU" w:eastAsia="ru-RU"/>
              </w:rPr>
              <w:t>працівників</w:t>
            </w:r>
            <w:proofErr w:type="spellEnd"/>
            <w:r w:rsidRPr="00572439">
              <w:rPr>
                <w:rFonts w:ascii="Times New Roman" w:eastAsia="Times New Roman" w:hAnsi="Times New Roman" w:cs="Times New Roman"/>
                <w:sz w:val="24"/>
                <w:szCs w:val="20"/>
                <w:lang w:val="ru-RU" w:eastAsia="ru-RU"/>
              </w:rPr>
              <w:t xml:space="preserve"> </w:t>
            </w:r>
          </w:p>
        </w:tc>
        <w:tc>
          <w:tcPr>
            <w:tcW w:w="672" w:type="pct"/>
            <w:gridSpan w:val="3"/>
            <w:vMerge w:val="restart"/>
            <w:tcBorders>
              <w:top w:val="single" w:sz="6" w:space="0" w:color="auto"/>
              <w:left w:val="single" w:sz="6" w:space="0" w:color="auto"/>
              <w:right w:val="single" w:sz="6" w:space="0" w:color="auto"/>
            </w:tcBorders>
            <w:shd w:val="clear" w:color="auto" w:fill="B8CCE4"/>
            <w:vAlign w:val="center"/>
          </w:tcPr>
          <w:p w:rsidR="00A2177B" w:rsidRPr="00572439" w:rsidRDefault="00A2177B" w:rsidP="00A2177B">
            <w:pPr>
              <w:spacing w:before="40" w:after="0" w:line="240" w:lineRule="auto"/>
              <w:jc w:val="center"/>
              <w:rPr>
                <w:rFonts w:ascii="Times New Roman" w:eastAsia="Times New Roman" w:hAnsi="Times New Roman" w:cs="Times New Roman"/>
                <w:bCs/>
                <w:sz w:val="24"/>
                <w:szCs w:val="20"/>
                <w:lang w:val="ru-RU" w:eastAsia="ru-RU"/>
              </w:rPr>
            </w:pPr>
            <w:proofErr w:type="spellStart"/>
            <w:r w:rsidRPr="00572439">
              <w:rPr>
                <w:rFonts w:ascii="Times New Roman" w:eastAsia="Times New Roman" w:hAnsi="Times New Roman" w:cs="Times New Roman"/>
                <w:sz w:val="24"/>
                <w:szCs w:val="20"/>
                <w:lang w:val="ru-RU" w:eastAsia="ru-RU"/>
              </w:rPr>
              <w:t>Освітньо-кваліфікаційний</w:t>
            </w:r>
            <w:proofErr w:type="spellEnd"/>
            <w:r w:rsidRPr="00572439">
              <w:rPr>
                <w:rFonts w:ascii="Times New Roman" w:eastAsia="Times New Roman" w:hAnsi="Times New Roman" w:cs="Times New Roman"/>
                <w:sz w:val="24"/>
                <w:szCs w:val="20"/>
                <w:lang w:val="ru-RU" w:eastAsia="ru-RU"/>
              </w:rPr>
              <w:t xml:space="preserve"> </w:t>
            </w:r>
            <w:proofErr w:type="spellStart"/>
            <w:r w:rsidRPr="00572439">
              <w:rPr>
                <w:rFonts w:ascii="Times New Roman" w:eastAsia="Times New Roman" w:hAnsi="Times New Roman" w:cs="Times New Roman"/>
                <w:sz w:val="24"/>
                <w:szCs w:val="20"/>
                <w:lang w:val="ru-RU" w:eastAsia="ru-RU"/>
              </w:rPr>
              <w:t>рівень</w:t>
            </w:r>
            <w:proofErr w:type="spellEnd"/>
          </w:p>
        </w:tc>
        <w:tc>
          <w:tcPr>
            <w:tcW w:w="918" w:type="pct"/>
            <w:gridSpan w:val="4"/>
            <w:tcBorders>
              <w:top w:val="single" w:sz="6" w:space="0" w:color="auto"/>
              <w:left w:val="single" w:sz="6" w:space="0" w:color="auto"/>
              <w:bottom w:val="single" w:sz="4" w:space="0" w:color="000000"/>
              <w:right w:val="single" w:sz="6" w:space="0" w:color="auto"/>
            </w:tcBorders>
            <w:shd w:val="clear" w:color="auto" w:fill="B8CCE4"/>
            <w:vAlign w:val="center"/>
          </w:tcPr>
          <w:p w:rsidR="00A2177B" w:rsidRPr="00572439" w:rsidRDefault="00A2177B" w:rsidP="00A2177B">
            <w:pPr>
              <w:spacing w:before="40" w:after="0" w:line="240" w:lineRule="auto"/>
              <w:jc w:val="center"/>
              <w:rPr>
                <w:rFonts w:ascii="Times New Roman" w:eastAsia="Times New Roman" w:hAnsi="Times New Roman" w:cs="Times New Roman"/>
                <w:bCs/>
                <w:sz w:val="24"/>
                <w:szCs w:val="20"/>
                <w:lang w:val="ru-RU" w:eastAsia="ru-RU"/>
              </w:rPr>
            </w:pPr>
            <w:proofErr w:type="spellStart"/>
            <w:r w:rsidRPr="00572439">
              <w:rPr>
                <w:rFonts w:ascii="Times New Roman" w:eastAsia="Times New Roman" w:hAnsi="Times New Roman" w:cs="Times New Roman"/>
                <w:sz w:val="24"/>
                <w:szCs w:val="20"/>
                <w:lang w:val="ru-RU" w:eastAsia="ru-RU"/>
              </w:rPr>
              <w:t>Кваліфікаційні</w:t>
            </w:r>
            <w:proofErr w:type="spellEnd"/>
          </w:p>
          <w:p w:rsidR="00A2177B" w:rsidRPr="00572439" w:rsidRDefault="00A2177B" w:rsidP="00A2177B">
            <w:pPr>
              <w:spacing w:before="40" w:after="0" w:line="240" w:lineRule="auto"/>
              <w:jc w:val="center"/>
              <w:rPr>
                <w:rFonts w:ascii="Times New Roman" w:eastAsia="Times New Roman" w:hAnsi="Times New Roman" w:cs="Times New Roman"/>
                <w:bCs/>
                <w:sz w:val="24"/>
                <w:szCs w:val="20"/>
                <w:lang w:val="ru-RU" w:eastAsia="ru-RU"/>
              </w:rPr>
            </w:pPr>
            <w:proofErr w:type="spellStart"/>
            <w:r w:rsidRPr="00572439">
              <w:rPr>
                <w:rFonts w:ascii="Times New Roman" w:eastAsia="Times New Roman" w:hAnsi="Times New Roman" w:cs="Times New Roman"/>
                <w:sz w:val="24"/>
                <w:szCs w:val="20"/>
                <w:lang w:val="ru-RU" w:eastAsia="ru-RU"/>
              </w:rPr>
              <w:t>категорії</w:t>
            </w:r>
            <w:proofErr w:type="spellEnd"/>
          </w:p>
          <w:p w:rsidR="00A2177B" w:rsidRPr="00572439" w:rsidRDefault="00A2177B" w:rsidP="00A2177B">
            <w:pPr>
              <w:spacing w:before="40" w:after="0" w:line="240" w:lineRule="auto"/>
              <w:rPr>
                <w:rFonts w:ascii="Times New Roman" w:eastAsia="Times New Roman" w:hAnsi="Times New Roman" w:cs="Times New Roman"/>
                <w:bCs/>
                <w:sz w:val="24"/>
                <w:szCs w:val="20"/>
                <w:lang w:val="ru-RU" w:eastAsia="ru-RU"/>
              </w:rPr>
            </w:pPr>
          </w:p>
        </w:tc>
        <w:tc>
          <w:tcPr>
            <w:tcW w:w="1269" w:type="pct"/>
            <w:gridSpan w:val="5"/>
            <w:tcBorders>
              <w:top w:val="single" w:sz="4" w:space="0" w:color="auto"/>
              <w:bottom w:val="single" w:sz="4" w:space="0" w:color="auto"/>
              <w:right w:val="single" w:sz="4" w:space="0" w:color="auto"/>
            </w:tcBorders>
            <w:shd w:val="clear" w:color="auto" w:fill="B8CCE4"/>
            <w:vAlign w:val="center"/>
          </w:tcPr>
          <w:p w:rsidR="00A2177B" w:rsidRPr="00572439" w:rsidRDefault="00A2177B" w:rsidP="00A2177B">
            <w:pPr>
              <w:spacing w:after="0" w:line="240" w:lineRule="auto"/>
              <w:jc w:val="center"/>
              <w:rPr>
                <w:rFonts w:ascii="Times New Roman" w:eastAsia="Times New Roman" w:hAnsi="Times New Roman" w:cs="Times New Roman"/>
                <w:bCs/>
                <w:sz w:val="24"/>
                <w:szCs w:val="20"/>
                <w:lang w:val="ru-RU" w:eastAsia="ru-RU"/>
              </w:rPr>
            </w:pPr>
            <w:proofErr w:type="spellStart"/>
            <w:r w:rsidRPr="00572439">
              <w:rPr>
                <w:rFonts w:ascii="Times New Roman" w:eastAsia="Times New Roman" w:hAnsi="Times New Roman" w:cs="Times New Roman"/>
                <w:sz w:val="24"/>
                <w:szCs w:val="20"/>
                <w:lang w:val="ru-RU" w:eastAsia="ru-RU"/>
              </w:rPr>
              <w:t>Звання</w:t>
            </w:r>
            <w:proofErr w:type="spellEnd"/>
          </w:p>
        </w:tc>
      </w:tr>
      <w:tr w:rsidR="00A2177B" w:rsidRPr="00572439" w:rsidTr="00A2177B">
        <w:trPr>
          <w:cantSplit/>
          <w:trHeight w:val="316"/>
          <w:jc w:val="center"/>
        </w:trPr>
        <w:tc>
          <w:tcPr>
            <w:tcW w:w="1676" w:type="pct"/>
            <w:vMerge/>
            <w:tcBorders>
              <w:left w:val="single" w:sz="4" w:space="0" w:color="auto"/>
              <w:right w:val="single" w:sz="4" w:space="0" w:color="auto"/>
            </w:tcBorders>
            <w:shd w:val="clear" w:color="auto" w:fill="B8CCE4"/>
            <w:vAlign w:val="center"/>
          </w:tcPr>
          <w:p w:rsidR="00A2177B" w:rsidRPr="00572439" w:rsidRDefault="00A2177B" w:rsidP="00A2177B">
            <w:pPr>
              <w:spacing w:before="40" w:after="0" w:line="240" w:lineRule="auto"/>
              <w:rPr>
                <w:rFonts w:ascii="Times New Roman" w:eastAsia="Times New Roman" w:hAnsi="Times New Roman" w:cs="Times New Roman"/>
                <w:bCs/>
                <w:sz w:val="24"/>
                <w:szCs w:val="20"/>
                <w:lang w:val="ru-RU" w:eastAsia="ru-RU"/>
              </w:rPr>
            </w:pPr>
          </w:p>
        </w:tc>
        <w:tc>
          <w:tcPr>
            <w:tcW w:w="465" w:type="pct"/>
            <w:vMerge/>
            <w:tcBorders>
              <w:left w:val="single" w:sz="4" w:space="0" w:color="auto"/>
              <w:right w:val="single" w:sz="6" w:space="0" w:color="auto"/>
            </w:tcBorders>
            <w:shd w:val="clear" w:color="auto" w:fill="B8CCE4"/>
            <w:vAlign w:val="center"/>
          </w:tcPr>
          <w:p w:rsidR="00A2177B" w:rsidRPr="00572439" w:rsidRDefault="00A2177B" w:rsidP="00A2177B">
            <w:pPr>
              <w:spacing w:before="40" w:after="0" w:line="240" w:lineRule="auto"/>
              <w:rPr>
                <w:rFonts w:ascii="Times New Roman" w:eastAsia="Times New Roman" w:hAnsi="Times New Roman" w:cs="Times New Roman"/>
                <w:bCs/>
                <w:sz w:val="24"/>
                <w:szCs w:val="20"/>
                <w:lang w:val="ru-RU" w:eastAsia="ru-RU"/>
              </w:rPr>
            </w:pPr>
          </w:p>
        </w:tc>
        <w:tc>
          <w:tcPr>
            <w:tcW w:w="672" w:type="pct"/>
            <w:gridSpan w:val="3"/>
            <w:vMerge/>
            <w:tcBorders>
              <w:left w:val="single" w:sz="6" w:space="0" w:color="auto"/>
              <w:bottom w:val="single" w:sz="4" w:space="0" w:color="auto"/>
              <w:right w:val="single" w:sz="6" w:space="0" w:color="auto"/>
            </w:tcBorders>
            <w:shd w:val="clear" w:color="auto" w:fill="B8CCE4"/>
            <w:vAlign w:val="center"/>
          </w:tcPr>
          <w:p w:rsidR="00A2177B" w:rsidRPr="00572439" w:rsidRDefault="00A2177B" w:rsidP="00A2177B">
            <w:pPr>
              <w:spacing w:before="40" w:after="0" w:line="240" w:lineRule="auto"/>
              <w:rPr>
                <w:rFonts w:ascii="Times New Roman" w:eastAsia="Times New Roman" w:hAnsi="Times New Roman" w:cs="Times New Roman"/>
                <w:bCs/>
                <w:sz w:val="24"/>
                <w:szCs w:val="20"/>
                <w:lang w:val="ru-RU" w:eastAsia="ru-RU"/>
              </w:rPr>
            </w:pPr>
          </w:p>
        </w:tc>
        <w:tc>
          <w:tcPr>
            <w:tcW w:w="283" w:type="pct"/>
            <w:vMerge w:val="restart"/>
            <w:tcBorders>
              <w:top w:val="single" w:sz="4" w:space="0" w:color="000000"/>
              <w:left w:val="single" w:sz="6" w:space="0" w:color="auto"/>
              <w:right w:val="single" w:sz="6" w:space="0" w:color="auto"/>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0"/>
                <w:lang w:val="ru-RU" w:eastAsia="ru-RU"/>
              </w:rPr>
            </w:pPr>
            <w:proofErr w:type="spellStart"/>
            <w:r w:rsidRPr="00572439">
              <w:rPr>
                <w:rFonts w:ascii="Times New Roman" w:eastAsia="Times New Roman" w:hAnsi="Times New Roman" w:cs="Times New Roman"/>
                <w:sz w:val="24"/>
                <w:szCs w:val="20"/>
                <w:lang w:val="ru-RU" w:eastAsia="ru-RU"/>
              </w:rPr>
              <w:t>вища</w:t>
            </w:r>
            <w:proofErr w:type="spellEnd"/>
          </w:p>
        </w:tc>
        <w:tc>
          <w:tcPr>
            <w:tcW w:w="210" w:type="pct"/>
            <w:vMerge w:val="restart"/>
            <w:tcBorders>
              <w:top w:val="single" w:sz="4" w:space="0" w:color="000000"/>
              <w:left w:val="single" w:sz="6" w:space="0" w:color="auto"/>
              <w:right w:val="single" w:sz="6" w:space="0" w:color="auto"/>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0"/>
                <w:lang w:val="ru-RU" w:eastAsia="ru-RU"/>
              </w:rPr>
            </w:pPr>
            <w:r w:rsidRPr="00572439">
              <w:rPr>
                <w:rFonts w:ascii="Times New Roman" w:eastAsia="Times New Roman" w:hAnsi="Times New Roman" w:cs="Times New Roman"/>
                <w:sz w:val="24"/>
                <w:szCs w:val="20"/>
                <w:lang w:val="ru-RU" w:eastAsia="ru-RU"/>
              </w:rPr>
              <w:t xml:space="preserve">І </w:t>
            </w:r>
            <w:proofErr w:type="spellStart"/>
            <w:r w:rsidRPr="00572439">
              <w:rPr>
                <w:rFonts w:ascii="Times New Roman" w:eastAsia="Times New Roman" w:hAnsi="Times New Roman" w:cs="Times New Roman"/>
                <w:sz w:val="24"/>
                <w:szCs w:val="20"/>
                <w:lang w:val="ru-RU" w:eastAsia="ru-RU"/>
              </w:rPr>
              <w:t>категорія</w:t>
            </w:r>
            <w:proofErr w:type="spellEnd"/>
          </w:p>
        </w:tc>
        <w:tc>
          <w:tcPr>
            <w:tcW w:w="184" w:type="pct"/>
            <w:vMerge w:val="restart"/>
            <w:tcBorders>
              <w:top w:val="single" w:sz="4" w:space="0" w:color="000000"/>
              <w:left w:val="single" w:sz="6" w:space="0" w:color="auto"/>
              <w:right w:val="single" w:sz="6" w:space="0" w:color="auto"/>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0"/>
                <w:lang w:val="ru-RU" w:eastAsia="ru-RU"/>
              </w:rPr>
            </w:pPr>
            <w:r w:rsidRPr="00572439">
              <w:rPr>
                <w:rFonts w:ascii="Times New Roman" w:eastAsia="Times New Roman" w:hAnsi="Times New Roman" w:cs="Times New Roman"/>
                <w:sz w:val="24"/>
                <w:szCs w:val="20"/>
                <w:lang w:val="ru-RU" w:eastAsia="ru-RU"/>
              </w:rPr>
              <w:t xml:space="preserve">ІІ </w:t>
            </w:r>
            <w:proofErr w:type="spellStart"/>
            <w:r w:rsidRPr="00572439">
              <w:rPr>
                <w:rFonts w:ascii="Times New Roman" w:eastAsia="Times New Roman" w:hAnsi="Times New Roman" w:cs="Times New Roman"/>
                <w:sz w:val="24"/>
                <w:szCs w:val="20"/>
                <w:lang w:val="ru-RU" w:eastAsia="ru-RU"/>
              </w:rPr>
              <w:t>категорія</w:t>
            </w:r>
            <w:proofErr w:type="spellEnd"/>
          </w:p>
        </w:tc>
        <w:tc>
          <w:tcPr>
            <w:tcW w:w="241" w:type="pct"/>
            <w:vMerge w:val="restart"/>
            <w:tcBorders>
              <w:top w:val="single" w:sz="4" w:space="0" w:color="000000"/>
              <w:left w:val="single" w:sz="6" w:space="0" w:color="auto"/>
              <w:right w:val="single" w:sz="6" w:space="0" w:color="auto"/>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0"/>
                <w:lang w:val="ru-RU" w:eastAsia="ru-RU"/>
              </w:rPr>
            </w:pPr>
            <w:proofErr w:type="spellStart"/>
            <w:r w:rsidRPr="00572439">
              <w:rPr>
                <w:rFonts w:ascii="Times New Roman" w:eastAsia="Times New Roman" w:hAnsi="Times New Roman" w:cs="Times New Roman"/>
                <w:sz w:val="24"/>
                <w:szCs w:val="20"/>
                <w:lang w:val="ru-RU" w:eastAsia="ru-RU"/>
              </w:rPr>
              <w:t>спеціаліст</w:t>
            </w:r>
            <w:proofErr w:type="spellEnd"/>
          </w:p>
        </w:tc>
        <w:tc>
          <w:tcPr>
            <w:tcW w:w="334" w:type="pct"/>
            <w:vMerge w:val="restart"/>
            <w:tcBorders>
              <w:top w:val="single" w:sz="4" w:space="0" w:color="000000"/>
              <w:left w:val="single" w:sz="6" w:space="0" w:color="auto"/>
              <w:right w:val="single" w:sz="4" w:space="0" w:color="000000"/>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0"/>
                <w:lang w:val="ru-RU" w:eastAsia="ru-RU"/>
              </w:rPr>
            </w:pPr>
            <w:proofErr w:type="spellStart"/>
            <w:r w:rsidRPr="00572439">
              <w:rPr>
                <w:rFonts w:ascii="Times New Roman" w:eastAsia="Times New Roman" w:hAnsi="Times New Roman" w:cs="Times New Roman"/>
                <w:sz w:val="24"/>
                <w:szCs w:val="20"/>
                <w:lang w:val="ru-RU" w:eastAsia="ru-RU"/>
              </w:rPr>
              <w:t>Заслужений</w:t>
            </w:r>
            <w:proofErr w:type="spellEnd"/>
            <w:r w:rsidRPr="00572439">
              <w:rPr>
                <w:rFonts w:ascii="Times New Roman" w:eastAsia="Times New Roman" w:hAnsi="Times New Roman" w:cs="Times New Roman"/>
                <w:sz w:val="24"/>
                <w:szCs w:val="20"/>
                <w:lang w:val="ru-RU" w:eastAsia="ru-RU"/>
              </w:rPr>
              <w:t xml:space="preserve"> учитель </w:t>
            </w:r>
            <w:proofErr w:type="spellStart"/>
            <w:r w:rsidRPr="00572439">
              <w:rPr>
                <w:rFonts w:ascii="Times New Roman" w:eastAsia="Times New Roman" w:hAnsi="Times New Roman" w:cs="Times New Roman"/>
                <w:sz w:val="24"/>
                <w:szCs w:val="20"/>
                <w:lang w:val="ru-RU" w:eastAsia="ru-RU"/>
              </w:rPr>
              <w:t>України</w:t>
            </w:r>
            <w:proofErr w:type="spellEnd"/>
          </w:p>
        </w:tc>
        <w:tc>
          <w:tcPr>
            <w:tcW w:w="201" w:type="pct"/>
            <w:vMerge w:val="restart"/>
            <w:tcBorders>
              <w:top w:val="single" w:sz="4" w:space="0" w:color="000000"/>
              <w:left w:val="single" w:sz="4" w:space="0" w:color="000000"/>
              <w:right w:val="single" w:sz="4" w:space="0" w:color="000000"/>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0"/>
                <w:lang w:val="ru-RU" w:eastAsia="ru-RU"/>
              </w:rPr>
            </w:pPr>
            <w:r w:rsidRPr="00572439">
              <w:rPr>
                <w:rFonts w:ascii="Times New Roman" w:eastAsia="Times New Roman" w:hAnsi="Times New Roman" w:cs="Times New Roman"/>
                <w:sz w:val="24"/>
                <w:szCs w:val="20"/>
                <w:lang w:val="ru-RU" w:eastAsia="ru-RU"/>
              </w:rPr>
              <w:t>учитель-методист</w:t>
            </w:r>
          </w:p>
        </w:tc>
        <w:tc>
          <w:tcPr>
            <w:tcW w:w="201" w:type="pct"/>
            <w:vMerge w:val="restart"/>
            <w:tcBorders>
              <w:top w:val="single" w:sz="4" w:space="0" w:color="000000"/>
              <w:left w:val="single" w:sz="4" w:space="0" w:color="000000"/>
              <w:right w:val="single" w:sz="4" w:space="0" w:color="000000"/>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0"/>
                <w:lang w:val="ru-RU" w:eastAsia="ru-RU"/>
              </w:rPr>
            </w:pPr>
            <w:proofErr w:type="spellStart"/>
            <w:r w:rsidRPr="00572439">
              <w:rPr>
                <w:rFonts w:ascii="Times New Roman" w:eastAsia="Times New Roman" w:hAnsi="Times New Roman" w:cs="Times New Roman"/>
                <w:sz w:val="24"/>
                <w:szCs w:val="20"/>
                <w:lang w:val="ru-RU" w:eastAsia="ru-RU"/>
              </w:rPr>
              <w:t>вихователь</w:t>
            </w:r>
            <w:proofErr w:type="spellEnd"/>
            <w:r w:rsidRPr="00572439">
              <w:rPr>
                <w:rFonts w:ascii="Times New Roman" w:eastAsia="Times New Roman" w:hAnsi="Times New Roman" w:cs="Times New Roman"/>
                <w:sz w:val="24"/>
                <w:szCs w:val="20"/>
                <w:lang w:val="ru-RU" w:eastAsia="ru-RU"/>
              </w:rPr>
              <w:t>-методист</w:t>
            </w:r>
          </w:p>
        </w:tc>
        <w:tc>
          <w:tcPr>
            <w:tcW w:w="268" w:type="pct"/>
            <w:vMerge w:val="restart"/>
            <w:tcBorders>
              <w:top w:val="single" w:sz="4" w:space="0" w:color="000000"/>
              <w:left w:val="single" w:sz="4" w:space="0" w:color="000000"/>
              <w:right w:val="single" w:sz="4" w:space="0" w:color="000000"/>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0"/>
                <w:lang w:val="ru-RU" w:eastAsia="ru-RU"/>
              </w:rPr>
            </w:pPr>
            <w:r w:rsidRPr="00572439">
              <w:rPr>
                <w:rFonts w:ascii="Times New Roman" w:eastAsia="Times New Roman" w:hAnsi="Times New Roman" w:cs="Times New Roman"/>
                <w:sz w:val="24"/>
                <w:szCs w:val="20"/>
                <w:lang w:val="ru-RU" w:eastAsia="ru-RU"/>
              </w:rPr>
              <w:t>старший учитель</w:t>
            </w:r>
          </w:p>
        </w:tc>
        <w:tc>
          <w:tcPr>
            <w:tcW w:w="267" w:type="pct"/>
            <w:vMerge w:val="restart"/>
            <w:tcBorders>
              <w:top w:val="single" w:sz="4" w:space="0" w:color="000000"/>
              <w:left w:val="single" w:sz="4" w:space="0" w:color="000000"/>
              <w:right w:val="single" w:sz="4" w:space="0" w:color="000000"/>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0"/>
                <w:lang w:val="ru-RU" w:eastAsia="ru-RU"/>
              </w:rPr>
            </w:pPr>
            <w:r w:rsidRPr="00572439">
              <w:rPr>
                <w:rFonts w:ascii="Times New Roman" w:eastAsia="Times New Roman" w:hAnsi="Times New Roman" w:cs="Times New Roman"/>
                <w:sz w:val="24"/>
                <w:szCs w:val="20"/>
                <w:lang w:val="ru-RU" w:eastAsia="ru-RU"/>
              </w:rPr>
              <w:t xml:space="preserve">старший </w:t>
            </w:r>
            <w:proofErr w:type="spellStart"/>
            <w:r w:rsidRPr="00572439">
              <w:rPr>
                <w:rFonts w:ascii="Times New Roman" w:eastAsia="Times New Roman" w:hAnsi="Times New Roman" w:cs="Times New Roman"/>
                <w:sz w:val="24"/>
                <w:szCs w:val="20"/>
                <w:lang w:val="ru-RU" w:eastAsia="ru-RU"/>
              </w:rPr>
              <w:t>вихователь</w:t>
            </w:r>
            <w:proofErr w:type="spellEnd"/>
          </w:p>
        </w:tc>
      </w:tr>
      <w:tr w:rsidR="00A2177B" w:rsidRPr="00572439" w:rsidTr="00A2177B">
        <w:trPr>
          <w:cantSplit/>
          <w:trHeight w:val="2370"/>
          <w:jc w:val="center"/>
        </w:trPr>
        <w:tc>
          <w:tcPr>
            <w:tcW w:w="1676" w:type="pct"/>
            <w:vMerge/>
            <w:tcBorders>
              <w:left w:val="single" w:sz="4" w:space="0" w:color="auto"/>
              <w:bottom w:val="single" w:sz="4" w:space="0" w:color="auto"/>
              <w:right w:val="single" w:sz="4" w:space="0" w:color="auto"/>
            </w:tcBorders>
            <w:shd w:val="clear" w:color="auto" w:fill="E2EFD9"/>
          </w:tcPr>
          <w:p w:rsidR="00A2177B" w:rsidRPr="00572439" w:rsidRDefault="00A2177B" w:rsidP="00A2177B">
            <w:pPr>
              <w:spacing w:before="40" w:after="0" w:line="240" w:lineRule="auto"/>
              <w:rPr>
                <w:rFonts w:ascii="Times New Roman" w:eastAsia="Times New Roman" w:hAnsi="Times New Roman" w:cs="Times New Roman"/>
                <w:bCs/>
                <w:sz w:val="24"/>
                <w:szCs w:val="24"/>
                <w:lang w:val="ru-RU" w:eastAsia="ru-RU"/>
              </w:rPr>
            </w:pPr>
          </w:p>
        </w:tc>
        <w:tc>
          <w:tcPr>
            <w:tcW w:w="465" w:type="pct"/>
            <w:vMerge/>
            <w:tcBorders>
              <w:left w:val="single" w:sz="4" w:space="0" w:color="auto"/>
              <w:bottom w:val="single" w:sz="6" w:space="0" w:color="auto"/>
              <w:right w:val="single" w:sz="6" w:space="0" w:color="auto"/>
            </w:tcBorders>
            <w:shd w:val="clear" w:color="auto" w:fill="E2EFD9"/>
          </w:tcPr>
          <w:p w:rsidR="00A2177B" w:rsidRPr="00572439" w:rsidRDefault="00A2177B" w:rsidP="00A2177B">
            <w:pPr>
              <w:spacing w:before="40" w:after="0" w:line="240" w:lineRule="auto"/>
              <w:rPr>
                <w:rFonts w:ascii="Times New Roman" w:eastAsia="Times New Roman" w:hAnsi="Times New Roman" w:cs="Times New Roman"/>
                <w:bCs/>
                <w:sz w:val="24"/>
                <w:szCs w:val="24"/>
                <w:lang w:val="ru-RU" w:eastAsia="ru-RU"/>
              </w:rPr>
            </w:pPr>
          </w:p>
        </w:tc>
        <w:tc>
          <w:tcPr>
            <w:tcW w:w="269" w:type="pct"/>
            <w:tcBorders>
              <w:top w:val="single" w:sz="4" w:space="0" w:color="auto"/>
              <w:left w:val="single" w:sz="6" w:space="0" w:color="auto"/>
              <w:bottom w:val="single" w:sz="6" w:space="0" w:color="auto"/>
              <w:right w:val="single" w:sz="6" w:space="0" w:color="auto"/>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roofErr w:type="spellStart"/>
            <w:r w:rsidRPr="00572439">
              <w:rPr>
                <w:rFonts w:ascii="Times New Roman" w:eastAsia="Times New Roman" w:hAnsi="Times New Roman" w:cs="Times New Roman"/>
                <w:sz w:val="24"/>
                <w:szCs w:val="24"/>
                <w:lang w:val="ru-RU" w:eastAsia="ru-RU"/>
              </w:rPr>
              <w:t>магістр</w:t>
            </w:r>
            <w:proofErr w:type="spellEnd"/>
          </w:p>
        </w:tc>
        <w:tc>
          <w:tcPr>
            <w:tcW w:w="202" w:type="pct"/>
            <w:tcBorders>
              <w:top w:val="single" w:sz="4" w:space="0" w:color="auto"/>
              <w:left w:val="single" w:sz="6" w:space="0" w:color="auto"/>
              <w:bottom w:val="single" w:sz="6" w:space="0" w:color="auto"/>
              <w:right w:val="single" w:sz="4" w:space="0" w:color="auto"/>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0"/>
                <w:lang w:val="ru-RU" w:eastAsia="ru-RU"/>
              </w:rPr>
            </w:pPr>
            <w:r w:rsidRPr="00572439">
              <w:rPr>
                <w:rFonts w:ascii="Times New Roman" w:eastAsia="Times New Roman" w:hAnsi="Times New Roman" w:cs="Times New Roman"/>
                <w:sz w:val="24"/>
                <w:szCs w:val="20"/>
                <w:lang w:val="ru-RU" w:eastAsia="ru-RU"/>
              </w:rPr>
              <w:t>бакалавр</w:t>
            </w:r>
          </w:p>
        </w:tc>
        <w:tc>
          <w:tcPr>
            <w:tcW w:w="202" w:type="pct"/>
            <w:tcBorders>
              <w:top w:val="single" w:sz="4" w:space="0" w:color="auto"/>
              <w:left w:val="single" w:sz="4" w:space="0" w:color="auto"/>
              <w:bottom w:val="single" w:sz="6" w:space="0" w:color="auto"/>
              <w:right w:val="single" w:sz="6" w:space="0" w:color="auto"/>
            </w:tcBorders>
            <w:shd w:val="clear" w:color="auto" w:fill="B8CCE4"/>
            <w:textDirection w:val="btLr"/>
            <w:vAlign w:val="cente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0"/>
                <w:lang w:val="ru-RU" w:eastAsia="ru-RU"/>
              </w:rPr>
            </w:pPr>
            <w:proofErr w:type="spellStart"/>
            <w:r w:rsidRPr="00572439">
              <w:rPr>
                <w:rFonts w:ascii="Times New Roman" w:eastAsia="Times New Roman" w:hAnsi="Times New Roman" w:cs="Times New Roman"/>
                <w:sz w:val="24"/>
                <w:szCs w:val="20"/>
                <w:lang w:val="ru-RU" w:eastAsia="ru-RU"/>
              </w:rPr>
              <w:t>Молодший</w:t>
            </w:r>
            <w:proofErr w:type="spellEnd"/>
            <w:r w:rsidRPr="00572439">
              <w:rPr>
                <w:rFonts w:ascii="Times New Roman" w:eastAsia="Times New Roman" w:hAnsi="Times New Roman" w:cs="Times New Roman"/>
                <w:sz w:val="24"/>
                <w:szCs w:val="20"/>
                <w:lang w:val="ru-RU" w:eastAsia="ru-RU"/>
              </w:rPr>
              <w:t xml:space="preserve"> бакалавр  </w:t>
            </w:r>
          </w:p>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0"/>
                <w:lang w:val="ru-RU" w:eastAsia="ru-RU"/>
              </w:rPr>
            </w:pPr>
          </w:p>
        </w:tc>
        <w:tc>
          <w:tcPr>
            <w:tcW w:w="283" w:type="pct"/>
            <w:vMerge/>
            <w:tcBorders>
              <w:left w:val="single" w:sz="6" w:space="0" w:color="auto"/>
              <w:bottom w:val="single" w:sz="6" w:space="0" w:color="auto"/>
              <w:right w:val="single" w:sz="6" w:space="0" w:color="auto"/>
            </w:tcBorders>
            <w:shd w:val="clear" w:color="auto" w:fill="E2EFD9"/>
            <w:textDirection w:val="btL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
        </w:tc>
        <w:tc>
          <w:tcPr>
            <w:tcW w:w="210" w:type="pct"/>
            <w:vMerge/>
            <w:tcBorders>
              <w:left w:val="single" w:sz="6" w:space="0" w:color="auto"/>
              <w:bottom w:val="single" w:sz="6" w:space="0" w:color="auto"/>
              <w:right w:val="single" w:sz="6" w:space="0" w:color="auto"/>
            </w:tcBorders>
            <w:shd w:val="clear" w:color="auto" w:fill="E2EFD9"/>
            <w:textDirection w:val="btL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
        </w:tc>
        <w:tc>
          <w:tcPr>
            <w:tcW w:w="184" w:type="pct"/>
            <w:vMerge/>
            <w:tcBorders>
              <w:left w:val="single" w:sz="6" w:space="0" w:color="auto"/>
              <w:bottom w:val="single" w:sz="6" w:space="0" w:color="auto"/>
              <w:right w:val="single" w:sz="6" w:space="0" w:color="auto"/>
            </w:tcBorders>
            <w:shd w:val="clear" w:color="auto" w:fill="E2EFD9"/>
            <w:textDirection w:val="btL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
        </w:tc>
        <w:tc>
          <w:tcPr>
            <w:tcW w:w="241" w:type="pct"/>
            <w:vMerge/>
            <w:tcBorders>
              <w:left w:val="single" w:sz="6" w:space="0" w:color="auto"/>
              <w:bottom w:val="single" w:sz="6" w:space="0" w:color="auto"/>
              <w:right w:val="single" w:sz="6" w:space="0" w:color="auto"/>
            </w:tcBorders>
            <w:shd w:val="clear" w:color="auto" w:fill="E2EFD9"/>
            <w:textDirection w:val="btL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
        </w:tc>
        <w:tc>
          <w:tcPr>
            <w:tcW w:w="334" w:type="pct"/>
            <w:vMerge/>
            <w:tcBorders>
              <w:left w:val="single" w:sz="6" w:space="0" w:color="auto"/>
              <w:bottom w:val="single" w:sz="6" w:space="0" w:color="auto"/>
              <w:right w:val="single" w:sz="4" w:space="0" w:color="000000"/>
            </w:tcBorders>
            <w:shd w:val="clear" w:color="auto" w:fill="E2EFD9"/>
            <w:textDirection w:val="btL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
        </w:tc>
        <w:tc>
          <w:tcPr>
            <w:tcW w:w="201" w:type="pct"/>
            <w:vMerge/>
            <w:tcBorders>
              <w:left w:val="single" w:sz="4" w:space="0" w:color="000000"/>
              <w:bottom w:val="single" w:sz="6" w:space="0" w:color="auto"/>
              <w:right w:val="single" w:sz="4" w:space="0" w:color="000000"/>
            </w:tcBorders>
            <w:shd w:val="clear" w:color="auto" w:fill="E2EFD9"/>
            <w:textDirection w:val="btL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
        </w:tc>
        <w:tc>
          <w:tcPr>
            <w:tcW w:w="201" w:type="pct"/>
            <w:vMerge/>
            <w:tcBorders>
              <w:left w:val="single" w:sz="4" w:space="0" w:color="000000"/>
              <w:bottom w:val="single" w:sz="6" w:space="0" w:color="auto"/>
              <w:right w:val="single" w:sz="4" w:space="0" w:color="000000"/>
            </w:tcBorders>
            <w:shd w:val="clear" w:color="auto" w:fill="E2EFD9"/>
            <w:textDirection w:val="btL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
        </w:tc>
        <w:tc>
          <w:tcPr>
            <w:tcW w:w="268" w:type="pct"/>
            <w:vMerge/>
            <w:tcBorders>
              <w:left w:val="single" w:sz="4" w:space="0" w:color="000000"/>
              <w:bottom w:val="single" w:sz="6" w:space="0" w:color="auto"/>
              <w:right w:val="single" w:sz="4" w:space="0" w:color="000000"/>
            </w:tcBorders>
            <w:shd w:val="clear" w:color="auto" w:fill="E2EFD9"/>
            <w:textDirection w:val="btL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
        </w:tc>
        <w:tc>
          <w:tcPr>
            <w:tcW w:w="267" w:type="pct"/>
            <w:vMerge/>
            <w:tcBorders>
              <w:left w:val="single" w:sz="4" w:space="0" w:color="000000"/>
              <w:bottom w:val="single" w:sz="6" w:space="0" w:color="auto"/>
              <w:right w:val="single" w:sz="4" w:space="0" w:color="000000"/>
            </w:tcBorders>
            <w:shd w:val="clear" w:color="auto" w:fill="E2EFD9"/>
            <w:textDirection w:val="btLr"/>
          </w:tcPr>
          <w:p w:rsidR="00A2177B" w:rsidRPr="00572439" w:rsidRDefault="00A2177B" w:rsidP="00A2177B">
            <w:pPr>
              <w:spacing w:before="40" w:after="0" w:line="240" w:lineRule="auto"/>
              <w:ind w:left="113" w:right="113"/>
              <w:rPr>
                <w:rFonts w:ascii="Times New Roman" w:eastAsia="Times New Roman" w:hAnsi="Times New Roman" w:cs="Times New Roman"/>
                <w:bCs/>
                <w:sz w:val="24"/>
                <w:szCs w:val="24"/>
                <w:lang w:val="ru-RU" w:eastAsia="ru-RU"/>
              </w:rPr>
            </w:pPr>
          </w:p>
        </w:tc>
      </w:tr>
      <w:tr w:rsidR="00A2177B" w:rsidRPr="00572439" w:rsidTr="00A2177B">
        <w:trPr>
          <w:trHeight w:hRule="exact" w:val="444"/>
          <w:jc w:val="center"/>
        </w:trPr>
        <w:tc>
          <w:tcPr>
            <w:tcW w:w="1676" w:type="pct"/>
            <w:tcBorders>
              <w:top w:val="single" w:sz="4" w:space="0" w:color="auto"/>
              <w:left w:val="single" w:sz="6" w:space="0" w:color="auto"/>
              <w:bottom w:val="single" w:sz="6" w:space="0" w:color="auto"/>
              <w:right w:val="single" w:sz="6" w:space="0" w:color="auto"/>
            </w:tcBorders>
            <w:shd w:val="clear" w:color="auto" w:fill="FFFFFF"/>
          </w:tcPr>
          <w:p w:rsidR="00A2177B" w:rsidRPr="00572439" w:rsidRDefault="00A2177B" w:rsidP="00A2177B">
            <w:pPr>
              <w:tabs>
                <w:tab w:val="center" w:pos="1520"/>
              </w:tabs>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sz w:val="24"/>
                <w:szCs w:val="24"/>
                <w:lang w:eastAsia="ru-RU"/>
              </w:rPr>
              <w:t>Королівський ЗЗСО І-ІІІ ст. № 1</w:t>
            </w:r>
          </w:p>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p>
        </w:tc>
        <w:tc>
          <w:tcPr>
            <w:tcW w:w="46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50</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42</w:t>
            </w:r>
          </w:p>
        </w:tc>
        <w:tc>
          <w:tcPr>
            <w:tcW w:w="202" w:type="pct"/>
            <w:tcBorders>
              <w:top w:val="single" w:sz="6" w:space="0" w:color="auto"/>
              <w:left w:val="single" w:sz="6" w:space="0" w:color="auto"/>
              <w:bottom w:val="single" w:sz="6" w:space="0" w:color="auto"/>
              <w:right w:val="single" w:sz="4"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7</w:t>
            </w:r>
          </w:p>
        </w:tc>
        <w:tc>
          <w:tcPr>
            <w:tcW w:w="202" w:type="pct"/>
            <w:tcBorders>
              <w:top w:val="single" w:sz="6" w:space="0" w:color="auto"/>
              <w:left w:val="single" w:sz="4"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1</w:t>
            </w:r>
          </w:p>
        </w:tc>
        <w:tc>
          <w:tcPr>
            <w:tcW w:w="283"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20</w:t>
            </w: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jc w:val="center"/>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9</w:t>
            </w:r>
          </w:p>
        </w:tc>
        <w:tc>
          <w:tcPr>
            <w:tcW w:w="18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jc w:val="center"/>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7</w:t>
            </w:r>
          </w:p>
        </w:tc>
        <w:tc>
          <w:tcPr>
            <w:tcW w:w="241"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14</w:t>
            </w:r>
          </w:p>
        </w:tc>
        <w:tc>
          <w:tcPr>
            <w:tcW w:w="334" w:type="pct"/>
            <w:tcBorders>
              <w:top w:val="single" w:sz="6" w:space="0" w:color="auto"/>
              <w:left w:val="single" w:sz="6" w:space="0" w:color="auto"/>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sz w:val="24"/>
                <w:szCs w:val="24"/>
                <w:lang w:val="ru-RU" w:eastAsia="ru-RU"/>
              </w:rPr>
              <w:t>-</w:t>
            </w:r>
          </w:p>
        </w:tc>
        <w:tc>
          <w:tcPr>
            <w:tcW w:w="20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en-US" w:eastAsia="ru-RU"/>
              </w:rPr>
            </w:pPr>
            <w:r w:rsidRPr="00572439">
              <w:rPr>
                <w:rFonts w:ascii="Times New Roman" w:eastAsia="Times New Roman" w:hAnsi="Times New Roman" w:cs="Times New Roman"/>
                <w:b/>
                <w:bCs/>
                <w:sz w:val="24"/>
                <w:szCs w:val="24"/>
                <w:lang w:val="en-US" w:eastAsia="ru-RU"/>
              </w:rPr>
              <w:t>5</w:t>
            </w:r>
          </w:p>
        </w:tc>
        <w:tc>
          <w:tcPr>
            <w:tcW w:w="20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sz w:val="24"/>
                <w:szCs w:val="24"/>
                <w:lang w:val="ru-RU" w:eastAsia="ru-RU"/>
              </w:rPr>
              <w:t>-</w:t>
            </w:r>
          </w:p>
        </w:tc>
        <w:tc>
          <w:tcPr>
            <w:tcW w:w="268"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en-US" w:eastAsia="ru-RU"/>
              </w:rPr>
            </w:pPr>
            <w:r w:rsidRPr="00572439">
              <w:rPr>
                <w:rFonts w:ascii="Times New Roman" w:eastAsia="Times New Roman" w:hAnsi="Times New Roman" w:cs="Times New Roman"/>
                <w:b/>
                <w:bCs/>
                <w:sz w:val="24"/>
                <w:szCs w:val="24"/>
                <w:lang w:val="en-US" w:eastAsia="ru-RU"/>
              </w:rPr>
              <w:t>11</w:t>
            </w:r>
          </w:p>
        </w:tc>
        <w:tc>
          <w:tcPr>
            <w:tcW w:w="267"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sz w:val="24"/>
                <w:szCs w:val="24"/>
                <w:lang w:val="ru-RU" w:eastAsia="ru-RU"/>
              </w:rPr>
              <w:t>-</w:t>
            </w:r>
          </w:p>
        </w:tc>
      </w:tr>
      <w:tr w:rsidR="00A2177B" w:rsidRPr="00572439" w:rsidTr="00A2177B">
        <w:trPr>
          <w:trHeight w:hRule="exact" w:val="423"/>
          <w:jc w:val="center"/>
        </w:trPr>
        <w:tc>
          <w:tcPr>
            <w:tcW w:w="1676"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tabs>
                <w:tab w:val="center" w:pos="1520"/>
              </w:tabs>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sz w:val="24"/>
                <w:szCs w:val="24"/>
                <w:lang w:eastAsia="ru-RU"/>
              </w:rPr>
              <w:t>Королівський ЗЗСО І-ІІІ ст. № 2</w:t>
            </w:r>
          </w:p>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p>
        </w:tc>
        <w:tc>
          <w:tcPr>
            <w:tcW w:w="46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45</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en-US" w:eastAsia="ru-RU"/>
              </w:rPr>
            </w:pPr>
            <w:r w:rsidRPr="00572439">
              <w:rPr>
                <w:rFonts w:ascii="Times New Roman" w:eastAsia="Times New Roman" w:hAnsi="Times New Roman" w:cs="Times New Roman"/>
                <w:b/>
                <w:bCs/>
                <w:sz w:val="24"/>
                <w:szCs w:val="24"/>
                <w:lang w:val="en-US" w:eastAsia="ru-RU"/>
              </w:rPr>
              <w:t>39</w:t>
            </w:r>
          </w:p>
        </w:tc>
        <w:tc>
          <w:tcPr>
            <w:tcW w:w="202" w:type="pct"/>
            <w:tcBorders>
              <w:top w:val="single" w:sz="6" w:space="0" w:color="auto"/>
              <w:left w:val="single" w:sz="6" w:space="0" w:color="auto"/>
              <w:bottom w:val="single" w:sz="6" w:space="0" w:color="auto"/>
              <w:right w:val="single" w:sz="4"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4</w:t>
            </w:r>
          </w:p>
        </w:tc>
        <w:tc>
          <w:tcPr>
            <w:tcW w:w="202" w:type="pct"/>
            <w:tcBorders>
              <w:top w:val="single" w:sz="6" w:space="0" w:color="auto"/>
              <w:left w:val="single" w:sz="4"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2</w:t>
            </w:r>
          </w:p>
        </w:tc>
        <w:tc>
          <w:tcPr>
            <w:tcW w:w="283"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en-US" w:eastAsia="ru-RU"/>
              </w:rPr>
            </w:pPr>
            <w:r w:rsidRPr="00572439">
              <w:rPr>
                <w:rFonts w:ascii="Times New Roman" w:eastAsia="Times New Roman" w:hAnsi="Times New Roman" w:cs="Times New Roman"/>
                <w:b/>
                <w:bCs/>
                <w:sz w:val="24"/>
                <w:szCs w:val="24"/>
                <w:lang w:val="en-US" w:eastAsia="ru-RU"/>
              </w:rPr>
              <w:t>23</w:t>
            </w: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10</w:t>
            </w:r>
          </w:p>
        </w:tc>
        <w:tc>
          <w:tcPr>
            <w:tcW w:w="18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2</w:t>
            </w:r>
          </w:p>
        </w:tc>
        <w:tc>
          <w:tcPr>
            <w:tcW w:w="241"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10</w:t>
            </w:r>
          </w:p>
        </w:tc>
        <w:tc>
          <w:tcPr>
            <w:tcW w:w="334" w:type="pct"/>
            <w:tcBorders>
              <w:top w:val="single" w:sz="6" w:space="0" w:color="auto"/>
              <w:left w:val="single" w:sz="6" w:space="0" w:color="auto"/>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sz w:val="24"/>
                <w:szCs w:val="24"/>
                <w:lang w:val="ru-RU" w:eastAsia="ru-RU"/>
              </w:rPr>
              <w:t>-</w:t>
            </w:r>
          </w:p>
        </w:tc>
        <w:tc>
          <w:tcPr>
            <w:tcW w:w="20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3</w:t>
            </w:r>
          </w:p>
        </w:tc>
        <w:tc>
          <w:tcPr>
            <w:tcW w:w="20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sz w:val="24"/>
                <w:szCs w:val="24"/>
                <w:lang w:val="ru-RU" w:eastAsia="ru-RU"/>
              </w:rPr>
              <w:t>-</w:t>
            </w:r>
          </w:p>
        </w:tc>
        <w:tc>
          <w:tcPr>
            <w:tcW w:w="268"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en-US" w:eastAsia="ru-RU"/>
              </w:rPr>
            </w:pPr>
            <w:r w:rsidRPr="00572439">
              <w:rPr>
                <w:rFonts w:ascii="Times New Roman" w:eastAsia="Times New Roman" w:hAnsi="Times New Roman" w:cs="Times New Roman"/>
                <w:b/>
                <w:bCs/>
                <w:sz w:val="24"/>
                <w:szCs w:val="24"/>
                <w:lang w:val="en-US" w:eastAsia="ru-RU"/>
              </w:rPr>
              <w:t>12</w:t>
            </w:r>
          </w:p>
        </w:tc>
        <w:tc>
          <w:tcPr>
            <w:tcW w:w="267"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sz w:val="24"/>
                <w:szCs w:val="24"/>
                <w:lang w:val="ru-RU" w:eastAsia="ru-RU"/>
              </w:rPr>
              <w:t>-</w:t>
            </w:r>
          </w:p>
        </w:tc>
      </w:tr>
      <w:tr w:rsidR="00A2177B" w:rsidRPr="00572439" w:rsidTr="00A2177B">
        <w:trPr>
          <w:trHeight w:hRule="exact" w:val="367"/>
          <w:jc w:val="center"/>
        </w:trPr>
        <w:tc>
          <w:tcPr>
            <w:tcW w:w="1676"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tabs>
                <w:tab w:val="center" w:pos="1520"/>
              </w:tabs>
              <w:spacing w:before="40" w:after="0" w:line="240" w:lineRule="auto"/>
              <w:rPr>
                <w:rFonts w:ascii="Times New Roman" w:eastAsia="Times New Roman" w:hAnsi="Times New Roman" w:cs="Times New Roman"/>
                <w:b/>
                <w:bCs/>
                <w:sz w:val="24"/>
                <w:szCs w:val="24"/>
                <w:lang w:eastAsia="ru-RU"/>
              </w:rPr>
            </w:pPr>
            <w:proofErr w:type="spellStart"/>
            <w:r w:rsidRPr="00572439">
              <w:rPr>
                <w:rFonts w:ascii="Times New Roman" w:eastAsia="Times New Roman" w:hAnsi="Times New Roman" w:cs="Times New Roman"/>
                <w:sz w:val="24"/>
                <w:szCs w:val="24"/>
                <w:lang w:eastAsia="ru-RU"/>
              </w:rPr>
              <w:t>Сасівський</w:t>
            </w:r>
            <w:proofErr w:type="spellEnd"/>
            <w:r w:rsidRPr="00572439">
              <w:rPr>
                <w:rFonts w:ascii="Times New Roman" w:eastAsia="Times New Roman" w:hAnsi="Times New Roman" w:cs="Times New Roman"/>
                <w:sz w:val="24"/>
                <w:szCs w:val="24"/>
                <w:lang w:eastAsia="ru-RU"/>
              </w:rPr>
              <w:t xml:space="preserve"> ЗЗСО І-ІІІ ст.</w:t>
            </w:r>
          </w:p>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p>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p>
        </w:tc>
        <w:tc>
          <w:tcPr>
            <w:tcW w:w="46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en-US" w:eastAsia="ru-RU"/>
              </w:rPr>
            </w:pPr>
            <w:r w:rsidRPr="00572439">
              <w:rPr>
                <w:rFonts w:ascii="Times New Roman" w:eastAsia="Times New Roman" w:hAnsi="Times New Roman" w:cs="Times New Roman"/>
                <w:b/>
                <w:bCs/>
                <w:sz w:val="24"/>
                <w:szCs w:val="24"/>
                <w:lang w:val="en-US" w:eastAsia="ru-RU"/>
              </w:rPr>
              <w:t>27</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en-US" w:eastAsia="ru-RU"/>
              </w:rPr>
            </w:pPr>
            <w:r w:rsidRPr="00572439">
              <w:rPr>
                <w:rFonts w:ascii="Times New Roman" w:eastAsia="Times New Roman" w:hAnsi="Times New Roman" w:cs="Times New Roman"/>
                <w:b/>
                <w:bCs/>
                <w:sz w:val="24"/>
                <w:szCs w:val="24"/>
                <w:lang w:val="en-US" w:eastAsia="ru-RU"/>
              </w:rPr>
              <w:t>22</w:t>
            </w:r>
          </w:p>
        </w:tc>
        <w:tc>
          <w:tcPr>
            <w:tcW w:w="202" w:type="pct"/>
            <w:tcBorders>
              <w:top w:val="single" w:sz="6" w:space="0" w:color="auto"/>
              <w:left w:val="single" w:sz="6" w:space="0" w:color="auto"/>
              <w:bottom w:val="single" w:sz="6" w:space="0" w:color="auto"/>
              <w:right w:val="single" w:sz="4"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2</w:t>
            </w:r>
          </w:p>
        </w:tc>
        <w:tc>
          <w:tcPr>
            <w:tcW w:w="202" w:type="pct"/>
            <w:tcBorders>
              <w:top w:val="single" w:sz="6" w:space="0" w:color="auto"/>
              <w:left w:val="single" w:sz="4"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3</w:t>
            </w:r>
          </w:p>
        </w:tc>
        <w:tc>
          <w:tcPr>
            <w:tcW w:w="283"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en-US" w:eastAsia="ru-RU"/>
              </w:rPr>
            </w:pPr>
            <w:r w:rsidRPr="00572439">
              <w:rPr>
                <w:rFonts w:ascii="Times New Roman" w:eastAsia="Times New Roman" w:hAnsi="Times New Roman" w:cs="Times New Roman"/>
                <w:b/>
                <w:bCs/>
                <w:sz w:val="24"/>
                <w:szCs w:val="24"/>
                <w:lang w:val="en-US" w:eastAsia="ru-RU"/>
              </w:rPr>
              <w:t>11</w:t>
            </w: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en-US" w:eastAsia="ru-RU"/>
              </w:rPr>
            </w:pPr>
            <w:r w:rsidRPr="00572439">
              <w:rPr>
                <w:rFonts w:ascii="Times New Roman" w:eastAsia="Times New Roman" w:hAnsi="Times New Roman" w:cs="Times New Roman"/>
                <w:b/>
                <w:bCs/>
                <w:sz w:val="24"/>
                <w:szCs w:val="24"/>
                <w:lang w:val="en-US" w:eastAsia="ru-RU"/>
              </w:rPr>
              <w:t>3</w:t>
            </w:r>
          </w:p>
        </w:tc>
        <w:tc>
          <w:tcPr>
            <w:tcW w:w="18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en-US" w:eastAsia="ru-RU"/>
              </w:rPr>
            </w:pPr>
            <w:r w:rsidRPr="00572439">
              <w:rPr>
                <w:rFonts w:ascii="Times New Roman" w:eastAsia="Times New Roman" w:hAnsi="Times New Roman" w:cs="Times New Roman"/>
                <w:b/>
                <w:bCs/>
                <w:sz w:val="24"/>
                <w:szCs w:val="24"/>
                <w:lang w:val="en-US" w:eastAsia="ru-RU"/>
              </w:rPr>
              <w:t>5</w:t>
            </w:r>
          </w:p>
        </w:tc>
        <w:tc>
          <w:tcPr>
            <w:tcW w:w="241"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en-US" w:eastAsia="ru-RU"/>
              </w:rPr>
            </w:pPr>
            <w:r w:rsidRPr="00572439">
              <w:rPr>
                <w:rFonts w:ascii="Times New Roman" w:eastAsia="Times New Roman" w:hAnsi="Times New Roman" w:cs="Times New Roman"/>
                <w:b/>
                <w:bCs/>
                <w:sz w:val="24"/>
                <w:szCs w:val="24"/>
                <w:lang w:val="en-US" w:eastAsia="ru-RU"/>
              </w:rPr>
              <w:t>8</w:t>
            </w:r>
          </w:p>
        </w:tc>
        <w:tc>
          <w:tcPr>
            <w:tcW w:w="334" w:type="pct"/>
            <w:tcBorders>
              <w:top w:val="single" w:sz="6" w:space="0" w:color="auto"/>
              <w:left w:val="single" w:sz="6" w:space="0" w:color="auto"/>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20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20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268"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en-US" w:eastAsia="ru-RU"/>
              </w:rPr>
            </w:pPr>
            <w:r w:rsidRPr="00572439">
              <w:rPr>
                <w:rFonts w:ascii="Times New Roman" w:eastAsia="Times New Roman" w:hAnsi="Times New Roman" w:cs="Times New Roman"/>
                <w:b/>
                <w:bCs/>
                <w:sz w:val="24"/>
                <w:szCs w:val="24"/>
                <w:lang w:val="en-US" w:eastAsia="ru-RU"/>
              </w:rPr>
              <w:t>7</w:t>
            </w:r>
          </w:p>
        </w:tc>
        <w:tc>
          <w:tcPr>
            <w:tcW w:w="267"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r>
      <w:tr w:rsidR="00A2177B" w:rsidRPr="00572439" w:rsidTr="00A2177B">
        <w:trPr>
          <w:trHeight w:hRule="exact" w:val="353"/>
          <w:jc w:val="center"/>
        </w:trPr>
        <w:tc>
          <w:tcPr>
            <w:tcW w:w="1676"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tabs>
                <w:tab w:val="center" w:pos="1520"/>
              </w:tabs>
              <w:spacing w:before="40" w:after="0" w:line="240" w:lineRule="auto"/>
              <w:rPr>
                <w:rFonts w:ascii="Times New Roman" w:eastAsia="Times New Roman" w:hAnsi="Times New Roman" w:cs="Times New Roman"/>
                <w:b/>
                <w:bCs/>
                <w:sz w:val="24"/>
                <w:szCs w:val="24"/>
                <w:lang w:eastAsia="ru-RU"/>
              </w:rPr>
            </w:pPr>
            <w:proofErr w:type="spellStart"/>
            <w:r w:rsidRPr="00572439">
              <w:rPr>
                <w:rFonts w:ascii="Times New Roman" w:eastAsia="Times New Roman" w:hAnsi="Times New Roman" w:cs="Times New Roman"/>
                <w:sz w:val="24"/>
                <w:szCs w:val="24"/>
                <w:lang w:val="ru-RU" w:eastAsia="ru-RU"/>
              </w:rPr>
              <w:t>Хижанський</w:t>
            </w:r>
            <w:proofErr w:type="spellEnd"/>
            <w:r w:rsidRPr="00572439">
              <w:rPr>
                <w:rFonts w:ascii="Times New Roman" w:eastAsia="Times New Roman" w:hAnsi="Times New Roman" w:cs="Times New Roman"/>
                <w:sz w:val="24"/>
                <w:szCs w:val="24"/>
                <w:lang w:val="ru-RU" w:eastAsia="ru-RU"/>
              </w:rPr>
              <w:t xml:space="preserve"> ЗЗСО </w:t>
            </w:r>
            <w:r w:rsidRPr="00572439">
              <w:rPr>
                <w:rFonts w:ascii="Times New Roman" w:eastAsia="Times New Roman" w:hAnsi="Times New Roman" w:cs="Times New Roman"/>
                <w:sz w:val="24"/>
                <w:szCs w:val="24"/>
                <w:lang w:eastAsia="ru-RU"/>
              </w:rPr>
              <w:t>І-ІІІ ст. - ЗДО</w:t>
            </w:r>
          </w:p>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p>
        </w:tc>
        <w:tc>
          <w:tcPr>
            <w:tcW w:w="46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en-US" w:eastAsia="ru-RU"/>
              </w:rPr>
            </w:pPr>
            <w:r w:rsidRPr="00572439">
              <w:rPr>
                <w:rFonts w:ascii="Times New Roman" w:eastAsia="Times New Roman" w:hAnsi="Times New Roman" w:cs="Times New Roman"/>
                <w:b/>
                <w:bCs/>
                <w:sz w:val="24"/>
                <w:szCs w:val="24"/>
                <w:lang w:val="en-US" w:eastAsia="ru-RU"/>
              </w:rPr>
              <w:t>24</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16</w:t>
            </w:r>
          </w:p>
        </w:tc>
        <w:tc>
          <w:tcPr>
            <w:tcW w:w="202" w:type="pct"/>
            <w:tcBorders>
              <w:top w:val="single" w:sz="6" w:space="0" w:color="auto"/>
              <w:left w:val="single" w:sz="6" w:space="0" w:color="auto"/>
              <w:bottom w:val="single" w:sz="6" w:space="0" w:color="auto"/>
              <w:right w:val="single" w:sz="4"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2</w:t>
            </w:r>
          </w:p>
        </w:tc>
        <w:tc>
          <w:tcPr>
            <w:tcW w:w="202" w:type="pct"/>
            <w:tcBorders>
              <w:top w:val="single" w:sz="6" w:space="0" w:color="auto"/>
              <w:left w:val="single" w:sz="4"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5</w:t>
            </w:r>
          </w:p>
        </w:tc>
        <w:tc>
          <w:tcPr>
            <w:tcW w:w="283"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12</w:t>
            </w: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w:t>
            </w:r>
          </w:p>
        </w:tc>
        <w:tc>
          <w:tcPr>
            <w:tcW w:w="18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1</w:t>
            </w:r>
          </w:p>
        </w:tc>
        <w:tc>
          <w:tcPr>
            <w:tcW w:w="241"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11</w:t>
            </w:r>
          </w:p>
        </w:tc>
        <w:tc>
          <w:tcPr>
            <w:tcW w:w="334" w:type="pct"/>
            <w:tcBorders>
              <w:top w:val="single" w:sz="6" w:space="0" w:color="auto"/>
              <w:left w:val="single" w:sz="6" w:space="0" w:color="auto"/>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20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20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268"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en-US" w:eastAsia="ru-RU"/>
              </w:rPr>
            </w:pPr>
            <w:r w:rsidRPr="00572439">
              <w:rPr>
                <w:rFonts w:ascii="Times New Roman" w:eastAsia="Times New Roman" w:hAnsi="Times New Roman" w:cs="Times New Roman"/>
                <w:b/>
                <w:bCs/>
                <w:sz w:val="24"/>
                <w:szCs w:val="24"/>
                <w:lang w:val="en-US" w:eastAsia="ru-RU"/>
              </w:rPr>
              <w:t>7</w:t>
            </w:r>
          </w:p>
        </w:tc>
        <w:tc>
          <w:tcPr>
            <w:tcW w:w="267"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r>
      <w:tr w:rsidR="00A2177B" w:rsidRPr="00572439" w:rsidTr="00A2177B">
        <w:trPr>
          <w:trHeight w:hRule="exact" w:val="425"/>
          <w:jc w:val="center"/>
        </w:trPr>
        <w:tc>
          <w:tcPr>
            <w:tcW w:w="1676"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tabs>
                <w:tab w:val="center" w:pos="1520"/>
              </w:tabs>
              <w:spacing w:before="40" w:after="0" w:line="240" w:lineRule="auto"/>
              <w:rPr>
                <w:rFonts w:ascii="Times New Roman" w:eastAsia="Times New Roman" w:hAnsi="Times New Roman" w:cs="Times New Roman"/>
                <w:b/>
                <w:bCs/>
                <w:sz w:val="24"/>
                <w:szCs w:val="24"/>
                <w:lang w:eastAsia="ru-RU"/>
              </w:rPr>
            </w:pPr>
            <w:proofErr w:type="spellStart"/>
            <w:r w:rsidRPr="00572439">
              <w:rPr>
                <w:rFonts w:ascii="Times New Roman" w:eastAsia="Times New Roman" w:hAnsi="Times New Roman" w:cs="Times New Roman"/>
                <w:sz w:val="24"/>
                <w:szCs w:val="24"/>
                <w:lang w:eastAsia="ru-RU"/>
              </w:rPr>
              <w:t>Чернянський</w:t>
            </w:r>
            <w:proofErr w:type="spellEnd"/>
            <w:r w:rsidRPr="00572439">
              <w:rPr>
                <w:rFonts w:ascii="Times New Roman" w:eastAsia="Times New Roman" w:hAnsi="Times New Roman" w:cs="Times New Roman"/>
                <w:sz w:val="24"/>
                <w:szCs w:val="24"/>
                <w:lang w:eastAsia="ru-RU"/>
              </w:rPr>
              <w:t xml:space="preserve"> ЗЗСО І-ІІІ ст.</w:t>
            </w:r>
          </w:p>
          <w:p w:rsidR="00A2177B" w:rsidRPr="00572439" w:rsidRDefault="00A2177B" w:rsidP="00A2177B">
            <w:pPr>
              <w:spacing w:before="40" w:after="0" w:line="240" w:lineRule="auto"/>
              <w:jc w:val="both"/>
              <w:rPr>
                <w:rFonts w:ascii="Times New Roman" w:eastAsia="Times New Roman" w:hAnsi="Times New Roman" w:cs="Times New Roman"/>
                <w:b/>
                <w:bCs/>
                <w:sz w:val="24"/>
                <w:szCs w:val="24"/>
                <w:lang w:eastAsia="ru-RU"/>
              </w:rPr>
            </w:pPr>
          </w:p>
        </w:tc>
        <w:tc>
          <w:tcPr>
            <w:tcW w:w="46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32</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27</w:t>
            </w:r>
          </w:p>
        </w:tc>
        <w:tc>
          <w:tcPr>
            <w:tcW w:w="202" w:type="pct"/>
            <w:tcBorders>
              <w:top w:val="single" w:sz="6" w:space="0" w:color="auto"/>
              <w:left w:val="single" w:sz="6" w:space="0" w:color="auto"/>
              <w:bottom w:val="single" w:sz="6" w:space="0" w:color="auto"/>
              <w:right w:val="single" w:sz="4"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3</w:t>
            </w:r>
          </w:p>
        </w:tc>
        <w:tc>
          <w:tcPr>
            <w:tcW w:w="202" w:type="pct"/>
            <w:tcBorders>
              <w:top w:val="single" w:sz="6" w:space="0" w:color="auto"/>
              <w:left w:val="single" w:sz="4"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w:t>
            </w:r>
          </w:p>
        </w:tc>
        <w:tc>
          <w:tcPr>
            <w:tcW w:w="283"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12</w:t>
            </w: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6</w:t>
            </w:r>
          </w:p>
        </w:tc>
        <w:tc>
          <w:tcPr>
            <w:tcW w:w="18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4</w:t>
            </w:r>
          </w:p>
        </w:tc>
        <w:tc>
          <w:tcPr>
            <w:tcW w:w="241"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10</w:t>
            </w:r>
          </w:p>
        </w:tc>
        <w:tc>
          <w:tcPr>
            <w:tcW w:w="334" w:type="pct"/>
            <w:tcBorders>
              <w:top w:val="single" w:sz="6" w:space="0" w:color="auto"/>
              <w:left w:val="single" w:sz="6" w:space="0" w:color="auto"/>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20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20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c>
          <w:tcPr>
            <w:tcW w:w="268"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4</w:t>
            </w:r>
          </w:p>
        </w:tc>
        <w:tc>
          <w:tcPr>
            <w:tcW w:w="267"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w:t>
            </w:r>
          </w:p>
        </w:tc>
      </w:tr>
      <w:tr w:rsidR="00A2177B" w:rsidRPr="00572439" w:rsidTr="00A2177B">
        <w:trPr>
          <w:trHeight w:hRule="exact" w:val="431"/>
          <w:jc w:val="center"/>
        </w:trPr>
        <w:tc>
          <w:tcPr>
            <w:tcW w:w="1676"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proofErr w:type="spellStart"/>
            <w:r w:rsidRPr="00572439">
              <w:rPr>
                <w:rFonts w:ascii="Times New Roman" w:eastAsia="Times New Roman" w:hAnsi="Times New Roman" w:cs="Times New Roman"/>
                <w:sz w:val="24"/>
                <w:szCs w:val="24"/>
                <w:lang w:val="ru-RU" w:eastAsia="ru-RU"/>
              </w:rPr>
              <w:t>Веряцька</w:t>
            </w:r>
            <w:proofErr w:type="spellEnd"/>
            <w:r w:rsidRPr="00572439">
              <w:rPr>
                <w:rFonts w:ascii="Times New Roman" w:eastAsia="Times New Roman" w:hAnsi="Times New Roman" w:cs="Times New Roman"/>
                <w:sz w:val="24"/>
                <w:szCs w:val="24"/>
                <w:lang w:val="ru-RU" w:eastAsia="ru-RU"/>
              </w:rPr>
              <w:t xml:space="preserve"> </w:t>
            </w:r>
            <w:proofErr w:type="spellStart"/>
            <w:r w:rsidRPr="00572439">
              <w:rPr>
                <w:rFonts w:ascii="Times New Roman" w:eastAsia="Times New Roman" w:hAnsi="Times New Roman" w:cs="Times New Roman"/>
                <w:sz w:val="24"/>
                <w:szCs w:val="24"/>
                <w:lang w:val="ru-RU" w:eastAsia="ru-RU"/>
              </w:rPr>
              <w:t>гімназія</w:t>
            </w:r>
            <w:proofErr w:type="spellEnd"/>
          </w:p>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p>
        </w:tc>
        <w:tc>
          <w:tcPr>
            <w:tcW w:w="46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20</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19</w:t>
            </w:r>
          </w:p>
        </w:tc>
        <w:tc>
          <w:tcPr>
            <w:tcW w:w="202" w:type="pct"/>
            <w:tcBorders>
              <w:top w:val="single" w:sz="6" w:space="0" w:color="auto"/>
              <w:left w:val="single" w:sz="6" w:space="0" w:color="auto"/>
              <w:bottom w:val="single" w:sz="6" w:space="0" w:color="auto"/>
              <w:right w:val="single" w:sz="4"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w:t>
            </w:r>
          </w:p>
        </w:tc>
        <w:tc>
          <w:tcPr>
            <w:tcW w:w="202" w:type="pct"/>
            <w:tcBorders>
              <w:top w:val="single" w:sz="6" w:space="0" w:color="auto"/>
              <w:left w:val="single" w:sz="4"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283"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8</w:t>
            </w: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5</w:t>
            </w:r>
          </w:p>
        </w:tc>
        <w:tc>
          <w:tcPr>
            <w:tcW w:w="18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4</w:t>
            </w:r>
          </w:p>
        </w:tc>
        <w:tc>
          <w:tcPr>
            <w:tcW w:w="241"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3</w:t>
            </w:r>
          </w:p>
        </w:tc>
        <w:tc>
          <w:tcPr>
            <w:tcW w:w="334" w:type="pct"/>
            <w:tcBorders>
              <w:top w:val="single" w:sz="6" w:space="0" w:color="auto"/>
              <w:left w:val="single" w:sz="6" w:space="0" w:color="auto"/>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20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p>
        </w:tc>
        <w:tc>
          <w:tcPr>
            <w:tcW w:w="20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p>
        </w:tc>
        <w:tc>
          <w:tcPr>
            <w:tcW w:w="268"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eastAsia="ru-RU"/>
              </w:rPr>
            </w:pPr>
            <w:r w:rsidRPr="00572439">
              <w:rPr>
                <w:rFonts w:ascii="Times New Roman" w:eastAsia="Times New Roman" w:hAnsi="Times New Roman" w:cs="Times New Roman"/>
                <w:b/>
                <w:bCs/>
                <w:sz w:val="24"/>
                <w:szCs w:val="24"/>
                <w:lang w:eastAsia="ru-RU"/>
              </w:rPr>
              <w:t>6</w:t>
            </w:r>
          </w:p>
        </w:tc>
        <w:tc>
          <w:tcPr>
            <w:tcW w:w="267"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r>
      <w:tr w:rsidR="00A2177B" w:rsidRPr="00572439" w:rsidTr="00A2177B">
        <w:trPr>
          <w:trHeight w:hRule="exact" w:val="423"/>
          <w:jc w:val="center"/>
        </w:trPr>
        <w:tc>
          <w:tcPr>
            <w:tcW w:w="1676"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proofErr w:type="spellStart"/>
            <w:r w:rsidRPr="00572439">
              <w:rPr>
                <w:rFonts w:ascii="Times New Roman" w:eastAsia="Times New Roman" w:hAnsi="Times New Roman" w:cs="Times New Roman"/>
                <w:sz w:val="24"/>
                <w:szCs w:val="24"/>
                <w:lang w:val="ru-RU" w:eastAsia="ru-RU"/>
              </w:rPr>
              <w:t>Горбківська</w:t>
            </w:r>
            <w:proofErr w:type="spellEnd"/>
            <w:r w:rsidRPr="00572439">
              <w:rPr>
                <w:rFonts w:ascii="Times New Roman" w:eastAsia="Times New Roman" w:hAnsi="Times New Roman" w:cs="Times New Roman"/>
                <w:sz w:val="24"/>
                <w:szCs w:val="24"/>
                <w:lang w:val="ru-RU" w:eastAsia="ru-RU"/>
              </w:rPr>
              <w:t xml:space="preserve"> </w:t>
            </w:r>
            <w:proofErr w:type="spellStart"/>
            <w:r w:rsidRPr="00572439">
              <w:rPr>
                <w:rFonts w:ascii="Times New Roman" w:eastAsia="Times New Roman" w:hAnsi="Times New Roman" w:cs="Times New Roman"/>
                <w:sz w:val="24"/>
                <w:szCs w:val="24"/>
                <w:lang w:val="ru-RU" w:eastAsia="ru-RU"/>
              </w:rPr>
              <w:t>гімназія</w:t>
            </w:r>
            <w:proofErr w:type="spellEnd"/>
          </w:p>
        </w:tc>
        <w:tc>
          <w:tcPr>
            <w:tcW w:w="46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15</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12</w:t>
            </w:r>
          </w:p>
        </w:tc>
        <w:tc>
          <w:tcPr>
            <w:tcW w:w="202" w:type="pct"/>
            <w:tcBorders>
              <w:top w:val="single" w:sz="6" w:space="0" w:color="auto"/>
              <w:left w:val="single" w:sz="6" w:space="0" w:color="auto"/>
              <w:bottom w:val="single" w:sz="6" w:space="0" w:color="auto"/>
              <w:right w:val="single" w:sz="4"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202" w:type="pct"/>
            <w:tcBorders>
              <w:top w:val="single" w:sz="6" w:space="0" w:color="auto"/>
              <w:left w:val="single" w:sz="4"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3</w:t>
            </w:r>
          </w:p>
        </w:tc>
        <w:tc>
          <w:tcPr>
            <w:tcW w:w="283"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3</w:t>
            </w: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4</w:t>
            </w:r>
          </w:p>
        </w:tc>
        <w:tc>
          <w:tcPr>
            <w:tcW w:w="18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4</w:t>
            </w:r>
          </w:p>
        </w:tc>
        <w:tc>
          <w:tcPr>
            <w:tcW w:w="241"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4</w:t>
            </w:r>
          </w:p>
        </w:tc>
        <w:tc>
          <w:tcPr>
            <w:tcW w:w="334" w:type="pct"/>
            <w:tcBorders>
              <w:top w:val="single" w:sz="6" w:space="0" w:color="auto"/>
              <w:left w:val="single" w:sz="6" w:space="0" w:color="auto"/>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sz w:val="24"/>
                <w:szCs w:val="24"/>
                <w:lang w:val="ru-RU" w:eastAsia="ru-RU"/>
              </w:rPr>
              <w:t>-</w:t>
            </w:r>
          </w:p>
        </w:tc>
        <w:tc>
          <w:tcPr>
            <w:tcW w:w="20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p>
        </w:tc>
        <w:tc>
          <w:tcPr>
            <w:tcW w:w="20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sz w:val="24"/>
                <w:szCs w:val="24"/>
                <w:lang w:val="ru-RU" w:eastAsia="ru-RU"/>
              </w:rPr>
              <w:t>-</w:t>
            </w:r>
          </w:p>
        </w:tc>
        <w:tc>
          <w:tcPr>
            <w:tcW w:w="268"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267"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sz w:val="24"/>
                <w:szCs w:val="24"/>
                <w:lang w:val="ru-RU" w:eastAsia="ru-RU"/>
              </w:rPr>
              <w:t>-</w:t>
            </w:r>
          </w:p>
        </w:tc>
      </w:tr>
      <w:tr w:rsidR="00A2177B" w:rsidRPr="00572439" w:rsidTr="00A2177B">
        <w:trPr>
          <w:trHeight w:hRule="exact" w:val="429"/>
          <w:jc w:val="center"/>
        </w:trPr>
        <w:tc>
          <w:tcPr>
            <w:tcW w:w="1676"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proofErr w:type="spellStart"/>
            <w:r w:rsidRPr="00572439">
              <w:rPr>
                <w:rFonts w:ascii="Times New Roman" w:eastAsia="Times New Roman" w:hAnsi="Times New Roman" w:cs="Times New Roman"/>
                <w:sz w:val="24"/>
                <w:szCs w:val="24"/>
                <w:lang w:val="ru-RU" w:eastAsia="ru-RU"/>
              </w:rPr>
              <w:t>Новоселицька</w:t>
            </w:r>
            <w:proofErr w:type="spellEnd"/>
            <w:r w:rsidRPr="00572439">
              <w:rPr>
                <w:rFonts w:ascii="Times New Roman" w:eastAsia="Times New Roman" w:hAnsi="Times New Roman" w:cs="Times New Roman"/>
                <w:sz w:val="24"/>
                <w:szCs w:val="24"/>
                <w:lang w:val="ru-RU" w:eastAsia="ru-RU"/>
              </w:rPr>
              <w:t xml:space="preserve"> </w:t>
            </w:r>
            <w:proofErr w:type="spellStart"/>
            <w:r w:rsidRPr="00572439">
              <w:rPr>
                <w:rFonts w:ascii="Times New Roman" w:eastAsia="Times New Roman" w:hAnsi="Times New Roman" w:cs="Times New Roman"/>
                <w:sz w:val="24"/>
                <w:szCs w:val="24"/>
                <w:lang w:val="ru-RU" w:eastAsia="ru-RU"/>
              </w:rPr>
              <w:t>гімназія</w:t>
            </w:r>
            <w:proofErr w:type="spellEnd"/>
          </w:p>
        </w:tc>
        <w:tc>
          <w:tcPr>
            <w:tcW w:w="46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21</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19</w:t>
            </w:r>
          </w:p>
        </w:tc>
        <w:tc>
          <w:tcPr>
            <w:tcW w:w="202" w:type="pct"/>
            <w:tcBorders>
              <w:top w:val="single" w:sz="6" w:space="0" w:color="auto"/>
              <w:left w:val="single" w:sz="6" w:space="0" w:color="auto"/>
              <w:bottom w:val="single" w:sz="6" w:space="0" w:color="auto"/>
              <w:right w:val="single" w:sz="4"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2</w:t>
            </w:r>
          </w:p>
        </w:tc>
        <w:tc>
          <w:tcPr>
            <w:tcW w:w="202" w:type="pct"/>
            <w:tcBorders>
              <w:top w:val="single" w:sz="6" w:space="0" w:color="auto"/>
              <w:left w:val="single" w:sz="4"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w:t>
            </w:r>
          </w:p>
        </w:tc>
        <w:tc>
          <w:tcPr>
            <w:tcW w:w="283"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8</w:t>
            </w: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6</w:t>
            </w:r>
          </w:p>
        </w:tc>
        <w:tc>
          <w:tcPr>
            <w:tcW w:w="18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3</w:t>
            </w:r>
          </w:p>
        </w:tc>
        <w:tc>
          <w:tcPr>
            <w:tcW w:w="241"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4</w:t>
            </w:r>
          </w:p>
        </w:tc>
        <w:tc>
          <w:tcPr>
            <w:tcW w:w="334" w:type="pct"/>
            <w:tcBorders>
              <w:top w:val="single" w:sz="6" w:space="0" w:color="auto"/>
              <w:left w:val="single" w:sz="6" w:space="0" w:color="auto"/>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sz w:val="24"/>
                <w:szCs w:val="24"/>
                <w:lang w:val="ru-RU" w:eastAsia="ru-RU"/>
              </w:rPr>
              <w:t>-</w:t>
            </w:r>
          </w:p>
        </w:tc>
        <w:tc>
          <w:tcPr>
            <w:tcW w:w="20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sz w:val="24"/>
                <w:szCs w:val="24"/>
                <w:lang w:val="ru-RU" w:eastAsia="ru-RU"/>
              </w:rPr>
              <w:t>-</w:t>
            </w:r>
          </w:p>
        </w:tc>
        <w:tc>
          <w:tcPr>
            <w:tcW w:w="20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sz w:val="24"/>
                <w:szCs w:val="24"/>
                <w:lang w:val="ru-RU" w:eastAsia="ru-RU"/>
              </w:rPr>
              <w:t>-</w:t>
            </w:r>
          </w:p>
        </w:tc>
        <w:tc>
          <w:tcPr>
            <w:tcW w:w="268"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3</w:t>
            </w:r>
          </w:p>
        </w:tc>
        <w:tc>
          <w:tcPr>
            <w:tcW w:w="267"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sz w:val="24"/>
                <w:szCs w:val="24"/>
                <w:lang w:val="ru-RU" w:eastAsia="ru-RU"/>
              </w:rPr>
              <w:t>-</w:t>
            </w:r>
          </w:p>
        </w:tc>
      </w:tr>
      <w:tr w:rsidR="00A2177B" w:rsidRPr="00572439" w:rsidTr="00A2177B">
        <w:trPr>
          <w:trHeight w:hRule="exact" w:val="435"/>
          <w:jc w:val="center"/>
        </w:trPr>
        <w:tc>
          <w:tcPr>
            <w:tcW w:w="1676"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proofErr w:type="spellStart"/>
            <w:r w:rsidRPr="00572439">
              <w:rPr>
                <w:rFonts w:ascii="Times New Roman" w:eastAsia="Times New Roman" w:hAnsi="Times New Roman" w:cs="Times New Roman"/>
                <w:sz w:val="24"/>
                <w:szCs w:val="24"/>
                <w:lang w:val="ru-RU" w:eastAsia="ru-RU"/>
              </w:rPr>
              <w:t>Теківська</w:t>
            </w:r>
            <w:proofErr w:type="spellEnd"/>
            <w:r w:rsidRPr="00572439">
              <w:rPr>
                <w:rFonts w:ascii="Times New Roman" w:eastAsia="Times New Roman" w:hAnsi="Times New Roman" w:cs="Times New Roman"/>
                <w:sz w:val="24"/>
                <w:szCs w:val="24"/>
                <w:lang w:val="ru-RU" w:eastAsia="ru-RU"/>
              </w:rPr>
              <w:t xml:space="preserve"> </w:t>
            </w:r>
            <w:proofErr w:type="spellStart"/>
            <w:r w:rsidRPr="00572439">
              <w:rPr>
                <w:rFonts w:ascii="Times New Roman" w:eastAsia="Times New Roman" w:hAnsi="Times New Roman" w:cs="Times New Roman"/>
                <w:sz w:val="24"/>
                <w:szCs w:val="24"/>
                <w:lang w:val="ru-RU" w:eastAsia="ru-RU"/>
              </w:rPr>
              <w:t>гімназія</w:t>
            </w:r>
            <w:proofErr w:type="spellEnd"/>
          </w:p>
        </w:tc>
        <w:tc>
          <w:tcPr>
            <w:tcW w:w="465"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19</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15</w:t>
            </w:r>
          </w:p>
        </w:tc>
        <w:tc>
          <w:tcPr>
            <w:tcW w:w="202" w:type="pct"/>
            <w:tcBorders>
              <w:top w:val="single" w:sz="6" w:space="0" w:color="auto"/>
              <w:left w:val="single" w:sz="6" w:space="0" w:color="auto"/>
              <w:bottom w:val="single" w:sz="6" w:space="0" w:color="auto"/>
              <w:right w:val="single" w:sz="4"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w:t>
            </w:r>
          </w:p>
        </w:tc>
        <w:tc>
          <w:tcPr>
            <w:tcW w:w="202" w:type="pct"/>
            <w:tcBorders>
              <w:top w:val="single" w:sz="6" w:space="0" w:color="auto"/>
              <w:left w:val="single" w:sz="4"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sz w:val="24"/>
                <w:szCs w:val="24"/>
                <w:lang w:val="ru-RU" w:eastAsia="ru-RU"/>
              </w:rPr>
              <w:t>3</w:t>
            </w:r>
          </w:p>
        </w:tc>
        <w:tc>
          <w:tcPr>
            <w:tcW w:w="283"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10</w:t>
            </w:r>
          </w:p>
        </w:tc>
        <w:tc>
          <w:tcPr>
            <w:tcW w:w="210"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1</w:t>
            </w:r>
          </w:p>
        </w:tc>
        <w:tc>
          <w:tcPr>
            <w:tcW w:w="184"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4</w:t>
            </w:r>
          </w:p>
        </w:tc>
        <w:tc>
          <w:tcPr>
            <w:tcW w:w="241" w:type="pct"/>
            <w:tcBorders>
              <w:top w:val="single" w:sz="6" w:space="0" w:color="auto"/>
              <w:left w:val="single" w:sz="6" w:space="0" w:color="auto"/>
              <w:bottom w:val="single" w:sz="6" w:space="0" w:color="auto"/>
              <w:right w:val="single" w:sz="6" w:space="0" w:color="auto"/>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4</w:t>
            </w:r>
          </w:p>
        </w:tc>
        <w:tc>
          <w:tcPr>
            <w:tcW w:w="334" w:type="pct"/>
            <w:tcBorders>
              <w:top w:val="single" w:sz="6" w:space="0" w:color="auto"/>
              <w:left w:val="single" w:sz="6" w:space="0" w:color="auto"/>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sz w:val="24"/>
                <w:szCs w:val="24"/>
                <w:lang w:val="ru-RU" w:eastAsia="ru-RU"/>
              </w:rPr>
              <w:t>-</w:t>
            </w:r>
          </w:p>
        </w:tc>
        <w:tc>
          <w:tcPr>
            <w:tcW w:w="20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sz w:val="24"/>
                <w:szCs w:val="24"/>
                <w:lang w:val="ru-RU" w:eastAsia="ru-RU"/>
              </w:rPr>
              <w:t>-</w:t>
            </w:r>
          </w:p>
        </w:tc>
        <w:tc>
          <w:tcPr>
            <w:tcW w:w="201"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sz w:val="24"/>
                <w:szCs w:val="24"/>
                <w:lang w:val="ru-RU" w:eastAsia="ru-RU"/>
              </w:rPr>
              <w:t>-</w:t>
            </w:r>
          </w:p>
        </w:tc>
        <w:tc>
          <w:tcPr>
            <w:tcW w:w="268"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b/>
                <w:bCs/>
                <w:sz w:val="24"/>
                <w:szCs w:val="24"/>
                <w:lang w:val="ru-RU" w:eastAsia="ru-RU"/>
              </w:rPr>
              <w:t>2</w:t>
            </w:r>
          </w:p>
        </w:tc>
        <w:tc>
          <w:tcPr>
            <w:tcW w:w="267" w:type="pct"/>
            <w:tcBorders>
              <w:top w:val="single" w:sz="6" w:space="0" w:color="auto"/>
              <w:left w:val="single" w:sz="4" w:space="0" w:color="000000"/>
              <w:bottom w:val="single" w:sz="6" w:space="0" w:color="auto"/>
              <w:right w:val="single" w:sz="4" w:space="0" w:color="000000"/>
            </w:tcBorders>
            <w:shd w:val="clear" w:color="auto" w:fill="FFFFFF"/>
          </w:tcPr>
          <w:p w:rsidR="00A2177B" w:rsidRPr="00572439" w:rsidRDefault="00A2177B" w:rsidP="00A2177B">
            <w:pPr>
              <w:spacing w:before="40" w:after="0" w:line="240" w:lineRule="auto"/>
              <w:rPr>
                <w:rFonts w:ascii="Times New Roman" w:eastAsia="Times New Roman" w:hAnsi="Times New Roman" w:cs="Times New Roman"/>
                <w:b/>
                <w:bCs/>
                <w:sz w:val="24"/>
                <w:szCs w:val="24"/>
                <w:lang w:val="ru-RU" w:eastAsia="ru-RU"/>
              </w:rPr>
            </w:pPr>
            <w:r w:rsidRPr="00572439">
              <w:rPr>
                <w:rFonts w:ascii="Times New Roman" w:eastAsia="Times New Roman" w:hAnsi="Times New Roman" w:cs="Times New Roman"/>
                <w:sz w:val="24"/>
                <w:szCs w:val="24"/>
                <w:lang w:val="ru-RU" w:eastAsia="ru-RU"/>
              </w:rPr>
              <w:t>-</w:t>
            </w:r>
          </w:p>
        </w:tc>
      </w:tr>
      <w:tr w:rsidR="00A2177B" w:rsidRPr="00572439" w:rsidTr="00A2177B">
        <w:trPr>
          <w:trHeight w:hRule="exact" w:val="410"/>
          <w:jc w:val="center"/>
        </w:trPr>
        <w:tc>
          <w:tcPr>
            <w:tcW w:w="1676" w:type="pct"/>
            <w:tcBorders>
              <w:top w:val="single" w:sz="6" w:space="0" w:color="auto"/>
              <w:left w:val="single" w:sz="6" w:space="0" w:color="auto"/>
              <w:bottom w:val="single" w:sz="4" w:space="0" w:color="auto"/>
              <w:right w:val="single" w:sz="6" w:space="0" w:color="auto"/>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sz w:val="24"/>
                <w:szCs w:val="24"/>
                <w:lang w:val="ru-RU" w:eastAsia="ru-RU"/>
              </w:rPr>
            </w:pPr>
            <w:proofErr w:type="spellStart"/>
            <w:r w:rsidRPr="00572439">
              <w:rPr>
                <w:rFonts w:ascii="Times New Roman" w:eastAsia="Times New Roman" w:hAnsi="Times New Roman" w:cs="Times New Roman"/>
                <w:sz w:val="24"/>
                <w:szCs w:val="24"/>
                <w:lang w:val="ru-RU" w:eastAsia="ru-RU"/>
              </w:rPr>
              <w:t>Усього</w:t>
            </w:r>
            <w:proofErr w:type="spellEnd"/>
          </w:p>
          <w:p w:rsidR="00A2177B" w:rsidRPr="00572439" w:rsidRDefault="00A2177B" w:rsidP="00A2177B">
            <w:pPr>
              <w:spacing w:before="40" w:after="0" w:line="240" w:lineRule="auto"/>
              <w:rPr>
                <w:rFonts w:ascii="Times New Roman" w:eastAsia="Times New Roman" w:hAnsi="Times New Roman" w:cs="Times New Roman"/>
                <w:sz w:val="24"/>
                <w:szCs w:val="24"/>
                <w:lang w:val="ru-RU" w:eastAsia="ru-RU"/>
              </w:rPr>
            </w:pPr>
          </w:p>
        </w:tc>
        <w:tc>
          <w:tcPr>
            <w:tcW w:w="465" w:type="pct"/>
            <w:tcBorders>
              <w:top w:val="single" w:sz="6" w:space="0" w:color="auto"/>
              <w:left w:val="single" w:sz="6" w:space="0" w:color="auto"/>
              <w:bottom w:val="single" w:sz="4" w:space="0" w:color="auto"/>
              <w:right w:val="single" w:sz="6" w:space="0" w:color="auto"/>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253</w:t>
            </w:r>
          </w:p>
        </w:tc>
        <w:tc>
          <w:tcPr>
            <w:tcW w:w="269" w:type="pct"/>
            <w:tcBorders>
              <w:top w:val="single" w:sz="6" w:space="0" w:color="auto"/>
              <w:left w:val="single" w:sz="6" w:space="0" w:color="auto"/>
              <w:bottom w:val="single" w:sz="4" w:space="0" w:color="auto"/>
              <w:right w:val="single" w:sz="6" w:space="0" w:color="auto"/>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211</w:t>
            </w:r>
          </w:p>
        </w:tc>
        <w:tc>
          <w:tcPr>
            <w:tcW w:w="202" w:type="pct"/>
            <w:tcBorders>
              <w:top w:val="single" w:sz="6" w:space="0" w:color="auto"/>
              <w:left w:val="single" w:sz="6" w:space="0" w:color="auto"/>
              <w:bottom w:val="single" w:sz="4" w:space="0" w:color="auto"/>
              <w:right w:val="single" w:sz="4" w:space="0" w:color="auto"/>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22</w:t>
            </w:r>
          </w:p>
        </w:tc>
        <w:tc>
          <w:tcPr>
            <w:tcW w:w="202" w:type="pct"/>
            <w:tcBorders>
              <w:top w:val="single" w:sz="6" w:space="0" w:color="auto"/>
              <w:left w:val="single" w:sz="4" w:space="0" w:color="auto"/>
              <w:bottom w:val="single" w:sz="4" w:space="0" w:color="auto"/>
              <w:right w:val="single" w:sz="6" w:space="0" w:color="auto"/>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18</w:t>
            </w:r>
          </w:p>
        </w:tc>
        <w:tc>
          <w:tcPr>
            <w:tcW w:w="283" w:type="pct"/>
            <w:tcBorders>
              <w:top w:val="single" w:sz="6" w:space="0" w:color="auto"/>
              <w:left w:val="single" w:sz="6" w:space="0" w:color="auto"/>
              <w:bottom w:val="single" w:sz="4" w:space="0" w:color="auto"/>
              <w:right w:val="single" w:sz="6" w:space="0" w:color="auto"/>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107</w:t>
            </w:r>
          </w:p>
        </w:tc>
        <w:tc>
          <w:tcPr>
            <w:tcW w:w="210" w:type="pct"/>
            <w:tcBorders>
              <w:top w:val="single" w:sz="6" w:space="0" w:color="auto"/>
              <w:left w:val="single" w:sz="6" w:space="0" w:color="auto"/>
              <w:bottom w:val="single" w:sz="4" w:space="0" w:color="auto"/>
              <w:right w:val="single" w:sz="6" w:space="0" w:color="auto"/>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44</w:t>
            </w:r>
          </w:p>
        </w:tc>
        <w:tc>
          <w:tcPr>
            <w:tcW w:w="184" w:type="pct"/>
            <w:tcBorders>
              <w:top w:val="single" w:sz="6" w:space="0" w:color="auto"/>
              <w:left w:val="single" w:sz="6" w:space="0" w:color="auto"/>
              <w:bottom w:val="single" w:sz="4" w:space="0" w:color="auto"/>
              <w:right w:val="single" w:sz="6" w:space="0" w:color="auto"/>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34</w:t>
            </w:r>
          </w:p>
        </w:tc>
        <w:tc>
          <w:tcPr>
            <w:tcW w:w="241" w:type="pct"/>
            <w:tcBorders>
              <w:top w:val="single" w:sz="6" w:space="0" w:color="auto"/>
              <w:left w:val="single" w:sz="6" w:space="0" w:color="auto"/>
              <w:bottom w:val="single" w:sz="4" w:space="0" w:color="auto"/>
              <w:right w:val="single" w:sz="6" w:space="0" w:color="auto"/>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68</w:t>
            </w:r>
          </w:p>
        </w:tc>
        <w:tc>
          <w:tcPr>
            <w:tcW w:w="334" w:type="pct"/>
            <w:tcBorders>
              <w:top w:val="single" w:sz="6" w:space="0" w:color="auto"/>
              <w:left w:val="single" w:sz="6" w:space="0" w:color="auto"/>
              <w:bottom w:val="single" w:sz="4" w:space="0" w:color="auto"/>
              <w:right w:val="single" w:sz="4" w:space="0" w:color="000000"/>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0</w:t>
            </w:r>
          </w:p>
        </w:tc>
        <w:tc>
          <w:tcPr>
            <w:tcW w:w="201" w:type="pct"/>
            <w:tcBorders>
              <w:top w:val="single" w:sz="6" w:space="0" w:color="auto"/>
              <w:left w:val="single" w:sz="4" w:space="0" w:color="000000"/>
              <w:bottom w:val="single" w:sz="4" w:space="0" w:color="auto"/>
              <w:right w:val="single" w:sz="4" w:space="0" w:color="000000"/>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8</w:t>
            </w:r>
          </w:p>
        </w:tc>
        <w:tc>
          <w:tcPr>
            <w:tcW w:w="201" w:type="pct"/>
            <w:tcBorders>
              <w:top w:val="single" w:sz="6" w:space="0" w:color="auto"/>
              <w:left w:val="single" w:sz="4" w:space="0" w:color="000000"/>
              <w:bottom w:val="single" w:sz="4" w:space="0" w:color="auto"/>
              <w:right w:val="single" w:sz="4" w:space="0" w:color="000000"/>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p>
        </w:tc>
        <w:tc>
          <w:tcPr>
            <w:tcW w:w="268" w:type="pct"/>
            <w:tcBorders>
              <w:top w:val="single" w:sz="6" w:space="0" w:color="auto"/>
              <w:left w:val="single" w:sz="4" w:space="0" w:color="000000"/>
              <w:bottom w:val="single" w:sz="4" w:space="0" w:color="auto"/>
              <w:right w:val="single" w:sz="4" w:space="0" w:color="000000"/>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r w:rsidRPr="00572439">
              <w:rPr>
                <w:rFonts w:ascii="Times New Roman" w:eastAsia="Times New Roman" w:hAnsi="Times New Roman" w:cs="Times New Roman"/>
                <w:b/>
                <w:sz w:val="24"/>
                <w:szCs w:val="24"/>
                <w:lang w:val="ru-RU" w:eastAsia="ru-RU"/>
              </w:rPr>
              <w:t>52</w:t>
            </w:r>
          </w:p>
        </w:tc>
        <w:tc>
          <w:tcPr>
            <w:tcW w:w="267" w:type="pct"/>
            <w:tcBorders>
              <w:top w:val="single" w:sz="6" w:space="0" w:color="auto"/>
              <w:left w:val="single" w:sz="4" w:space="0" w:color="000000"/>
              <w:bottom w:val="single" w:sz="4" w:space="0" w:color="auto"/>
              <w:right w:val="single" w:sz="4" w:space="0" w:color="000000"/>
            </w:tcBorders>
            <w:shd w:val="clear" w:color="auto" w:fill="92CDDC"/>
          </w:tcPr>
          <w:p w:rsidR="00A2177B" w:rsidRPr="00572439" w:rsidRDefault="00A2177B" w:rsidP="00A2177B">
            <w:pPr>
              <w:spacing w:before="40" w:after="0" w:line="240" w:lineRule="auto"/>
              <w:rPr>
                <w:rFonts w:ascii="Times New Roman" w:eastAsia="Times New Roman" w:hAnsi="Times New Roman" w:cs="Times New Roman"/>
                <w:b/>
                <w:sz w:val="24"/>
                <w:szCs w:val="24"/>
                <w:lang w:val="ru-RU" w:eastAsia="ru-RU"/>
              </w:rPr>
            </w:pPr>
          </w:p>
        </w:tc>
      </w:tr>
    </w:tbl>
    <w:p w:rsidR="00A2177B" w:rsidRDefault="00A2177B" w:rsidP="00A2177B">
      <w:pPr>
        <w:pStyle w:val="a5"/>
        <w:spacing w:before="0" w:beforeAutospacing="0" w:after="120" w:afterAutospacing="0"/>
        <w:ind w:firstLine="709"/>
        <w:jc w:val="both"/>
        <w:rPr>
          <w:bCs/>
          <w:iCs/>
          <w:color w:val="1E1C11"/>
          <w:sz w:val="28"/>
          <w:szCs w:val="16"/>
          <w:shd w:val="clear" w:color="auto" w:fill="FFFFFF"/>
        </w:rPr>
      </w:pPr>
      <w:r w:rsidRPr="00572439">
        <w:rPr>
          <w:bCs/>
          <w:iCs/>
          <w:color w:val="1E1C11"/>
          <w:sz w:val="28"/>
          <w:szCs w:val="16"/>
          <w:shd w:val="clear" w:color="auto" w:fill="FFFFFF"/>
        </w:rPr>
        <w:t xml:space="preserve">Атестація педагогів у закладах освіти Королівської селищної ради організована і проводиться відповідно до ст. 50, 54 Закону України «Про освіту», Закону України «Про дошкільну освіту»,  Закону України «Про повну загальну середню </w:t>
      </w:r>
      <w:r>
        <w:rPr>
          <w:bCs/>
          <w:iCs/>
          <w:color w:val="1E1C11"/>
          <w:sz w:val="28"/>
          <w:szCs w:val="16"/>
          <w:shd w:val="clear" w:color="auto" w:fill="FFFFFF"/>
        </w:rPr>
        <w:t>освіту», П</w:t>
      </w:r>
      <w:r w:rsidRPr="00572439">
        <w:rPr>
          <w:bCs/>
          <w:iCs/>
          <w:color w:val="1E1C11"/>
          <w:sz w:val="28"/>
          <w:szCs w:val="16"/>
          <w:shd w:val="clear" w:color="auto" w:fill="FFFFFF"/>
        </w:rPr>
        <w:t xml:space="preserve">оложення про атестацію </w:t>
      </w:r>
      <w:r>
        <w:rPr>
          <w:bCs/>
          <w:iCs/>
          <w:color w:val="1E1C11"/>
          <w:sz w:val="28"/>
          <w:szCs w:val="16"/>
          <w:shd w:val="clear" w:color="auto" w:fill="FFFFFF"/>
        </w:rPr>
        <w:t>педагогічних працівників</w:t>
      </w:r>
      <w:r w:rsidRPr="00572439">
        <w:rPr>
          <w:bCs/>
          <w:iCs/>
          <w:color w:val="1E1C11"/>
          <w:sz w:val="28"/>
          <w:szCs w:val="16"/>
          <w:shd w:val="clear" w:color="auto" w:fill="FFFFFF"/>
        </w:rPr>
        <w:t>, затвердженого наказом Міністерства освіти і науки України від 0</w:t>
      </w:r>
      <w:r>
        <w:rPr>
          <w:bCs/>
          <w:iCs/>
          <w:color w:val="1E1C11"/>
          <w:sz w:val="28"/>
          <w:szCs w:val="16"/>
          <w:shd w:val="clear" w:color="auto" w:fill="FFFFFF"/>
        </w:rPr>
        <w:t>9 вересня 2022</w:t>
      </w:r>
      <w:r w:rsidRPr="00572439">
        <w:rPr>
          <w:bCs/>
          <w:iCs/>
          <w:color w:val="1E1C11"/>
          <w:sz w:val="28"/>
          <w:szCs w:val="16"/>
          <w:shd w:val="clear" w:color="auto" w:fill="FFFFFF"/>
        </w:rPr>
        <w:t xml:space="preserve"> року № </w:t>
      </w:r>
      <w:r>
        <w:rPr>
          <w:bCs/>
          <w:iCs/>
          <w:color w:val="1E1C11"/>
          <w:sz w:val="28"/>
          <w:szCs w:val="16"/>
          <w:shd w:val="clear" w:color="auto" w:fill="FFFFFF"/>
        </w:rPr>
        <w:t>805</w:t>
      </w:r>
      <w:r w:rsidRPr="00572439">
        <w:rPr>
          <w:bCs/>
          <w:iCs/>
          <w:color w:val="1E1C11"/>
          <w:sz w:val="28"/>
          <w:szCs w:val="16"/>
          <w:shd w:val="clear" w:color="auto" w:fill="FFFFFF"/>
        </w:rPr>
        <w:t>. В 202</w:t>
      </w:r>
      <w:r w:rsidR="00EB3147">
        <w:rPr>
          <w:bCs/>
          <w:iCs/>
          <w:color w:val="1E1C11"/>
          <w:sz w:val="28"/>
          <w:szCs w:val="16"/>
          <w:shd w:val="clear" w:color="auto" w:fill="FFFFFF"/>
        </w:rPr>
        <w:t>5</w:t>
      </w:r>
      <w:r w:rsidRPr="00572439">
        <w:rPr>
          <w:bCs/>
          <w:iCs/>
          <w:color w:val="1E1C11"/>
          <w:sz w:val="28"/>
          <w:szCs w:val="16"/>
          <w:shd w:val="clear" w:color="auto" w:fill="FFFFFF"/>
        </w:rPr>
        <w:t xml:space="preserve"> році було атестовано 29 педагогічних працівників на відповідність раніше присвоєним кваліфікаційним категоріям та раніше присвоєним педагогічним званням.</w:t>
      </w:r>
    </w:p>
    <w:p w:rsidR="00EB3147" w:rsidRDefault="00EB3147" w:rsidP="00A2177B">
      <w:pPr>
        <w:pStyle w:val="a5"/>
        <w:spacing w:before="0" w:beforeAutospacing="0" w:after="120" w:afterAutospacing="0"/>
        <w:ind w:firstLine="709"/>
        <w:jc w:val="both"/>
        <w:rPr>
          <w:bCs/>
          <w:iCs/>
          <w:color w:val="1E1C11"/>
          <w:sz w:val="28"/>
          <w:szCs w:val="16"/>
          <w:shd w:val="clear" w:color="auto" w:fill="FFFFFF"/>
        </w:rPr>
      </w:pPr>
    </w:p>
    <w:p w:rsidR="00EB3147" w:rsidRDefault="00EB3147" w:rsidP="00A2177B">
      <w:pPr>
        <w:pStyle w:val="a5"/>
        <w:spacing w:before="0" w:beforeAutospacing="0" w:after="120" w:afterAutospacing="0"/>
        <w:ind w:firstLine="709"/>
        <w:jc w:val="both"/>
        <w:rPr>
          <w:bCs/>
          <w:iCs/>
          <w:color w:val="1E1C11"/>
          <w:sz w:val="28"/>
          <w:szCs w:val="16"/>
          <w:shd w:val="clear" w:color="auto" w:fill="FFFFFF"/>
        </w:rPr>
      </w:pPr>
    </w:p>
    <w:p w:rsidR="00EB3147" w:rsidRDefault="00EB3147" w:rsidP="00A2177B">
      <w:pPr>
        <w:pStyle w:val="a5"/>
        <w:spacing w:before="0" w:beforeAutospacing="0" w:after="120" w:afterAutospacing="0"/>
        <w:ind w:firstLine="709"/>
        <w:jc w:val="both"/>
        <w:rPr>
          <w:bCs/>
          <w:iCs/>
          <w:color w:val="1E1C11"/>
          <w:sz w:val="28"/>
          <w:szCs w:val="16"/>
          <w:shd w:val="clear" w:color="auto" w:fill="FFFFFF"/>
        </w:rPr>
      </w:pPr>
    </w:p>
    <w:p w:rsidR="00EB3147" w:rsidRDefault="00EB3147" w:rsidP="00A2177B">
      <w:pPr>
        <w:pStyle w:val="a5"/>
        <w:spacing w:before="0" w:beforeAutospacing="0" w:after="120" w:afterAutospacing="0"/>
        <w:ind w:firstLine="709"/>
        <w:jc w:val="both"/>
        <w:rPr>
          <w:bCs/>
          <w:iCs/>
          <w:color w:val="1E1C11"/>
          <w:sz w:val="28"/>
          <w:szCs w:val="16"/>
          <w:shd w:val="clear" w:color="auto" w:fill="FFFFFF"/>
        </w:rPr>
      </w:pPr>
    </w:p>
    <w:p w:rsidR="00EB3147" w:rsidRDefault="00EB3147" w:rsidP="00A2177B">
      <w:pPr>
        <w:pStyle w:val="a5"/>
        <w:spacing w:before="0" w:beforeAutospacing="0" w:after="120" w:afterAutospacing="0"/>
        <w:ind w:firstLine="709"/>
        <w:jc w:val="both"/>
        <w:rPr>
          <w:bCs/>
          <w:iCs/>
          <w:color w:val="1E1C11"/>
          <w:sz w:val="28"/>
          <w:szCs w:val="16"/>
          <w:shd w:val="clear" w:color="auto" w:fill="FFFFFF"/>
        </w:rPr>
      </w:pPr>
    </w:p>
    <w:p w:rsidR="00EB3147" w:rsidRDefault="00EB3147" w:rsidP="00A2177B">
      <w:pPr>
        <w:pStyle w:val="a5"/>
        <w:spacing w:before="0" w:beforeAutospacing="0" w:after="120" w:afterAutospacing="0"/>
        <w:ind w:firstLine="709"/>
        <w:jc w:val="both"/>
        <w:rPr>
          <w:bCs/>
          <w:iCs/>
          <w:color w:val="1E1C11"/>
          <w:sz w:val="28"/>
          <w:szCs w:val="16"/>
          <w:shd w:val="clear" w:color="auto" w:fill="FFFFFF"/>
        </w:rPr>
      </w:pPr>
    </w:p>
    <w:p w:rsidR="00EB3147" w:rsidRDefault="00EB3147" w:rsidP="00A2177B">
      <w:pPr>
        <w:pStyle w:val="a5"/>
        <w:spacing w:before="0" w:beforeAutospacing="0" w:after="120" w:afterAutospacing="0"/>
        <w:ind w:firstLine="709"/>
        <w:jc w:val="both"/>
        <w:rPr>
          <w:bCs/>
          <w:iCs/>
          <w:color w:val="1E1C11"/>
          <w:sz w:val="28"/>
          <w:szCs w:val="16"/>
          <w:shd w:val="clear" w:color="auto" w:fill="FFFFFF"/>
        </w:rPr>
      </w:pPr>
    </w:p>
    <w:p w:rsidR="00A2177B" w:rsidRPr="00294FB5" w:rsidRDefault="00A2177B" w:rsidP="00A2177B">
      <w:pPr>
        <w:spacing w:after="0" w:line="240" w:lineRule="auto"/>
        <w:jc w:val="center"/>
        <w:rPr>
          <w:rFonts w:ascii="Times New Roman" w:eastAsia="Times New Roman" w:hAnsi="Times New Roman" w:cs="Times New Roman"/>
          <w:b/>
          <w:bCs/>
          <w:sz w:val="28"/>
          <w:szCs w:val="20"/>
          <w:lang w:eastAsia="ru-RU"/>
        </w:rPr>
      </w:pPr>
      <w:r w:rsidRPr="00572439">
        <w:rPr>
          <w:rFonts w:ascii="Times New Roman" w:eastAsia="Times New Roman" w:hAnsi="Times New Roman" w:cs="Times New Roman"/>
          <w:b/>
          <w:bCs/>
          <w:sz w:val="28"/>
          <w:szCs w:val="20"/>
          <w:lang w:eastAsia="ru-RU"/>
        </w:rPr>
        <w:lastRenderedPageBreak/>
        <w:t>Підсумки ате</w:t>
      </w:r>
      <w:r>
        <w:rPr>
          <w:rFonts w:ascii="Times New Roman" w:eastAsia="Times New Roman" w:hAnsi="Times New Roman" w:cs="Times New Roman"/>
          <w:b/>
          <w:bCs/>
          <w:sz w:val="28"/>
          <w:szCs w:val="20"/>
          <w:lang w:eastAsia="ru-RU"/>
        </w:rPr>
        <w:t xml:space="preserve">стації педагогічних працівників </w:t>
      </w:r>
      <w:r w:rsidRPr="00572439">
        <w:rPr>
          <w:rFonts w:ascii="Times New Roman" w:eastAsia="Calibri" w:hAnsi="Times New Roman" w:cs="Times New Roman"/>
          <w:b/>
          <w:sz w:val="28"/>
          <w:szCs w:val="28"/>
          <w:lang w:eastAsia="ru-RU"/>
        </w:rPr>
        <w:t xml:space="preserve">закладів освіти </w:t>
      </w:r>
    </w:p>
    <w:tbl>
      <w:tblPr>
        <w:tblpPr w:leftFromText="180" w:rightFromText="180" w:vertAnchor="text" w:horzAnchor="margin" w:tblpX="-578" w:tblpY="97"/>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6"/>
        <w:gridCol w:w="779"/>
        <w:gridCol w:w="498"/>
        <w:gridCol w:w="498"/>
        <w:gridCol w:w="498"/>
        <w:gridCol w:w="498"/>
        <w:gridCol w:w="498"/>
        <w:gridCol w:w="498"/>
        <w:gridCol w:w="1983"/>
        <w:gridCol w:w="656"/>
        <w:gridCol w:w="9"/>
        <w:gridCol w:w="647"/>
        <w:gridCol w:w="656"/>
        <w:gridCol w:w="656"/>
        <w:gridCol w:w="680"/>
      </w:tblGrid>
      <w:tr w:rsidR="00A2177B" w:rsidRPr="00294FB5" w:rsidTr="00A2177B">
        <w:trPr>
          <w:trHeight w:val="420"/>
        </w:trPr>
        <w:tc>
          <w:tcPr>
            <w:tcW w:w="1626" w:type="dxa"/>
            <w:vMerge w:val="restart"/>
          </w:tcPr>
          <w:p w:rsidR="00A2177B" w:rsidRPr="00294FB5" w:rsidRDefault="00A2177B" w:rsidP="00A2177B">
            <w:pPr>
              <w:widowControl w:val="0"/>
              <w:autoSpaceDE w:val="0"/>
              <w:autoSpaceDN w:val="0"/>
              <w:adjustRightInd w:val="0"/>
              <w:spacing w:after="0" w:line="240" w:lineRule="auto"/>
              <w:jc w:val="center"/>
              <w:rPr>
                <w:rFonts w:ascii="Times New Roman" w:eastAsia="Calibri" w:hAnsi="Times New Roman" w:cs="Times New Roman"/>
                <w:b/>
                <w:sz w:val="20"/>
                <w:szCs w:val="20"/>
                <w:lang w:val="ru-RU" w:eastAsia="ru-RU"/>
              </w:rPr>
            </w:pPr>
            <w:r w:rsidRPr="00294FB5">
              <w:rPr>
                <w:rFonts w:ascii="Times New Roman" w:eastAsia="Times New Roman" w:hAnsi="Times New Roman" w:cs="Times New Roman"/>
                <w:b/>
                <w:bCs/>
                <w:sz w:val="20"/>
                <w:szCs w:val="20"/>
                <w:lang w:val="ru-RU" w:eastAsia="ru-RU"/>
              </w:rPr>
              <w:t xml:space="preserve">Заклад </w:t>
            </w:r>
            <w:proofErr w:type="spellStart"/>
            <w:r w:rsidRPr="00294FB5">
              <w:rPr>
                <w:rFonts w:ascii="Times New Roman" w:eastAsia="Times New Roman" w:hAnsi="Times New Roman" w:cs="Times New Roman"/>
                <w:b/>
                <w:bCs/>
                <w:sz w:val="20"/>
                <w:szCs w:val="20"/>
                <w:lang w:val="ru-RU" w:eastAsia="ru-RU"/>
              </w:rPr>
              <w:t>освіти</w:t>
            </w:r>
            <w:proofErr w:type="spellEnd"/>
          </w:p>
        </w:tc>
        <w:tc>
          <w:tcPr>
            <w:tcW w:w="779" w:type="dxa"/>
            <w:vMerge w:val="restart"/>
            <w:textDirection w:val="btLr"/>
          </w:tcPr>
          <w:p w:rsidR="00A2177B" w:rsidRPr="00294FB5" w:rsidRDefault="00A2177B" w:rsidP="00A2177B">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lang w:val="ru-RU" w:eastAsia="ru-RU"/>
              </w:rPr>
            </w:pPr>
            <w:proofErr w:type="spellStart"/>
            <w:r w:rsidRPr="00294FB5">
              <w:rPr>
                <w:rFonts w:ascii="Times New Roman" w:eastAsia="Times New Roman" w:hAnsi="Times New Roman" w:cs="Times New Roman"/>
                <w:b/>
                <w:bCs/>
                <w:sz w:val="20"/>
                <w:szCs w:val="20"/>
                <w:lang w:val="ru-RU" w:eastAsia="ru-RU"/>
              </w:rPr>
              <w:t>Всього</w:t>
            </w:r>
            <w:proofErr w:type="spellEnd"/>
            <w:r w:rsidRPr="00294FB5">
              <w:rPr>
                <w:rFonts w:ascii="Times New Roman" w:eastAsia="Times New Roman" w:hAnsi="Times New Roman" w:cs="Times New Roman"/>
                <w:b/>
                <w:bCs/>
                <w:sz w:val="20"/>
                <w:szCs w:val="20"/>
                <w:lang w:val="ru-RU" w:eastAsia="ru-RU"/>
              </w:rPr>
              <w:t xml:space="preserve"> </w:t>
            </w:r>
            <w:proofErr w:type="spellStart"/>
            <w:r w:rsidRPr="00294FB5">
              <w:rPr>
                <w:rFonts w:ascii="Times New Roman" w:eastAsia="Times New Roman" w:hAnsi="Times New Roman" w:cs="Times New Roman"/>
                <w:b/>
                <w:bCs/>
                <w:sz w:val="20"/>
                <w:szCs w:val="20"/>
                <w:lang w:val="ru-RU" w:eastAsia="ru-RU"/>
              </w:rPr>
              <w:t>працює</w:t>
            </w:r>
            <w:proofErr w:type="spellEnd"/>
            <w:r w:rsidRPr="00294FB5">
              <w:rPr>
                <w:rFonts w:ascii="Times New Roman" w:eastAsia="Times New Roman" w:hAnsi="Times New Roman" w:cs="Times New Roman"/>
                <w:b/>
                <w:bCs/>
                <w:sz w:val="20"/>
                <w:szCs w:val="20"/>
                <w:lang w:val="ru-RU" w:eastAsia="ru-RU"/>
              </w:rPr>
              <w:t xml:space="preserve"> </w:t>
            </w:r>
            <w:proofErr w:type="spellStart"/>
            <w:r w:rsidRPr="00294FB5">
              <w:rPr>
                <w:rFonts w:ascii="Times New Roman" w:eastAsia="Times New Roman" w:hAnsi="Times New Roman" w:cs="Times New Roman"/>
                <w:b/>
                <w:bCs/>
                <w:sz w:val="20"/>
                <w:szCs w:val="20"/>
                <w:lang w:val="ru-RU" w:eastAsia="ru-RU"/>
              </w:rPr>
              <w:t>педагогічних</w:t>
            </w:r>
            <w:proofErr w:type="spellEnd"/>
            <w:r w:rsidRPr="00294FB5">
              <w:rPr>
                <w:rFonts w:ascii="Times New Roman" w:eastAsia="Times New Roman" w:hAnsi="Times New Roman" w:cs="Times New Roman"/>
                <w:b/>
                <w:bCs/>
                <w:sz w:val="20"/>
                <w:szCs w:val="20"/>
                <w:lang w:val="ru-RU" w:eastAsia="ru-RU"/>
              </w:rPr>
              <w:t xml:space="preserve"> </w:t>
            </w:r>
            <w:proofErr w:type="spellStart"/>
            <w:r w:rsidRPr="00294FB5">
              <w:rPr>
                <w:rFonts w:ascii="Times New Roman" w:eastAsia="Times New Roman" w:hAnsi="Times New Roman" w:cs="Times New Roman"/>
                <w:b/>
                <w:bCs/>
                <w:sz w:val="20"/>
                <w:szCs w:val="20"/>
                <w:lang w:val="ru-RU" w:eastAsia="ru-RU"/>
              </w:rPr>
              <w:t>працівників</w:t>
            </w:r>
            <w:proofErr w:type="spellEnd"/>
            <w:r w:rsidRPr="00294FB5">
              <w:rPr>
                <w:rFonts w:ascii="Times New Roman" w:eastAsia="Times New Roman" w:hAnsi="Times New Roman" w:cs="Times New Roman"/>
                <w:b/>
                <w:bCs/>
                <w:sz w:val="20"/>
                <w:szCs w:val="20"/>
                <w:lang w:val="ru-RU" w:eastAsia="ru-RU"/>
              </w:rPr>
              <w:t xml:space="preserve"> (без </w:t>
            </w:r>
            <w:proofErr w:type="spellStart"/>
            <w:r w:rsidRPr="00294FB5">
              <w:rPr>
                <w:rFonts w:ascii="Times New Roman" w:eastAsia="Times New Roman" w:hAnsi="Times New Roman" w:cs="Times New Roman"/>
                <w:b/>
                <w:bCs/>
                <w:sz w:val="20"/>
                <w:szCs w:val="20"/>
                <w:lang w:val="ru-RU" w:eastAsia="ru-RU"/>
              </w:rPr>
              <w:t>сумісників</w:t>
            </w:r>
            <w:proofErr w:type="spellEnd"/>
            <w:r w:rsidRPr="00294FB5">
              <w:rPr>
                <w:rFonts w:ascii="Times New Roman" w:eastAsia="Times New Roman" w:hAnsi="Times New Roman" w:cs="Times New Roman"/>
                <w:b/>
                <w:bCs/>
                <w:sz w:val="20"/>
                <w:szCs w:val="20"/>
                <w:lang w:val="ru-RU" w:eastAsia="ru-RU"/>
              </w:rPr>
              <w:t>)</w:t>
            </w:r>
          </w:p>
        </w:tc>
        <w:tc>
          <w:tcPr>
            <w:tcW w:w="498" w:type="dxa"/>
            <w:vMerge w:val="restart"/>
            <w:textDirection w:val="btLr"/>
            <w:vAlign w:val="center"/>
          </w:tcPr>
          <w:p w:rsidR="00A2177B" w:rsidRPr="00294FB5" w:rsidRDefault="00A2177B" w:rsidP="00A2177B">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lang w:val="ru-RU" w:eastAsia="ru-RU"/>
              </w:rPr>
            </w:pPr>
            <w:proofErr w:type="spellStart"/>
            <w:r w:rsidRPr="00294FB5">
              <w:rPr>
                <w:rFonts w:ascii="Times New Roman" w:eastAsia="Times New Roman" w:hAnsi="Times New Roman" w:cs="Times New Roman"/>
                <w:b/>
                <w:bCs/>
                <w:sz w:val="20"/>
                <w:szCs w:val="20"/>
                <w:lang w:val="ru-RU" w:eastAsia="ru-RU"/>
              </w:rPr>
              <w:t>Підлягало</w:t>
            </w:r>
            <w:proofErr w:type="spellEnd"/>
            <w:r w:rsidRPr="00294FB5">
              <w:rPr>
                <w:rFonts w:ascii="Times New Roman" w:eastAsia="Times New Roman" w:hAnsi="Times New Roman" w:cs="Times New Roman"/>
                <w:b/>
                <w:bCs/>
                <w:sz w:val="20"/>
                <w:szCs w:val="20"/>
                <w:lang w:val="ru-RU" w:eastAsia="ru-RU"/>
              </w:rPr>
              <w:t xml:space="preserve"> </w:t>
            </w:r>
            <w:proofErr w:type="spellStart"/>
            <w:r w:rsidRPr="00294FB5">
              <w:rPr>
                <w:rFonts w:ascii="Times New Roman" w:eastAsia="Times New Roman" w:hAnsi="Times New Roman" w:cs="Times New Roman"/>
                <w:b/>
                <w:bCs/>
                <w:sz w:val="20"/>
                <w:szCs w:val="20"/>
                <w:lang w:val="ru-RU" w:eastAsia="ru-RU"/>
              </w:rPr>
              <w:t>атестації</w:t>
            </w:r>
            <w:proofErr w:type="spellEnd"/>
          </w:p>
        </w:tc>
        <w:tc>
          <w:tcPr>
            <w:tcW w:w="498" w:type="dxa"/>
            <w:vMerge w:val="restart"/>
            <w:textDirection w:val="btLr"/>
          </w:tcPr>
          <w:p w:rsidR="00A2177B" w:rsidRPr="00294FB5" w:rsidRDefault="00A2177B" w:rsidP="00A2177B">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lang w:val="ru-RU" w:eastAsia="ru-RU"/>
              </w:rPr>
            </w:pPr>
            <w:proofErr w:type="spellStart"/>
            <w:r w:rsidRPr="00294FB5">
              <w:rPr>
                <w:rFonts w:ascii="Times New Roman" w:eastAsia="Times New Roman" w:hAnsi="Times New Roman" w:cs="Times New Roman"/>
                <w:b/>
                <w:bCs/>
                <w:sz w:val="20"/>
                <w:szCs w:val="20"/>
                <w:lang w:val="ru-RU" w:eastAsia="ru-RU"/>
              </w:rPr>
              <w:t>Всього</w:t>
            </w:r>
            <w:proofErr w:type="spellEnd"/>
            <w:r w:rsidRPr="00294FB5">
              <w:rPr>
                <w:rFonts w:ascii="Times New Roman" w:eastAsia="Times New Roman" w:hAnsi="Times New Roman" w:cs="Times New Roman"/>
                <w:b/>
                <w:bCs/>
                <w:sz w:val="20"/>
                <w:szCs w:val="20"/>
                <w:lang w:val="ru-RU" w:eastAsia="ru-RU"/>
              </w:rPr>
              <w:t xml:space="preserve"> </w:t>
            </w:r>
            <w:proofErr w:type="spellStart"/>
            <w:r w:rsidRPr="00294FB5">
              <w:rPr>
                <w:rFonts w:ascii="Times New Roman" w:eastAsia="Times New Roman" w:hAnsi="Times New Roman" w:cs="Times New Roman"/>
                <w:b/>
                <w:bCs/>
                <w:sz w:val="20"/>
                <w:szCs w:val="20"/>
                <w:lang w:val="ru-RU" w:eastAsia="ru-RU"/>
              </w:rPr>
              <w:t>атестовано</w:t>
            </w:r>
            <w:proofErr w:type="spellEnd"/>
          </w:p>
        </w:tc>
        <w:tc>
          <w:tcPr>
            <w:tcW w:w="7279" w:type="dxa"/>
            <w:gridSpan w:val="11"/>
          </w:tcPr>
          <w:p w:rsidR="00A2177B" w:rsidRPr="00294FB5" w:rsidRDefault="00A2177B" w:rsidP="00A2177B">
            <w:pPr>
              <w:jc w:val="center"/>
              <w:rPr>
                <w:rFonts w:ascii="Times New Roman" w:eastAsia="Calibri" w:hAnsi="Times New Roman" w:cs="Times New Roman"/>
                <w:b/>
                <w:sz w:val="20"/>
                <w:szCs w:val="20"/>
                <w:lang w:val="ru-RU" w:eastAsia="ru-RU"/>
              </w:rPr>
            </w:pPr>
            <w:r w:rsidRPr="00294FB5">
              <w:rPr>
                <w:rFonts w:ascii="Times New Roman" w:eastAsia="Calibri" w:hAnsi="Times New Roman" w:cs="Times New Roman"/>
                <w:b/>
                <w:sz w:val="20"/>
                <w:szCs w:val="20"/>
                <w:lang w:val="ru-RU" w:eastAsia="ru-RU"/>
              </w:rPr>
              <w:t xml:space="preserve">За </w:t>
            </w:r>
            <w:proofErr w:type="spellStart"/>
            <w:r w:rsidRPr="00294FB5">
              <w:rPr>
                <w:rFonts w:ascii="Times New Roman" w:eastAsia="Calibri" w:hAnsi="Times New Roman" w:cs="Times New Roman"/>
                <w:b/>
                <w:sz w:val="20"/>
                <w:szCs w:val="20"/>
                <w:lang w:val="ru-RU" w:eastAsia="ru-RU"/>
              </w:rPr>
              <w:t>наслідками</w:t>
            </w:r>
            <w:proofErr w:type="spellEnd"/>
            <w:r w:rsidRPr="00294FB5">
              <w:rPr>
                <w:rFonts w:ascii="Times New Roman" w:eastAsia="Calibri" w:hAnsi="Times New Roman" w:cs="Times New Roman"/>
                <w:b/>
                <w:sz w:val="20"/>
                <w:szCs w:val="20"/>
                <w:lang w:val="ru-RU" w:eastAsia="ru-RU"/>
              </w:rPr>
              <w:t xml:space="preserve"> </w:t>
            </w:r>
            <w:proofErr w:type="spellStart"/>
            <w:r w:rsidRPr="00294FB5">
              <w:rPr>
                <w:rFonts w:ascii="Times New Roman" w:eastAsia="Calibri" w:hAnsi="Times New Roman" w:cs="Times New Roman"/>
                <w:b/>
                <w:sz w:val="20"/>
                <w:szCs w:val="20"/>
                <w:lang w:val="ru-RU" w:eastAsia="ru-RU"/>
              </w:rPr>
              <w:t>атестації</w:t>
            </w:r>
            <w:proofErr w:type="spellEnd"/>
            <w:r w:rsidRPr="00294FB5">
              <w:rPr>
                <w:rFonts w:ascii="Times New Roman" w:eastAsia="Calibri" w:hAnsi="Times New Roman" w:cs="Times New Roman"/>
                <w:b/>
                <w:sz w:val="20"/>
                <w:szCs w:val="20"/>
                <w:lang w:val="ru-RU" w:eastAsia="ru-RU"/>
              </w:rPr>
              <w:t xml:space="preserve"> 2024 року </w:t>
            </w:r>
            <w:proofErr w:type="spellStart"/>
            <w:r w:rsidRPr="00294FB5">
              <w:rPr>
                <w:rFonts w:ascii="Times New Roman" w:eastAsia="Calibri" w:hAnsi="Times New Roman" w:cs="Times New Roman"/>
                <w:b/>
                <w:sz w:val="20"/>
                <w:szCs w:val="20"/>
                <w:lang w:val="ru-RU" w:eastAsia="ru-RU"/>
              </w:rPr>
              <w:t>присвоєно</w:t>
            </w:r>
            <w:proofErr w:type="spellEnd"/>
            <w:r w:rsidRPr="00294FB5">
              <w:rPr>
                <w:rFonts w:ascii="Times New Roman" w:eastAsia="Calibri" w:hAnsi="Times New Roman" w:cs="Times New Roman"/>
                <w:b/>
                <w:sz w:val="20"/>
                <w:szCs w:val="20"/>
                <w:lang w:val="ru-RU" w:eastAsia="ru-RU"/>
              </w:rPr>
              <w:t xml:space="preserve">, </w:t>
            </w:r>
            <w:proofErr w:type="spellStart"/>
            <w:r w:rsidRPr="00294FB5">
              <w:rPr>
                <w:rFonts w:ascii="Times New Roman" w:eastAsia="Calibri" w:hAnsi="Times New Roman" w:cs="Times New Roman"/>
                <w:b/>
                <w:sz w:val="20"/>
                <w:szCs w:val="20"/>
                <w:lang w:val="ru-RU" w:eastAsia="ru-RU"/>
              </w:rPr>
              <w:t>атестовано</w:t>
            </w:r>
            <w:proofErr w:type="spellEnd"/>
          </w:p>
        </w:tc>
      </w:tr>
      <w:tr w:rsidR="00A2177B" w:rsidRPr="00294FB5" w:rsidTr="00A2177B">
        <w:tblPrEx>
          <w:tblLook w:val="01E0" w:firstRow="1" w:lastRow="1" w:firstColumn="1" w:lastColumn="1" w:noHBand="0" w:noVBand="0"/>
        </w:tblPrEx>
        <w:trPr>
          <w:cantSplit/>
          <w:trHeight w:val="999"/>
        </w:trPr>
        <w:tc>
          <w:tcPr>
            <w:tcW w:w="1626" w:type="dxa"/>
            <w:vMerge/>
            <w:shd w:val="clear" w:color="auto" w:fill="B8CCE4"/>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val="ru-RU" w:eastAsia="ru-RU"/>
              </w:rPr>
            </w:pPr>
          </w:p>
        </w:tc>
        <w:tc>
          <w:tcPr>
            <w:tcW w:w="779" w:type="dxa"/>
            <w:vMerge/>
            <w:shd w:val="clear" w:color="auto" w:fill="B8CCE4"/>
            <w:textDirection w:val="btLr"/>
            <w:vAlign w:val="center"/>
          </w:tcPr>
          <w:p w:rsidR="00A2177B" w:rsidRPr="00294FB5" w:rsidRDefault="00A2177B" w:rsidP="00A2177B">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0"/>
                <w:szCs w:val="20"/>
                <w:lang w:val="ru-RU" w:eastAsia="ru-RU"/>
              </w:rPr>
            </w:pPr>
          </w:p>
        </w:tc>
        <w:tc>
          <w:tcPr>
            <w:tcW w:w="498" w:type="dxa"/>
            <w:vMerge/>
            <w:shd w:val="clear" w:color="auto" w:fill="B8CCE4"/>
            <w:textDirection w:val="btLr"/>
            <w:vAlign w:val="center"/>
          </w:tcPr>
          <w:p w:rsidR="00A2177B" w:rsidRPr="00294FB5" w:rsidRDefault="00A2177B" w:rsidP="00A2177B">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0"/>
                <w:szCs w:val="20"/>
                <w:lang w:val="ru-RU" w:eastAsia="ru-RU"/>
              </w:rPr>
            </w:pPr>
          </w:p>
        </w:tc>
        <w:tc>
          <w:tcPr>
            <w:tcW w:w="498" w:type="dxa"/>
            <w:vMerge/>
            <w:shd w:val="clear" w:color="auto" w:fill="B8CCE4"/>
            <w:textDirection w:val="btLr"/>
            <w:vAlign w:val="center"/>
          </w:tcPr>
          <w:p w:rsidR="00A2177B" w:rsidRPr="00294FB5" w:rsidRDefault="00A2177B" w:rsidP="00A2177B">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0"/>
                <w:szCs w:val="20"/>
                <w:lang w:val="ru-RU" w:eastAsia="ru-RU"/>
              </w:rPr>
            </w:pPr>
          </w:p>
        </w:tc>
        <w:tc>
          <w:tcPr>
            <w:tcW w:w="498" w:type="dxa"/>
            <w:vMerge w:val="restart"/>
            <w:shd w:val="clear" w:color="auto" w:fill="B8CCE4"/>
            <w:textDirection w:val="btLr"/>
          </w:tcPr>
          <w:p w:rsidR="00A2177B" w:rsidRPr="00294FB5" w:rsidRDefault="00A2177B" w:rsidP="00A2177B">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0"/>
                <w:szCs w:val="20"/>
                <w:lang w:val="ru-RU" w:eastAsia="ru-RU"/>
              </w:rPr>
            </w:pPr>
            <w:proofErr w:type="spellStart"/>
            <w:r w:rsidRPr="00294FB5">
              <w:rPr>
                <w:rFonts w:ascii="Times New Roman" w:eastAsia="Times New Roman" w:hAnsi="Times New Roman" w:cs="Times New Roman"/>
                <w:b/>
                <w:bCs/>
                <w:sz w:val="20"/>
                <w:szCs w:val="20"/>
                <w:lang w:val="ru-RU" w:eastAsia="ru-RU"/>
              </w:rPr>
              <w:t>Спеціаліст</w:t>
            </w:r>
            <w:proofErr w:type="spellEnd"/>
            <w:r w:rsidRPr="00294FB5">
              <w:rPr>
                <w:rFonts w:ascii="Times New Roman" w:eastAsia="Times New Roman" w:hAnsi="Times New Roman" w:cs="Times New Roman"/>
                <w:b/>
                <w:bCs/>
                <w:sz w:val="20"/>
                <w:szCs w:val="20"/>
                <w:lang w:val="ru-RU" w:eastAsia="ru-RU"/>
              </w:rPr>
              <w:t xml:space="preserve"> І </w:t>
            </w:r>
            <w:proofErr w:type="spellStart"/>
            <w:r w:rsidRPr="00294FB5">
              <w:rPr>
                <w:rFonts w:ascii="Times New Roman" w:eastAsia="Times New Roman" w:hAnsi="Times New Roman" w:cs="Times New Roman"/>
                <w:b/>
                <w:bCs/>
                <w:sz w:val="20"/>
                <w:szCs w:val="20"/>
                <w:lang w:val="ru-RU" w:eastAsia="ru-RU"/>
              </w:rPr>
              <w:t>категорії</w:t>
            </w:r>
            <w:proofErr w:type="spellEnd"/>
          </w:p>
        </w:tc>
        <w:tc>
          <w:tcPr>
            <w:tcW w:w="498" w:type="dxa"/>
            <w:vMerge w:val="restart"/>
            <w:shd w:val="clear" w:color="auto" w:fill="B8CCE4"/>
            <w:textDirection w:val="btLr"/>
          </w:tcPr>
          <w:p w:rsidR="00A2177B" w:rsidRPr="00294FB5" w:rsidRDefault="00A2177B" w:rsidP="00A2177B">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0"/>
                <w:szCs w:val="20"/>
                <w:lang w:val="ru-RU" w:eastAsia="ru-RU"/>
              </w:rPr>
            </w:pPr>
            <w:proofErr w:type="spellStart"/>
            <w:r w:rsidRPr="00294FB5">
              <w:rPr>
                <w:rFonts w:ascii="Times New Roman" w:eastAsia="Times New Roman" w:hAnsi="Times New Roman" w:cs="Times New Roman"/>
                <w:b/>
                <w:bCs/>
                <w:sz w:val="20"/>
                <w:szCs w:val="20"/>
                <w:lang w:val="ru-RU" w:eastAsia="ru-RU"/>
              </w:rPr>
              <w:t>Спеціаліст</w:t>
            </w:r>
            <w:proofErr w:type="spellEnd"/>
            <w:r w:rsidRPr="00294FB5">
              <w:rPr>
                <w:rFonts w:ascii="Times New Roman" w:eastAsia="Times New Roman" w:hAnsi="Times New Roman" w:cs="Times New Roman"/>
                <w:b/>
                <w:bCs/>
                <w:sz w:val="20"/>
                <w:szCs w:val="20"/>
                <w:lang w:val="ru-RU" w:eastAsia="ru-RU"/>
              </w:rPr>
              <w:t xml:space="preserve"> ІІ </w:t>
            </w:r>
            <w:proofErr w:type="spellStart"/>
            <w:r w:rsidRPr="00294FB5">
              <w:rPr>
                <w:rFonts w:ascii="Times New Roman" w:eastAsia="Times New Roman" w:hAnsi="Times New Roman" w:cs="Times New Roman"/>
                <w:b/>
                <w:bCs/>
                <w:sz w:val="20"/>
                <w:szCs w:val="20"/>
                <w:lang w:val="ru-RU" w:eastAsia="ru-RU"/>
              </w:rPr>
              <w:t>категорії</w:t>
            </w:r>
            <w:proofErr w:type="spellEnd"/>
          </w:p>
        </w:tc>
        <w:tc>
          <w:tcPr>
            <w:tcW w:w="498" w:type="dxa"/>
            <w:vMerge w:val="restart"/>
            <w:shd w:val="clear" w:color="auto" w:fill="B8CCE4"/>
            <w:textDirection w:val="btLr"/>
            <w:vAlign w:val="center"/>
          </w:tcPr>
          <w:p w:rsidR="00A2177B" w:rsidRPr="00294FB5" w:rsidRDefault="00A2177B" w:rsidP="00A2177B">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0"/>
                <w:szCs w:val="20"/>
                <w:lang w:val="ru-RU" w:eastAsia="ru-RU"/>
              </w:rPr>
            </w:pPr>
            <w:proofErr w:type="spellStart"/>
            <w:r w:rsidRPr="00294FB5">
              <w:rPr>
                <w:rFonts w:ascii="Times New Roman" w:eastAsia="Times New Roman" w:hAnsi="Times New Roman" w:cs="Times New Roman"/>
                <w:b/>
                <w:bCs/>
                <w:sz w:val="20"/>
                <w:szCs w:val="20"/>
                <w:lang w:val="ru-RU" w:eastAsia="ru-RU"/>
              </w:rPr>
              <w:t>Тарифний</w:t>
            </w:r>
            <w:proofErr w:type="spellEnd"/>
            <w:r w:rsidRPr="00294FB5">
              <w:rPr>
                <w:rFonts w:ascii="Times New Roman" w:eastAsia="Times New Roman" w:hAnsi="Times New Roman" w:cs="Times New Roman"/>
                <w:b/>
                <w:bCs/>
                <w:sz w:val="20"/>
                <w:szCs w:val="20"/>
                <w:lang w:val="ru-RU" w:eastAsia="ru-RU"/>
              </w:rPr>
              <w:t xml:space="preserve"> </w:t>
            </w:r>
            <w:proofErr w:type="spellStart"/>
            <w:r w:rsidRPr="00294FB5">
              <w:rPr>
                <w:rFonts w:ascii="Times New Roman" w:eastAsia="Times New Roman" w:hAnsi="Times New Roman" w:cs="Times New Roman"/>
                <w:b/>
                <w:bCs/>
                <w:sz w:val="20"/>
                <w:szCs w:val="20"/>
                <w:lang w:val="ru-RU" w:eastAsia="ru-RU"/>
              </w:rPr>
              <w:t>розряд</w:t>
            </w:r>
            <w:proofErr w:type="spellEnd"/>
          </w:p>
        </w:tc>
        <w:tc>
          <w:tcPr>
            <w:tcW w:w="2481" w:type="dxa"/>
            <w:gridSpan w:val="2"/>
            <w:shd w:val="clear" w:color="auto" w:fill="B8CCE4"/>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val="ru-RU" w:eastAsia="ru-RU"/>
              </w:rPr>
            </w:pPr>
            <w:proofErr w:type="spellStart"/>
            <w:r w:rsidRPr="00294FB5">
              <w:rPr>
                <w:rFonts w:ascii="Times New Roman" w:eastAsia="Times New Roman" w:hAnsi="Times New Roman" w:cs="Times New Roman"/>
                <w:b/>
                <w:bCs/>
                <w:sz w:val="20"/>
                <w:szCs w:val="20"/>
                <w:lang w:val="ru-RU" w:eastAsia="ru-RU"/>
              </w:rPr>
              <w:t>Кваліфікаційна</w:t>
            </w:r>
            <w:proofErr w:type="spellEnd"/>
            <w:r w:rsidRPr="00294FB5">
              <w:rPr>
                <w:rFonts w:ascii="Times New Roman" w:eastAsia="Times New Roman" w:hAnsi="Times New Roman" w:cs="Times New Roman"/>
                <w:b/>
                <w:bCs/>
                <w:sz w:val="20"/>
                <w:szCs w:val="20"/>
                <w:lang w:val="ru-RU" w:eastAsia="ru-RU"/>
              </w:rPr>
              <w:t xml:space="preserve"> </w:t>
            </w:r>
            <w:proofErr w:type="spellStart"/>
            <w:r w:rsidRPr="00294FB5">
              <w:rPr>
                <w:rFonts w:ascii="Times New Roman" w:eastAsia="Times New Roman" w:hAnsi="Times New Roman" w:cs="Times New Roman"/>
                <w:b/>
                <w:bCs/>
                <w:sz w:val="20"/>
                <w:szCs w:val="20"/>
                <w:lang w:val="ru-RU" w:eastAsia="ru-RU"/>
              </w:rPr>
              <w:t>категорія</w:t>
            </w:r>
            <w:proofErr w:type="spellEnd"/>
            <w:r w:rsidRPr="00294FB5">
              <w:rPr>
                <w:rFonts w:ascii="Times New Roman" w:eastAsia="Times New Roman" w:hAnsi="Times New Roman" w:cs="Times New Roman"/>
                <w:b/>
                <w:bCs/>
                <w:sz w:val="20"/>
                <w:szCs w:val="20"/>
                <w:lang w:val="ru-RU" w:eastAsia="ru-RU"/>
              </w:rPr>
              <w:t xml:space="preserve"> «</w:t>
            </w:r>
            <w:proofErr w:type="spellStart"/>
            <w:r w:rsidRPr="00294FB5">
              <w:rPr>
                <w:rFonts w:ascii="Times New Roman" w:eastAsia="Times New Roman" w:hAnsi="Times New Roman" w:cs="Times New Roman"/>
                <w:b/>
                <w:bCs/>
                <w:sz w:val="20"/>
                <w:szCs w:val="20"/>
                <w:lang w:val="ru-RU" w:eastAsia="ru-RU"/>
              </w:rPr>
              <w:t>спеціаліст</w:t>
            </w:r>
            <w:proofErr w:type="spellEnd"/>
            <w:r w:rsidRPr="00294FB5">
              <w:rPr>
                <w:rFonts w:ascii="Times New Roman" w:eastAsia="Times New Roman" w:hAnsi="Times New Roman" w:cs="Times New Roman"/>
                <w:b/>
                <w:bCs/>
                <w:sz w:val="20"/>
                <w:szCs w:val="20"/>
                <w:lang w:val="ru-RU" w:eastAsia="ru-RU"/>
              </w:rPr>
              <w:t xml:space="preserve"> </w:t>
            </w:r>
            <w:proofErr w:type="spellStart"/>
            <w:r w:rsidRPr="00294FB5">
              <w:rPr>
                <w:rFonts w:ascii="Times New Roman" w:eastAsia="Times New Roman" w:hAnsi="Times New Roman" w:cs="Times New Roman"/>
                <w:b/>
                <w:bCs/>
                <w:sz w:val="20"/>
                <w:szCs w:val="20"/>
                <w:lang w:val="ru-RU" w:eastAsia="ru-RU"/>
              </w:rPr>
              <w:t>вищої</w:t>
            </w:r>
            <w:proofErr w:type="spellEnd"/>
            <w:r w:rsidRPr="00294FB5">
              <w:rPr>
                <w:rFonts w:ascii="Times New Roman" w:eastAsia="Times New Roman" w:hAnsi="Times New Roman" w:cs="Times New Roman"/>
                <w:b/>
                <w:bCs/>
                <w:sz w:val="20"/>
                <w:szCs w:val="20"/>
                <w:lang w:val="ru-RU" w:eastAsia="ru-RU"/>
              </w:rPr>
              <w:t xml:space="preserve"> </w:t>
            </w:r>
            <w:proofErr w:type="spellStart"/>
            <w:r w:rsidRPr="00294FB5">
              <w:rPr>
                <w:rFonts w:ascii="Times New Roman" w:eastAsia="Times New Roman" w:hAnsi="Times New Roman" w:cs="Times New Roman"/>
                <w:b/>
                <w:bCs/>
                <w:sz w:val="20"/>
                <w:szCs w:val="20"/>
                <w:lang w:val="ru-RU" w:eastAsia="ru-RU"/>
              </w:rPr>
              <w:t>категорії</w:t>
            </w:r>
            <w:proofErr w:type="spellEnd"/>
            <w:r w:rsidRPr="00294FB5">
              <w:rPr>
                <w:rFonts w:ascii="Times New Roman" w:eastAsia="Times New Roman" w:hAnsi="Times New Roman" w:cs="Times New Roman"/>
                <w:b/>
                <w:bCs/>
                <w:sz w:val="20"/>
                <w:szCs w:val="20"/>
                <w:lang w:val="ru-RU" w:eastAsia="ru-RU"/>
              </w:rPr>
              <w:t>»</w:t>
            </w:r>
          </w:p>
        </w:tc>
        <w:tc>
          <w:tcPr>
            <w:tcW w:w="656" w:type="dxa"/>
            <w:vMerge w:val="restart"/>
            <w:shd w:val="clear" w:color="auto" w:fill="auto"/>
            <w:textDirection w:val="btLr"/>
            <w:vAlign w:val="center"/>
          </w:tcPr>
          <w:p w:rsidR="00A2177B" w:rsidRPr="00294FB5" w:rsidRDefault="00A2177B" w:rsidP="00A2177B">
            <w:pPr>
              <w:ind w:left="113" w:right="113"/>
              <w:jc w:val="center"/>
              <w:rPr>
                <w:rFonts w:ascii="Times New Roman" w:hAnsi="Times New Roman" w:cs="Times New Roman"/>
                <w:b/>
                <w:sz w:val="20"/>
                <w:szCs w:val="20"/>
              </w:rPr>
            </w:pPr>
            <w:r w:rsidRPr="00294FB5">
              <w:rPr>
                <w:rFonts w:ascii="Times New Roman" w:hAnsi="Times New Roman" w:cs="Times New Roman"/>
                <w:b/>
                <w:sz w:val="20"/>
                <w:szCs w:val="20"/>
              </w:rPr>
              <w:t>Атестовано на відповідність раніше присвоєного звання «старший вчитель»</w:t>
            </w:r>
          </w:p>
        </w:tc>
        <w:tc>
          <w:tcPr>
            <w:tcW w:w="656" w:type="dxa"/>
            <w:gridSpan w:val="2"/>
            <w:vMerge w:val="restart"/>
            <w:shd w:val="clear" w:color="auto" w:fill="auto"/>
            <w:textDirection w:val="btLr"/>
            <w:vAlign w:val="center"/>
          </w:tcPr>
          <w:p w:rsidR="00A2177B" w:rsidRPr="00294FB5" w:rsidRDefault="00A2177B" w:rsidP="00A2177B">
            <w:pPr>
              <w:ind w:left="113" w:right="113"/>
              <w:jc w:val="center"/>
              <w:rPr>
                <w:rFonts w:ascii="Times New Roman" w:hAnsi="Times New Roman" w:cs="Times New Roman"/>
                <w:b/>
                <w:sz w:val="20"/>
                <w:szCs w:val="20"/>
              </w:rPr>
            </w:pPr>
            <w:r w:rsidRPr="00294FB5">
              <w:rPr>
                <w:rFonts w:ascii="Times New Roman" w:hAnsi="Times New Roman" w:cs="Times New Roman"/>
                <w:b/>
                <w:sz w:val="20"/>
                <w:szCs w:val="20"/>
              </w:rPr>
              <w:t>Присвоєно звання «старший вчитель»</w:t>
            </w:r>
          </w:p>
        </w:tc>
        <w:tc>
          <w:tcPr>
            <w:tcW w:w="656" w:type="dxa"/>
            <w:vMerge w:val="restart"/>
            <w:shd w:val="clear" w:color="auto" w:fill="auto"/>
            <w:textDirection w:val="btLr"/>
            <w:vAlign w:val="center"/>
          </w:tcPr>
          <w:p w:rsidR="00A2177B" w:rsidRPr="00294FB5" w:rsidRDefault="00A2177B" w:rsidP="00A2177B">
            <w:pPr>
              <w:ind w:left="113" w:right="113"/>
              <w:jc w:val="center"/>
              <w:rPr>
                <w:rFonts w:ascii="Times New Roman" w:hAnsi="Times New Roman" w:cs="Times New Roman"/>
                <w:b/>
                <w:sz w:val="20"/>
                <w:szCs w:val="20"/>
              </w:rPr>
            </w:pPr>
            <w:r w:rsidRPr="00294FB5">
              <w:rPr>
                <w:rFonts w:ascii="Times New Roman" w:hAnsi="Times New Roman" w:cs="Times New Roman"/>
                <w:b/>
                <w:sz w:val="20"/>
                <w:szCs w:val="20"/>
              </w:rPr>
              <w:t>Атестовано на відповідність раніше присвоєного звання «вчитель-методист»</w:t>
            </w:r>
          </w:p>
        </w:tc>
        <w:tc>
          <w:tcPr>
            <w:tcW w:w="656" w:type="dxa"/>
            <w:vMerge w:val="restart"/>
            <w:shd w:val="clear" w:color="auto" w:fill="auto"/>
            <w:textDirection w:val="btLr"/>
            <w:vAlign w:val="center"/>
          </w:tcPr>
          <w:p w:rsidR="00A2177B" w:rsidRPr="00294FB5" w:rsidRDefault="00A2177B" w:rsidP="00A2177B">
            <w:pPr>
              <w:ind w:left="113" w:right="113"/>
              <w:jc w:val="center"/>
              <w:rPr>
                <w:rFonts w:ascii="Times New Roman" w:hAnsi="Times New Roman" w:cs="Times New Roman"/>
                <w:b/>
                <w:sz w:val="20"/>
                <w:szCs w:val="20"/>
              </w:rPr>
            </w:pPr>
            <w:r w:rsidRPr="00294FB5">
              <w:rPr>
                <w:rFonts w:ascii="Times New Roman" w:hAnsi="Times New Roman" w:cs="Times New Roman"/>
                <w:b/>
                <w:sz w:val="20"/>
                <w:szCs w:val="20"/>
              </w:rPr>
              <w:t>Атестовано позачергово</w:t>
            </w:r>
          </w:p>
        </w:tc>
        <w:tc>
          <w:tcPr>
            <w:tcW w:w="680" w:type="dxa"/>
            <w:vMerge w:val="restart"/>
            <w:shd w:val="clear" w:color="auto" w:fill="auto"/>
            <w:textDirection w:val="btLr"/>
            <w:vAlign w:val="center"/>
          </w:tcPr>
          <w:p w:rsidR="00A2177B" w:rsidRPr="00294FB5" w:rsidRDefault="00A2177B" w:rsidP="00A2177B">
            <w:pPr>
              <w:ind w:left="113" w:right="113"/>
              <w:jc w:val="center"/>
              <w:rPr>
                <w:rFonts w:ascii="Times New Roman" w:hAnsi="Times New Roman" w:cs="Times New Roman"/>
                <w:b/>
                <w:sz w:val="20"/>
                <w:szCs w:val="20"/>
              </w:rPr>
            </w:pPr>
            <w:r w:rsidRPr="00294FB5">
              <w:rPr>
                <w:rFonts w:ascii="Times New Roman" w:hAnsi="Times New Roman" w:cs="Times New Roman"/>
                <w:b/>
                <w:sz w:val="20"/>
                <w:szCs w:val="20"/>
              </w:rPr>
              <w:t>Атестовані за умови</w:t>
            </w:r>
          </w:p>
        </w:tc>
      </w:tr>
      <w:tr w:rsidR="00A2177B" w:rsidRPr="00294FB5" w:rsidTr="00A2177B">
        <w:tblPrEx>
          <w:tblLook w:val="01E0" w:firstRow="1" w:lastRow="1" w:firstColumn="1" w:lastColumn="1" w:noHBand="0" w:noVBand="0"/>
        </w:tblPrEx>
        <w:trPr>
          <w:cantSplit/>
          <w:trHeight w:val="3224"/>
        </w:trPr>
        <w:tc>
          <w:tcPr>
            <w:tcW w:w="1626" w:type="dxa"/>
            <w:vMerge/>
            <w:shd w:val="clear" w:color="auto" w:fill="B8CCE4"/>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val="ru-RU" w:eastAsia="ru-RU"/>
              </w:rPr>
            </w:pPr>
          </w:p>
        </w:tc>
        <w:tc>
          <w:tcPr>
            <w:tcW w:w="779" w:type="dxa"/>
            <w:vMerge/>
            <w:shd w:val="clear" w:color="auto" w:fill="B8CCE4"/>
            <w:textDirection w:val="btLr"/>
            <w:vAlign w:val="center"/>
          </w:tcPr>
          <w:p w:rsidR="00A2177B" w:rsidRPr="00294FB5" w:rsidRDefault="00A2177B" w:rsidP="00A2177B">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0"/>
                <w:szCs w:val="20"/>
                <w:lang w:val="ru-RU" w:eastAsia="ru-RU"/>
              </w:rPr>
            </w:pPr>
          </w:p>
        </w:tc>
        <w:tc>
          <w:tcPr>
            <w:tcW w:w="498" w:type="dxa"/>
            <w:vMerge/>
            <w:shd w:val="clear" w:color="auto" w:fill="B8CCE4"/>
            <w:textDirection w:val="btLr"/>
            <w:vAlign w:val="center"/>
          </w:tcPr>
          <w:p w:rsidR="00A2177B" w:rsidRPr="00294FB5" w:rsidRDefault="00A2177B" w:rsidP="00A2177B">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0"/>
                <w:szCs w:val="20"/>
                <w:lang w:val="ru-RU" w:eastAsia="ru-RU"/>
              </w:rPr>
            </w:pPr>
          </w:p>
        </w:tc>
        <w:tc>
          <w:tcPr>
            <w:tcW w:w="498" w:type="dxa"/>
            <w:vMerge/>
            <w:shd w:val="clear" w:color="auto" w:fill="B8CCE4"/>
            <w:textDirection w:val="btLr"/>
            <w:vAlign w:val="center"/>
          </w:tcPr>
          <w:p w:rsidR="00A2177B" w:rsidRPr="00294FB5" w:rsidRDefault="00A2177B" w:rsidP="00A2177B">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0"/>
                <w:szCs w:val="20"/>
                <w:lang w:val="ru-RU" w:eastAsia="ru-RU"/>
              </w:rPr>
            </w:pPr>
          </w:p>
        </w:tc>
        <w:tc>
          <w:tcPr>
            <w:tcW w:w="498" w:type="dxa"/>
            <w:vMerge/>
            <w:shd w:val="clear" w:color="auto" w:fill="B8CCE4"/>
            <w:textDirection w:val="btLr"/>
          </w:tcPr>
          <w:p w:rsidR="00A2177B" w:rsidRPr="00294FB5" w:rsidRDefault="00A2177B" w:rsidP="00A2177B">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0"/>
                <w:szCs w:val="20"/>
                <w:lang w:val="ru-RU" w:eastAsia="ru-RU"/>
              </w:rPr>
            </w:pPr>
          </w:p>
        </w:tc>
        <w:tc>
          <w:tcPr>
            <w:tcW w:w="498" w:type="dxa"/>
            <w:vMerge/>
            <w:shd w:val="clear" w:color="auto" w:fill="B8CCE4"/>
            <w:textDirection w:val="btLr"/>
          </w:tcPr>
          <w:p w:rsidR="00A2177B" w:rsidRPr="00294FB5" w:rsidRDefault="00A2177B" w:rsidP="00A2177B">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0"/>
                <w:szCs w:val="20"/>
                <w:lang w:val="ru-RU" w:eastAsia="ru-RU"/>
              </w:rPr>
            </w:pPr>
          </w:p>
        </w:tc>
        <w:tc>
          <w:tcPr>
            <w:tcW w:w="498" w:type="dxa"/>
            <w:vMerge/>
            <w:shd w:val="clear" w:color="auto" w:fill="B8CCE4"/>
            <w:textDirection w:val="btLr"/>
            <w:vAlign w:val="center"/>
          </w:tcPr>
          <w:p w:rsidR="00A2177B" w:rsidRPr="00294FB5" w:rsidRDefault="00A2177B" w:rsidP="00A2177B">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0"/>
                <w:szCs w:val="20"/>
                <w:lang w:val="ru-RU" w:eastAsia="ru-RU"/>
              </w:rPr>
            </w:pPr>
          </w:p>
        </w:tc>
        <w:tc>
          <w:tcPr>
            <w:tcW w:w="498" w:type="dxa"/>
            <w:shd w:val="clear" w:color="auto" w:fill="B8CCE4"/>
            <w:textDirection w:val="btLr"/>
            <w:vAlign w:val="center"/>
          </w:tcPr>
          <w:p w:rsidR="00A2177B" w:rsidRPr="00294FB5" w:rsidRDefault="00A2177B" w:rsidP="00A2177B">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0"/>
                <w:szCs w:val="20"/>
                <w:lang w:val="ru-RU" w:eastAsia="ru-RU"/>
              </w:rPr>
            </w:pPr>
            <w:proofErr w:type="spellStart"/>
            <w:r w:rsidRPr="00294FB5">
              <w:rPr>
                <w:rFonts w:ascii="Times New Roman" w:eastAsia="Times New Roman" w:hAnsi="Times New Roman" w:cs="Times New Roman"/>
                <w:b/>
                <w:bCs/>
                <w:sz w:val="20"/>
                <w:szCs w:val="20"/>
                <w:lang w:val="ru-RU" w:eastAsia="ru-RU"/>
              </w:rPr>
              <w:t>присвоєно</w:t>
            </w:r>
            <w:proofErr w:type="spellEnd"/>
          </w:p>
        </w:tc>
        <w:tc>
          <w:tcPr>
            <w:tcW w:w="1983" w:type="dxa"/>
            <w:shd w:val="clear" w:color="auto" w:fill="B8CCE4"/>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val="ru-RU" w:eastAsia="ru-RU"/>
              </w:rPr>
            </w:pPr>
            <w:proofErr w:type="spellStart"/>
            <w:r w:rsidRPr="00294FB5">
              <w:rPr>
                <w:rFonts w:ascii="Times New Roman" w:eastAsia="Times New Roman" w:hAnsi="Times New Roman" w:cs="Times New Roman"/>
                <w:b/>
                <w:bCs/>
                <w:sz w:val="20"/>
                <w:szCs w:val="20"/>
                <w:lang w:val="ru-RU" w:eastAsia="ru-RU"/>
              </w:rPr>
              <w:t>Атестовано</w:t>
            </w:r>
            <w:proofErr w:type="spellEnd"/>
            <w:r w:rsidRPr="00294FB5">
              <w:rPr>
                <w:rFonts w:ascii="Times New Roman" w:eastAsia="Times New Roman" w:hAnsi="Times New Roman" w:cs="Times New Roman"/>
                <w:b/>
                <w:bCs/>
                <w:sz w:val="20"/>
                <w:szCs w:val="20"/>
                <w:lang w:val="ru-RU" w:eastAsia="ru-RU"/>
              </w:rPr>
              <w:t xml:space="preserve"> на </w:t>
            </w:r>
            <w:proofErr w:type="spellStart"/>
            <w:r w:rsidRPr="00294FB5">
              <w:rPr>
                <w:rFonts w:ascii="Times New Roman" w:eastAsia="Times New Roman" w:hAnsi="Times New Roman" w:cs="Times New Roman"/>
                <w:b/>
                <w:bCs/>
                <w:sz w:val="20"/>
                <w:szCs w:val="20"/>
                <w:lang w:val="ru-RU" w:eastAsia="ru-RU"/>
              </w:rPr>
              <w:t>відповідність</w:t>
            </w:r>
            <w:proofErr w:type="spellEnd"/>
            <w:r w:rsidRPr="00294FB5">
              <w:rPr>
                <w:rFonts w:ascii="Times New Roman" w:eastAsia="Times New Roman" w:hAnsi="Times New Roman" w:cs="Times New Roman"/>
                <w:b/>
                <w:bCs/>
                <w:sz w:val="20"/>
                <w:szCs w:val="20"/>
                <w:lang w:val="ru-RU" w:eastAsia="ru-RU"/>
              </w:rPr>
              <w:t xml:space="preserve"> </w:t>
            </w:r>
            <w:proofErr w:type="spellStart"/>
            <w:r w:rsidRPr="00294FB5">
              <w:rPr>
                <w:rFonts w:ascii="Times New Roman" w:eastAsia="Times New Roman" w:hAnsi="Times New Roman" w:cs="Times New Roman"/>
                <w:b/>
                <w:bCs/>
                <w:sz w:val="20"/>
                <w:szCs w:val="20"/>
                <w:lang w:val="ru-RU" w:eastAsia="ru-RU"/>
              </w:rPr>
              <w:t>раніше</w:t>
            </w:r>
            <w:proofErr w:type="spellEnd"/>
            <w:r w:rsidRPr="00294FB5">
              <w:rPr>
                <w:rFonts w:ascii="Times New Roman" w:eastAsia="Times New Roman" w:hAnsi="Times New Roman" w:cs="Times New Roman"/>
                <w:b/>
                <w:bCs/>
                <w:sz w:val="20"/>
                <w:szCs w:val="20"/>
                <w:lang w:val="ru-RU" w:eastAsia="ru-RU"/>
              </w:rPr>
              <w:t xml:space="preserve"> </w:t>
            </w:r>
            <w:proofErr w:type="spellStart"/>
            <w:r w:rsidRPr="00294FB5">
              <w:rPr>
                <w:rFonts w:ascii="Times New Roman" w:eastAsia="Times New Roman" w:hAnsi="Times New Roman" w:cs="Times New Roman"/>
                <w:b/>
                <w:bCs/>
                <w:sz w:val="20"/>
                <w:szCs w:val="20"/>
                <w:lang w:val="ru-RU" w:eastAsia="ru-RU"/>
              </w:rPr>
              <w:t>присвоєній</w:t>
            </w:r>
            <w:proofErr w:type="spellEnd"/>
            <w:r w:rsidRPr="00294FB5">
              <w:rPr>
                <w:rFonts w:ascii="Times New Roman" w:eastAsia="Times New Roman" w:hAnsi="Times New Roman" w:cs="Times New Roman"/>
                <w:b/>
                <w:bCs/>
                <w:sz w:val="20"/>
                <w:szCs w:val="20"/>
                <w:lang w:val="ru-RU" w:eastAsia="ru-RU"/>
              </w:rPr>
              <w:t xml:space="preserve"> </w:t>
            </w:r>
            <w:proofErr w:type="spellStart"/>
            <w:r w:rsidRPr="00294FB5">
              <w:rPr>
                <w:rFonts w:ascii="Times New Roman" w:eastAsia="Times New Roman" w:hAnsi="Times New Roman" w:cs="Times New Roman"/>
                <w:b/>
                <w:bCs/>
                <w:sz w:val="20"/>
                <w:szCs w:val="20"/>
                <w:lang w:val="ru-RU" w:eastAsia="ru-RU"/>
              </w:rPr>
              <w:t>кваліфікаційній</w:t>
            </w:r>
            <w:proofErr w:type="spellEnd"/>
            <w:r w:rsidRPr="00294FB5">
              <w:rPr>
                <w:rFonts w:ascii="Times New Roman" w:eastAsia="Times New Roman" w:hAnsi="Times New Roman" w:cs="Times New Roman"/>
                <w:b/>
                <w:bCs/>
                <w:sz w:val="20"/>
                <w:szCs w:val="20"/>
                <w:lang w:val="ru-RU" w:eastAsia="ru-RU"/>
              </w:rPr>
              <w:t xml:space="preserve"> «</w:t>
            </w:r>
            <w:proofErr w:type="spellStart"/>
            <w:r w:rsidRPr="00294FB5">
              <w:rPr>
                <w:rFonts w:ascii="Times New Roman" w:eastAsia="Times New Roman" w:hAnsi="Times New Roman" w:cs="Times New Roman"/>
                <w:b/>
                <w:bCs/>
                <w:sz w:val="20"/>
                <w:szCs w:val="20"/>
                <w:lang w:val="ru-RU" w:eastAsia="ru-RU"/>
              </w:rPr>
              <w:t>спеціаліст</w:t>
            </w:r>
            <w:proofErr w:type="spellEnd"/>
            <w:r w:rsidRPr="00294FB5">
              <w:rPr>
                <w:rFonts w:ascii="Times New Roman" w:eastAsia="Times New Roman" w:hAnsi="Times New Roman" w:cs="Times New Roman"/>
                <w:b/>
                <w:bCs/>
                <w:sz w:val="20"/>
                <w:szCs w:val="20"/>
                <w:lang w:val="ru-RU" w:eastAsia="ru-RU"/>
              </w:rPr>
              <w:t xml:space="preserve"> </w:t>
            </w:r>
            <w:proofErr w:type="spellStart"/>
            <w:proofErr w:type="gramStart"/>
            <w:r w:rsidRPr="00294FB5">
              <w:rPr>
                <w:rFonts w:ascii="Times New Roman" w:eastAsia="Times New Roman" w:hAnsi="Times New Roman" w:cs="Times New Roman"/>
                <w:b/>
                <w:bCs/>
                <w:sz w:val="20"/>
                <w:szCs w:val="20"/>
                <w:lang w:val="ru-RU" w:eastAsia="ru-RU"/>
              </w:rPr>
              <w:t>вищої</w:t>
            </w:r>
            <w:proofErr w:type="spellEnd"/>
            <w:r w:rsidRPr="00294FB5">
              <w:rPr>
                <w:rFonts w:ascii="Times New Roman" w:eastAsia="Times New Roman" w:hAnsi="Times New Roman" w:cs="Times New Roman"/>
                <w:b/>
                <w:bCs/>
                <w:sz w:val="20"/>
                <w:szCs w:val="20"/>
                <w:lang w:val="ru-RU" w:eastAsia="ru-RU"/>
              </w:rPr>
              <w:t xml:space="preserve">  </w:t>
            </w:r>
            <w:proofErr w:type="spellStart"/>
            <w:r w:rsidRPr="00294FB5">
              <w:rPr>
                <w:rFonts w:ascii="Times New Roman" w:eastAsia="Times New Roman" w:hAnsi="Times New Roman" w:cs="Times New Roman"/>
                <w:b/>
                <w:bCs/>
                <w:sz w:val="20"/>
                <w:szCs w:val="20"/>
                <w:lang w:val="ru-RU" w:eastAsia="ru-RU"/>
              </w:rPr>
              <w:t>категорії</w:t>
            </w:r>
            <w:proofErr w:type="spellEnd"/>
            <w:proofErr w:type="gramEnd"/>
            <w:r w:rsidRPr="00294FB5">
              <w:rPr>
                <w:rFonts w:ascii="Times New Roman" w:eastAsia="Times New Roman" w:hAnsi="Times New Roman" w:cs="Times New Roman"/>
                <w:b/>
                <w:bCs/>
                <w:sz w:val="20"/>
                <w:szCs w:val="20"/>
                <w:lang w:val="ru-RU" w:eastAsia="ru-RU"/>
              </w:rPr>
              <w:t>»</w:t>
            </w:r>
          </w:p>
        </w:tc>
        <w:tc>
          <w:tcPr>
            <w:tcW w:w="656" w:type="dxa"/>
            <w:vMerge/>
            <w:shd w:val="clear" w:color="auto" w:fill="auto"/>
            <w:vAlign w:val="center"/>
          </w:tcPr>
          <w:p w:rsidR="00A2177B" w:rsidRPr="00294FB5" w:rsidRDefault="00A2177B" w:rsidP="00A2177B">
            <w:pPr>
              <w:jc w:val="center"/>
              <w:rPr>
                <w:sz w:val="20"/>
                <w:szCs w:val="20"/>
              </w:rPr>
            </w:pPr>
          </w:p>
        </w:tc>
        <w:tc>
          <w:tcPr>
            <w:tcW w:w="656" w:type="dxa"/>
            <w:gridSpan w:val="2"/>
            <w:vMerge/>
            <w:shd w:val="clear" w:color="auto" w:fill="auto"/>
            <w:vAlign w:val="center"/>
          </w:tcPr>
          <w:p w:rsidR="00A2177B" w:rsidRPr="00294FB5" w:rsidRDefault="00A2177B" w:rsidP="00A2177B">
            <w:pPr>
              <w:jc w:val="center"/>
              <w:rPr>
                <w:sz w:val="20"/>
                <w:szCs w:val="20"/>
              </w:rPr>
            </w:pPr>
          </w:p>
        </w:tc>
        <w:tc>
          <w:tcPr>
            <w:tcW w:w="656" w:type="dxa"/>
            <w:vMerge/>
            <w:shd w:val="clear" w:color="auto" w:fill="auto"/>
            <w:vAlign w:val="center"/>
          </w:tcPr>
          <w:p w:rsidR="00A2177B" w:rsidRPr="00294FB5" w:rsidRDefault="00A2177B" w:rsidP="00A2177B">
            <w:pPr>
              <w:jc w:val="center"/>
              <w:rPr>
                <w:sz w:val="20"/>
                <w:szCs w:val="20"/>
              </w:rPr>
            </w:pPr>
          </w:p>
        </w:tc>
        <w:tc>
          <w:tcPr>
            <w:tcW w:w="656" w:type="dxa"/>
            <w:vMerge/>
            <w:shd w:val="clear" w:color="auto" w:fill="auto"/>
            <w:vAlign w:val="center"/>
          </w:tcPr>
          <w:p w:rsidR="00A2177B" w:rsidRPr="00294FB5" w:rsidRDefault="00A2177B" w:rsidP="00A2177B">
            <w:pPr>
              <w:jc w:val="center"/>
              <w:rPr>
                <w:sz w:val="20"/>
                <w:szCs w:val="20"/>
              </w:rPr>
            </w:pPr>
          </w:p>
        </w:tc>
        <w:tc>
          <w:tcPr>
            <w:tcW w:w="680" w:type="dxa"/>
            <w:vMerge/>
            <w:shd w:val="clear" w:color="auto" w:fill="auto"/>
            <w:vAlign w:val="center"/>
          </w:tcPr>
          <w:p w:rsidR="00A2177B" w:rsidRPr="00294FB5" w:rsidRDefault="00A2177B" w:rsidP="00A2177B">
            <w:pPr>
              <w:jc w:val="center"/>
              <w:rPr>
                <w:sz w:val="20"/>
                <w:szCs w:val="20"/>
              </w:rPr>
            </w:pPr>
          </w:p>
        </w:tc>
      </w:tr>
      <w:tr w:rsidR="00A2177B" w:rsidRPr="00294FB5" w:rsidTr="00A2177B">
        <w:tblPrEx>
          <w:tblLook w:val="01E0" w:firstRow="1" w:lastRow="1" w:firstColumn="1" w:lastColumn="1" w:noHBand="0" w:noVBand="0"/>
        </w:tblPrEx>
        <w:trPr>
          <w:trHeight w:val="241"/>
        </w:trPr>
        <w:tc>
          <w:tcPr>
            <w:tcW w:w="1626" w:type="dxa"/>
            <w:shd w:val="clear" w:color="auto" w:fill="FFFFFF"/>
          </w:tcPr>
          <w:p w:rsidR="00A2177B" w:rsidRPr="00294FB5" w:rsidRDefault="00A2177B" w:rsidP="00A2177B">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r w:rsidRPr="00294FB5">
              <w:rPr>
                <w:rFonts w:ascii="Times New Roman" w:eastAsia="Times New Roman" w:hAnsi="Times New Roman" w:cs="Times New Roman"/>
                <w:bCs/>
                <w:sz w:val="20"/>
                <w:szCs w:val="20"/>
                <w:lang w:eastAsia="ru-RU"/>
              </w:rPr>
              <w:t>В  ЗЗСО</w:t>
            </w:r>
          </w:p>
        </w:tc>
        <w:tc>
          <w:tcPr>
            <w:tcW w:w="779" w:type="dxa"/>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253</w:t>
            </w:r>
          </w:p>
        </w:tc>
        <w:tc>
          <w:tcPr>
            <w:tcW w:w="498" w:type="dxa"/>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10</w:t>
            </w:r>
          </w:p>
        </w:tc>
        <w:tc>
          <w:tcPr>
            <w:tcW w:w="498" w:type="dxa"/>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10</w:t>
            </w:r>
          </w:p>
        </w:tc>
        <w:tc>
          <w:tcPr>
            <w:tcW w:w="498" w:type="dxa"/>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1</w:t>
            </w:r>
          </w:p>
        </w:tc>
        <w:tc>
          <w:tcPr>
            <w:tcW w:w="498" w:type="dxa"/>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1</w:t>
            </w:r>
          </w:p>
        </w:tc>
        <w:tc>
          <w:tcPr>
            <w:tcW w:w="498" w:type="dxa"/>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7</w:t>
            </w:r>
          </w:p>
        </w:tc>
        <w:tc>
          <w:tcPr>
            <w:tcW w:w="498" w:type="dxa"/>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1</w:t>
            </w:r>
          </w:p>
        </w:tc>
        <w:tc>
          <w:tcPr>
            <w:tcW w:w="1983" w:type="dxa"/>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5</w:t>
            </w:r>
          </w:p>
        </w:tc>
        <w:tc>
          <w:tcPr>
            <w:tcW w:w="665" w:type="dxa"/>
            <w:gridSpan w:val="2"/>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4</w:t>
            </w:r>
          </w:p>
        </w:tc>
        <w:tc>
          <w:tcPr>
            <w:tcW w:w="647" w:type="dxa"/>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w:t>
            </w:r>
          </w:p>
        </w:tc>
        <w:tc>
          <w:tcPr>
            <w:tcW w:w="656" w:type="dxa"/>
            <w:shd w:val="clear" w:color="auto" w:fill="auto"/>
            <w:vAlign w:val="center"/>
          </w:tcPr>
          <w:p w:rsidR="00A2177B" w:rsidRPr="00294FB5" w:rsidRDefault="00A2177B" w:rsidP="00A2177B">
            <w:pPr>
              <w:jc w:val="center"/>
              <w:rPr>
                <w:rFonts w:ascii="Times New Roman" w:hAnsi="Times New Roman" w:cs="Times New Roman"/>
                <w:sz w:val="20"/>
                <w:szCs w:val="20"/>
              </w:rPr>
            </w:pPr>
            <w:r w:rsidRPr="00294FB5">
              <w:rPr>
                <w:rFonts w:ascii="Times New Roman" w:hAnsi="Times New Roman" w:cs="Times New Roman"/>
                <w:sz w:val="20"/>
                <w:szCs w:val="20"/>
              </w:rPr>
              <w:t>1</w:t>
            </w:r>
          </w:p>
        </w:tc>
        <w:tc>
          <w:tcPr>
            <w:tcW w:w="656" w:type="dxa"/>
            <w:shd w:val="clear" w:color="auto" w:fill="auto"/>
            <w:vAlign w:val="center"/>
          </w:tcPr>
          <w:p w:rsidR="00A2177B" w:rsidRPr="00294FB5" w:rsidRDefault="00A2177B" w:rsidP="00A2177B">
            <w:pPr>
              <w:jc w:val="center"/>
              <w:rPr>
                <w:rFonts w:ascii="Times New Roman" w:hAnsi="Times New Roman" w:cs="Times New Roman"/>
                <w:sz w:val="20"/>
                <w:szCs w:val="20"/>
              </w:rPr>
            </w:pPr>
            <w:r w:rsidRPr="00294FB5">
              <w:rPr>
                <w:rFonts w:ascii="Times New Roman" w:hAnsi="Times New Roman" w:cs="Times New Roman"/>
                <w:sz w:val="20"/>
                <w:szCs w:val="20"/>
              </w:rPr>
              <w:t>1</w:t>
            </w:r>
          </w:p>
        </w:tc>
        <w:tc>
          <w:tcPr>
            <w:tcW w:w="680" w:type="dxa"/>
            <w:shd w:val="clear" w:color="auto" w:fill="auto"/>
            <w:vAlign w:val="center"/>
          </w:tcPr>
          <w:p w:rsidR="00A2177B" w:rsidRPr="00294FB5" w:rsidRDefault="00A2177B" w:rsidP="00A2177B">
            <w:pPr>
              <w:jc w:val="center"/>
              <w:rPr>
                <w:rFonts w:ascii="Times New Roman" w:hAnsi="Times New Roman" w:cs="Times New Roman"/>
                <w:sz w:val="20"/>
                <w:szCs w:val="20"/>
              </w:rPr>
            </w:pPr>
            <w:r w:rsidRPr="00294FB5">
              <w:rPr>
                <w:rFonts w:ascii="Times New Roman" w:hAnsi="Times New Roman" w:cs="Times New Roman"/>
                <w:sz w:val="20"/>
                <w:szCs w:val="20"/>
              </w:rPr>
              <w:t>-</w:t>
            </w:r>
          </w:p>
        </w:tc>
      </w:tr>
      <w:tr w:rsidR="00A2177B" w:rsidRPr="00294FB5" w:rsidTr="00A2177B">
        <w:tblPrEx>
          <w:tblLook w:val="01E0" w:firstRow="1" w:lastRow="1" w:firstColumn="1" w:lastColumn="1" w:noHBand="0" w:noVBand="0"/>
        </w:tblPrEx>
        <w:trPr>
          <w:trHeight w:val="241"/>
        </w:trPr>
        <w:tc>
          <w:tcPr>
            <w:tcW w:w="1626" w:type="dxa"/>
            <w:shd w:val="clear" w:color="auto" w:fill="FFFFFF"/>
          </w:tcPr>
          <w:p w:rsidR="00A2177B" w:rsidRPr="00294FB5" w:rsidRDefault="00A2177B" w:rsidP="00A2177B">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r w:rsidRPr="00294FB5">
              <w:rPr>
                <w:rFonts w:ascii="Times New Roman" w:eastAsia="Times New Roman" w:hAnsi="Times New Roman" w:cs="Times New Roman"/>
                <w:bCs/>
                <w:sz w:val="20"/>
                <w:szCs w:val="20"/>
                <w:lang w:eastAsia="ru-RU"/>
              </w:rPr>
              <w:t>В ЗДО</w:t>
            </w:r>
          </w:p>
        </w:tc>
        <w:tc>
          <w:tcPr>
            <w:tcW w:w="779" w:type="dxa"/>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69</w:t>
            </w:r>
          </w:p>
        </w:tc>
        <w:tc>
          <w:tcPr>
            <w:tcW w:w="498" w:type="dxa"/>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19</w:t>
            </w:r>
          </w:p>
        </w:tc>
        <w:tc>
          <w:tcPr>
            <w:tcW w:w="498" w:type="dxa"/>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19</w:t>
            </w:r>
          </w:p>
        </w:tc>
        <w:tc>
          <w:tcPr>
            <w:tcW w:w="498" w:type="dxa"/>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4</w:t>
            </w:r>
          </w:p>
        </w:tc>
        <w:tc>
          <w:tcPr>
            <w:tcW w:w="498" w:type="dxa"/>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9</w:t>
            </w:r>
          </w:p>
        </w:tc>
        <w:tc>
          <w:tcPr>
            <w:tcW w:w="498" w:type="dxa"/>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7</w:t>
            </w:r>
          </w:p>
        </w:tc>
        <w:tc>
          <w:tcPr>
            <w:tcW w:w="498" w:type="dxa"/>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w:t>
            </w:r>
          </w:p>
        </w:tc>
        <w:tc>
          <w:tcPr>
            <w:tcW w:w="1983" w:type="dxa"/>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w:t>
            </w:r>
          </w:p>
        </w:tc>
        <w:tc>
          <w:tcPr>
            <w:tcW w:w="665" w:type="dxa"/>
            <w:gridSpan w:val="2"/>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w:t>
            </w:r>
          </w:p>
        </w:tc>
        <w:tc>
          <w:tcPr>
            <w:tcW w:w="647" w:type="dxa"/>
            <w:shd w:val="clear" w:color="auto" w:fill="FFFFFF"/>
            <w:vAlign w:val="center"/>
          </w:tcPr>
          <w:p w:rsidR="00A2177B" w:rsidRPr="00294FB5" w:rsidRDefault="00A2177B" w:rsidP="00A2177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294FB5">
              <w:rPr>
                <w:rFonts w:ascii="Times New Roman" w:eastAsia="Times New Roman" w:hAnsi="Times New Roman" w:cs="Times New Roman"/>
                <w:bCs/>
                <w:sz w:val="20"/>
                <w:szCs w:val="20"/>
                <w:lang w:val="ru-RU" w:eastAsia="ru-RU"/>
              </w:rPr>
              <w:t>-</w:t>
            </w:r>
          </w:p>
        </w:tc>
        <w:tc>
          <w:tcPr>
            <w:tcW w:w="656" w:type="dxa"/>
            <w:shd w:val="clear" w:color="auto" w:fill="auto"/>
          </w:tcPr>
          <w:p w:rsidR="00A2177B" w:rsidRPr="00294FB5" w:rsidRDefault="00A2177B" w:rsidP="00A2177B">
            <w:pPr>
              <w:rPr>
                <w:sz w:val="20"/>
                <w:szCs w:val="20"/>
              </w:rPr>
            </w:pPr>
            <w:r w:rsidRPr="00294FB5">
              <w:rPr>
                <w:sz w:val="20"/>
                <w:szCs w:val="20"/>
              </w:rPr>
              <w:t xml:space="preserve">   1</w:t>
            </w:r>
          </w:p>
        </w:tc>
        <w:tc>
          <w:tcPr>
            <w:tcW w:w="656" w:type="dxa"/>
            <w:shd w:val="clear" w:color="auto" w:fill="auto"/>
            <w:vAlign w:val="center"/>
          </w:tcPr>
          <w:p w:rsidR="00A2177B" w:rsidRPr="00294FB5" w:rsidRDefault="00A2177B" w:rsidP="00A2177B">
            <w:pPr>
              <w:jc w:val="center"/>
              <w:rPr>
                <w:rFonts w:ascii="Times New Roman" w:hAnsi="Times New Roman" w:cs="Times New Roman"/>
                <w:sz w:val="20"/>
                <w:szCs w:val="20"/>
              </w:rPr>
            </w:pPr>
            <w:r w:rsidRPr="00294FB5">
              <w:rPr>
                <w:rFonts w:ascii="Times New Roman" w:hAnsi="Times New Roman" w:cs="Times New Roman"/>
                <w:sz w:val="20"/>
                <w:szCs w:val="20"/>
              </w:rPr>
              <w:t>-</w:t>
            </w:r>
          </w:p>
        </w:tc>
        <w:tc>
          <w:tcPr>
            <w:tcW w:w="680" w:type="dxa"/>
            <w:shd w:val="clear" w:color="auto" w:fill="auto"/>
            <w:vAlign w:val="center"/>
          </w:tcPr>
          <w:p w:rsidR="00A2177B" w:rsidRPr="00294FB5" w:rsidRDefault="00A2177B" w:rsidP="00A2177B">
            <w:pPr>
              <w:jc w:val="center"/>
              <w:rPr>
                <w:rFonts w:ascii="Times New Roman" w:hAnsi="Times New Roman" w:cs="Times New Roman"/>
                <w:sz w:val="20"/>
                <w:szCs w:val="20"/>
              </w:rPr>
            </w:pPr>
            <w:r w:rsidRPr="00294FB5">
              <w:rPr>
                <w:rFonts w:ascii="Times New Roman" w:hAnsi="Times New Roman" w:cs="Times New Roman"/>
                <w:sz w:val="20"/>
                <w:szCs w:val="20"/>
              </w:rPr>
              <w:t>-</w:t>
            </w:r>
          </w:p>
        </w:tc>
      </w:tr>
    </w:tbl>
    <w:p w:rsidR="00A2177B" w:rsidRPr="00572439" w:rsidRDefault="00A2177B" w:rsidP="00A2177B">
      <w:pPr>
        <w:rPr>
          <w:sz w:val="16"/>
          <w:szCs w:val="16"/>
        </w:rPr>
      </w:pPr>
    </w:p>
    <w:p w:rsidR="00A2177B" w:rsidRPr="00EB3147" w:rsidRDefault="00A2177B" w:rsidP="00A2177B">
      <w:pPr>
        <w:shd w:val="clear" w:color="auto" w:fill="FFFFFF"/>
        <w:spacing w:after="0" w:line="240" w:lineRule="auto"/>
        <w:jc w:val="center"/>
        <w:rPr>
          <w:rFonts w:ascii="Times New Roman" w:eastAsia="Times New Roman" w:hAnsi="Times New Roman" w:cs="Times New Roman"/>
          <w:b/>
          <w:bCs/>
          <w:color w:val="333333"/>
          <w:sz w:val="24"/>
          <w:szCs w:val="24"/>
          <w:bdr w:val="none" w:sz="0" w:space="0" w:color="auto" w:frame="1"/>
          <w:shd w:val="clear" w:color="auto" w:fill="FFFFFF"/>
          <w:lang w:eastAsia="uk-UA"/>
        </w:rPr>
      </w:pPr>
      <w:r w:rsidRPr="00EB3147">
        <w:rPr>
          <w:rFonts w:ascii="Times New Roman" w:eastAsia="Times New Roman" w:hAnsi="Times New Roman" w:cs="Times New Roman"/>
          <w:b/>
          <w:bCs/>
          <w:color w:val="333333"/>
          <w:sz w:val="24"/>
          <w:szCs w:val="24"/>
          <w:bdr w:val="none" w:sz="0" w:space="0" w:color="auto" w:frame="1"/>
          <w:shd w:val="clear" w:color="auto" w:fill="FFFFFF"/>
          <w:lang w:eastAsia="uk-UA"/>
        </w:rPr>
        <w:t>ДОШКІЛЬНА ОСВІТА</w:t>
      </w:r>
    </w:p>
    <w:p w:rsidR="0009538C" w:rsidRDefault="0009538C" w:rsidP="0009538C">
      <w:pPr>
        <w:tabs>
          <w:tab w:val="left" w:pos="606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03F84" w:rsidRPr="00294BC9">
        <w:rPr>
          <w:rFonts w:ascii="Times New Roman" w:eastAsia="Times New Roman" w:hAnsi="Times New Roman" w:cs="Times New Roman"/>
          <w:sz w:val="28"/>
          <w:szCs w:val="28"/>
        </w:rPr>
        <w:t>Станом на 31.</w:t>
      </w:r>
      <w:r w:rsidR="00B03F84">
        <w:rPr>
          <w:rFonts w:ascii="Times New Roman" w:eastAsia="Times New Roman" w:hAnsi="Times New Roman" w:cs="Times New Roman"/>
          <w:sz w:val="28"/>
          <w:szCs w:val="28"/>
        </w:rPr>
        <w:t>12.2025</w:t>
      </w:r>
      <w:r w:rsidR="00B03F84" w:rsidRPr="00294BC9">
        <w:rPr>
          <w:rFonts w:ascii="Times New Roman" w:eastAsia="Times New Roman" w:hAnsi="Times New Roman" w:cs="Times New Roman"/>
          <w:sz w:val="28"/>
          <w:szCs w:val="28"/>
        </w:rPr>
        <w:t xml:space="preserve"> року у </w:t>
      </w:r>
      <w:r>
        <w:rPr>
          <w:rFonts w:ascii="Times New Roman" w:eastAsia="Times New Roman" w:hAnsi="Times New Roman" w:cs="Times New Roman"/>
          <w:sz w:val="28"/>
          <w:szCs w:val="28"/>
        </w:rPr>
        <w:t xml:space="preserve">11 </w:t>
      </w:r>
      <w:r w:rsidR="00B03F84" w:rsidRPr="00294BC9">
        <w:rPr>
          <w:rFonts w:ascii="Times New Roman" w:eastAsia="Times New Roman" w:hAnsi="Times New Roman" w:cs="Times New Roman"/>
          <w:sz w:val="28"/>
          <w:szCs w:val="28"/>
        </w:rPr>
        <w:t>закладах дошкільної освіти  функціо</w:t>
      </w:r>
      <w:r w:rsidR="00B03F84">
        <w:rPr>
          <w:rFonts w:ascii="Times New Roman" w:eastAsia="Times New Roman" w:hAnsi="Times New Roman" w:cs="Times New Roman"/>
          <w:sz w:val="28"/>
          <w:szCs w:val="28"/>
        </w:rPr>
        <w:t>нує 37 груп, у порівнянні з 2024</w:t>
      </w:r>
      <w:r w:rsidR="00B03F84" w:rsidRPr="00294BC9">
        <w:rPr>
          <w:rFonts w:ascii="Times New Roman" w:eastAsia="Times New Roman" w:hAnsi="Times New Roman" w:cs="Times New Roman"/>
          <w:sz w:val="28"/>
          <w:szCs w:val="28"/>
        </w:rPr>
        <w:t xml:space="preserve"> роком зменшилась кількість дітей, охоплених дошкільною освітою, на </w:t>
      </w:r>
      <w:r w:rsidR="00B03F84">
        <w:rPr>
          <w:rFonts w:ascii="Times New Roman" w:eastAsia="Times New Roman" w:hAnsi="Times New Roman" w:cs="Times New Roman"/>
          <w:sz w:val="28"/>
          <w:szCs w:val="28"/>
        </w:rPr>
        <w:t>45</w:t>
      </w:r>
      <w:r w:rsidR="00B03F84" w:rsidRPr="00294BC9">
        <w:rPr>
          <w:rFonts w:ascii="Times New Roman" w:eastAsia="Times New Roman" w:hAnsi="Times New Roman" w:cs="Times New Roman"/>
          <w:sz w:val="28"/>
          <w:szCs w:val="28"/>
        </w:rPr>
        <w:t xml:space="preserve"> осіб. Станом на </w:t>
      </w:r>
      <w:r w:rsidR="00B03F84">
        <w:rPr>
          <w:rFonts w:ascii="Times New Roman" w:eastAsia="Times New Roman" w:hAnsi="Times New Roman" w:cs="Times New Roman"/>
          <w:sz w:val="28"/>
          <w:szCs w:val="28"/>
        </w:rPr>
        <w:t>31 грудня 2024</w:t>
      </w:r>
      <w:r w:rsidR="00B03F84" w:rsidRPr="00294BC9">
        <w:rPr>
          <w:rFonts w:ascii="Times New Roman" w:eastAsia="Times New Roman" w:hAnsi="Times New Roman" w:cs="Times New Roman"/>
          <w:sz w:val="28"/>
          <w:szCs w:val="28"/>
        </w:rPr>
        <w:t xml:space="preserve"> року кількість дітей </w:t>
      </w:r>
      <w:r>
        <w:rPr>
          <w:rFonts w:ascii="Times New Roman" w:eastAsia="Times New Roman" w:hAnsi="Times New Roman" w:cs="Times New Roman"/>
          <w:sz w:val="28"/>
          <w:szCs w:val="28"/>
        </w:rPr>
        <w:t xml:space="preserve"> </w:t>
      </w:r>
      <w:r w:rsidR="00B03F84">
        <w:rPr>
          <w:rFonts w:ascii="Times New Roman" w:eastAsia="Times New Roman" w:hAnsi="Times New Roman" w:cs="Times New Roman"/>
          <w:sz w:val="28"/>
          <w:szCs w:val="28"/>
        </w:rPr>
        <w:t xml:space="preserve"> становила </w:t>
      </w:r>
      <w:r w:rsidR="00B03F84" w:rsidRPr="00294BC9">
        <w:rPr>
          <w:rFonts w:ascii="Times New Roman" w:eastAsia="Times New Roman" w:hAnsi="Times New Roman" w:cs="Times New Roman"/>
          <w:sz w:val="28"/>
          <w:szCs w:val="28"/>
        </w:rPr>
        <w:t xml:space="preserve"> – 566</w:t>
      </w:r>
      <w:r w:rsidR="00B03F84">
        <w:rPr>
          <w:rFonts w:ascii="Times New Roman" w:eastAsia="Times New Roman" w:hAnsi="Times New Roman" w:cs="Times New Roman"/>
          <w:sz w:val="28"/>
          <w:szCs w:val="28"/>
        </w:rPr>
        <w:t xml:space="preserve">, а станом на 31 грудня 2025 року становить </w:t>
      </w:r>
      <w:r>
        <w:rPr>
          <w:rFonts w:ascii="Times New Roman" w:eastAsia="Times New Roman" w:hAnsi="Times New Roman" w:cs="Times New Roman"/>
          <w:sz w:val="28"/>
          <w:szCs w:val="28"/>
        </w:rPr>
        <w:t>–</w:t>
      </w:r>
      <w:r w:rsidR="00B03F84">
        <w:rPr>
          <w:rFonts w:ascii="Times New Roman" w:eastAsia="Times New Roman" w:hAnsi="Times New Roman" w:cs="Times New Roman"/>
          <w:sz w:val="28"/>
          <w:szCs w:val="28"/>
        </w:rPr>
        <w:t xml:space="preserve"> 521</w:t>
      </w:r>
      <w:r>
        <w:rPr>
          <w:rFonts w:ascii="Times New Roman" w:eastAsia="Times New Roman" w:hAnsi="Times New Roman" w:cs="Times New Roman"/>
          <w:sz w:val="28"/>
          <w:szCs w:val="28"/>
        </w:rPr>
        <w:t>.</w:t>
      </w:r>
      <w:r w:rsidR="00B03F84" w:rsidRPr="00294BC9">
        <w:rPr>
          <w:rFonts w:ascii="Times New Roman" w:eastAsia="Times New Roman" w:hAnsi="Times New Roman" w:cs="Times New Roman"/>
          <w:sz w:val="28"/>
          <w:szCs w:val="28"/>
        </w:rPr>
        <w:t xml:space="preserve"> </w:t>
      </w:r>
    </w:p>
    <w:p w:rsidR="00B03F84" w:rsidRPr="00294BC9" w:rsidRDefault="00B03F84" w:rsidP="0009538C">
      <w:pPr>
        <w:tabs>
          <w:tab w:val="left" w:pos="6060"/>
        </w:tabs>
        <w:spacing w:after="0" w:line="240" w:lineRule="auto"/>
        <w:jc w:val="both"/>
        <w:rPr>
          <w:rFonts w:ascii="Times New Roman" w:hAnsi="Times New Roman" w:cs="Times New Roman"/>
          <w:sz w:val="28"/>
          <w:szCs w:val="28"/>
        </w:rPr>
      </w:pPr>
      <w:r w:rsidRPr="00294BC9">
        <w:rPr>
          <w:rFonts w:ascii="Times New Roman" w:eastAsia="Times New Roman" w:hAnsi="Times New Roman" w:cs="Times New Roman"/>
          <w:sz w:val="28"/>
          <w:szCs w:val="28"/>
        </w:rPr>
        <w:t xml:space="preserve"> </w:t>
      </w:r>
    </w:p>
    <w:p w:rsidR="00B03F84" w:rsidRPr="00294BC9" w:rsidRDefault="00B03F84" w:rsidP="00B03F84">
      <w:pPr>
        <w:widowControl w:val="0"/>
        <w:spacing w:after="0" w:line="240" w:lineRule="auto"/>
        <w:ind w:firstLine="567"/>
        <w:jc w:val="center"/>
        <w:rPr>
          <w:rFonts w:ascii="Times New Roman" w:eastAsia="Times New Roman" w:hAnsi="Times New Roman" w:cs="Times New Roman"/>
          <w:b/>
          <w:sz w:val="28"/>
          <w:szCs w:val="28"/>
        </w:rPr>
      </w:pPr>
      <w:r w:rsidRPr="00294BC9">
        <w:rPr>
          <w:rFonts w:ascii="Times New Roman" w:eastAsia="Times New Roman" w:hAnsi="Times New Roman" w:cs="Times New Roman"/>
          <w:b/>
          <w:sz w:val="28"/>
          <w:szCs w:val="28"/>
        </w:rPr>
        <w:t>Кадрове забезпечення закладів дошкільної освіти</w:t>
      </w:r>
    </w:p>
    <w:p w:rsidR="00B03F84" w:rsidRPr="00294BC9" w:rsidRDefault="00B03F84" w:rsidP="00B03F84">
      <w:pPr>
        <w:widowControl w:val="0"/>
        <w:spacing w:after="0" w:line="240" w:lineRule="auto"/>
        <w:ind w:firstLine="567"/>
        <w:jc w:val="center"/>
        <w:rPr>
          <w:rFonts w:ascii="Times New Roman" w:eastAsia="Times New Roman" w:hAnsi="Times New Roman" w:cs="Times New Roman"/>
          <w:b/>
          <w:sz w:val="28"/>
          <w:szCs w:val="28"/>
        </w:rPr>
      </w:pPr>
      <w:r w:rsidRPr="00294BC9">
        <w:rPr>
          <w:rFonts w:ascii="Times New Roman" w:eastAsia="Times New Roman" w:hAnsi="Times New Roman" w:cs="Times New Roman"/>
          <w:b/>
          <w:sz w:val="28"/>
          <w:szCs w:val="28"/>
        </w:rPr>
        <w:t>Королівської селищної ради</w:t>
      </w:r>
    </w:p>
    <w:p w:rsidR="00B03F84" w:rsidRPr="00294BC9" w:rsidRDefault="00B03F84" w:rsidP="00B03F84">
      <w:r w:rsidRPr="00294BC9">
        <w:rPr>
          <w:noProof/>
          <w:lang w:eastAsia="uk-UA"/>
        </w:rPr>
        <w:drawing>
          <wp:inline distT="0" distB="0" distL="0" distR="0" wp14:anchorId="4C4E8D9C" wp14:editId="7C9B8963">
            <wp:extent cx="5743575" cy="2724150"/>
            <wp:effectExtent l="0" t="0" r="9525"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538C" w:rsidRDefault="0009538C" w:rsidP="00B03F84">
      <w:pPr>
        <w:spacing w:after="0" w:line="322" w:lineRule="exact"/>
        <w:ind w:right="45"/>
        <w:jc w:val="center"/>
        <w:rPr>
          <w:rFonts w:ascii="Times New Roman" w:eastAsia="Times New Roman" w:hAnsi="Times New Roman" w:cs="Times New Roman"/>
          <w:b/>
          <w:sz w:val="28"/>
          <w:szCs w:val="28"/>
          <w:lang w:eastAsia="ru-RU"/>
        </w:rPr>
      </w:pPr>
    </w:p>
    <w:p w:rsidR="0009538C" w:rsidRDefault="0009538C" w:rsidP="00B03F84">
      <w:pPr>
        <w:spacing w:after="0" w:line="322" w:lineRule="exact"/>
        <w:ind w:right="45"/>
        <w:jc w:val="center"/>
        <w:rPr>
          <w:rFonts w:ascii="Times New Roman" w:eastAsia="Times New Roman" w:hAnsi="Times New Roman" w:cs="Times New Roman"/>
          <w:b/>
          <w:sz w:val="28"/>
          <w:szCs w:val="28"/>
          <w:lang w:eastAsia="ru-RU"/>
        </w:rPr>
      </w:pPr>
    </w:p>
    <w:p w:rsidR="0009538C" w:rsidRDefault="0009538C" w:rsidP="00B03F84">
      <w:pPr>
        <w:spacing w:after="0" w:line="322" w:lineRule="exact"/>
        <w:ind w:right="45"/>
        <w:jc w:val="center"/>
        <w:rPr>
          <w:rFonts w:ascii="Times New Roman" w:eastAsia="Times New Roman" w:hAnsi="Times New Roman" w:cs="Times New Roman"/>
          <w:b/>
          <w:sz w:val="28"/>
          <w:szCs w:val="28"/>
          <w:lang w:eastAsia="ru-RU"/>
        </w:rPr>
      </w:pPr>
    </w:p>
    <w:p w:rsidR="00B03F84" w:rsidRPr="00EB27A8" w:rsidRDefault="00B03F84" w:rsidP="00B03F84">
      <w:pPr>
        <w:spacing w:after="0" w:line="322" w:lineRule="exact"/>
        <w:ind w:right="45"/>
        <w:jc w:val="center"/>
        <w:rPr>
          <w:rFonts w:ascii="Times New Roman" w:eastAsia="Times New Roman" w:hAnsi="Times New Roman" w:cs="Times New Roman"/>
          <w:b/>
          <w:sz w:val="28"/>
          <w:szCs w:val="28"/>
          <w:lang w:eastAsia="ru-RU"/>
        </w:rPr>
      </w:pPr>
      <w:r w:rsidRPr="00EB27A8">
        <w:rPr>
          <w:rFonts w:ascii="Times New Roman" w:eastAsia="Times New Roman" w:hAnsi="Times New Roman" w:cs="Times New Roman"/>
          <w:b/>
          <w:sz w:val="28"/>
          <w:szCs w:val="28"/>
          <w:lang w:eastAsia="ru-RU"/>
        </w:rPr>
        <w:lastRenderedPageBreak/>
        <w:t>Дані про педагогічні кадри</w:t>
      </w:r>
    </w:p>
    <w:p w:rsidR="00B03F84" w:rsidRPr="00EB27A8" w:rsidRDefault="00B03F84" w:rsidP="00B03F84">
      <w:pPr>
        <w:spacing w:after="0" w:line="240" w:lineRule="auto"/>
        <w:jc w:val="center"/>
        <w:rPr>
          <w:rFonts w:ascii="Times New Roman" w:eastAsia="Calibri" w:hAnsi="Times New Roman" w:cs="Times New Roman"/>
          <w:b/>
          <w:sz w:val="28"/>
          <w:szCs w:val="28"/>
        </w:rPr>
      </w:pPr>
      <w:r w:rsidRPr="00EB27A8">
        <w:rPr>
          <w:rFonts w:ascii="Times New Roman" w:eastAsia="Calibri" w:hAnsi="Times New Roman" w:cs="Times New Roman"/>
          <w:b/>
          <w:sz w:val="28"/>
          <w:szCs w:val="28"/>
        </w:rPr>
        <w:t>закладів дошкільної освіти на території Королівської селищної ради</w:t>
      </w:r>
    </w:p>
    <w:p w:rsidR="00B03F84" w:rsidRPr="00EB27A8" w:rsidRDefault="0009538C" w:rsidP="00B03F8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tbl>
      <w:tblPr>
        <w:tblW w:w="5346" w:type="pct"/>
        <w:jc w:val="center"/>
        <w:tblLayout w:type="fixed"/>
        <w:tblCellMar>
          <w:left w:w="40" w:type="dxa"/>
          <w:right w:w="40" w:type="dxa"/>
        </w:tblCellMar>
        <w:tblLook w:val="0000" w:firstRow="0" w:lastRow="0" w:firstColumn="0" w:lastColumn="0" w:noHBand="0" w:noVBand="0"/>
      </w:tblPr>
      <w:tblGrid>
        <w:gridCol w:w="2830"/>
        <w:gridCol w:w="1013"/>
        <w:gridCol w:w="723"/>
        <w:gridCol w:w="579"/>
        <w:gridCol w:w="574"/>
        <w:gridCol w:w="665"/>
        <w:gridCol w:w="490"/>
        <w:gridCol w:w="443"/>
        <w:gridCol w:w="434"/>
        <w:gridCol w:w="579"/>
        <w:gridCol w:w="434"/>
        <w:gridCol w:w="579"/>
        <w:gridCol w:w="434"/>
        <w:gridCol w:w="517"/>
      </w:tblGrid>
      <w:tr w:rsidR="00B03F84" w:rsidRPr="00294BC9" w:rsidTr="00B03F84">
        <w:trPr>
          <w:cantSplit/>
          <w:trHeight w:hRule="exact" w:val="792"/>
          <w:jc w:val="center"/>
        </w:trPr>
        <w:tc>
          <w:tcPr>
            <w:tcW w:w="1375" w:type="pct"/>
            <w:vMerge w:val="restart"/>
            <w:tcBorders>
              <w:top w:val="single" w:sz="4" w:space="0" w:color="auto"/>
              <w:left w:val="single" w:sz="4" w:space="0" w:color="auto"/>
              <w:right w:val="single" w:sz="4" w:space="0" w:color="auto"/>
            </w:tcBorders>
            <w:shd w:val="clear" w:color="auto" w:fill="B8CCE4"/>
            <w:vAlign w:val="center"/>
          </w:tcPr>
          <w:p w:rsidR="00B03F84" w:rsidRPr="00294BC9"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294BC9">
              <w:rPr>
                <w:rFonts w:ascii="Times New Roman" w:eastAsia="Times New Roman" w:hAnsi="Times New Roman" w:cs="Times New Roman"/>
                <w:b/>
                <w:sz w:val="24"/>
                <w:szCs w:val="24"/>
                <w:lang w:eastAsia="ru-RU"/>
              </w:rPr>
              <w:t>Заклад освіти</w:t>
            </w:r>
          </w:p>
        </w:tc>
        <w:tc>
          <w:tcPr>
            <w:tcW w:w="492" w:type="pct"/>
            <w:vMerge w:val="restart"/>
            <w:tcBorders>
              <w:top w:val="single" w:sz="6" w:space="0" w:color="auto"/>
              <w:left w:val="single" w:sz="4" w:space="0" w:color="auto"/>
              <w:right w:val="single" w:sz="6" w:space="0" w:color="auto"/>
            </w:tcBorders>
            <w:shd w:val="clear" w:color="auto" w:fill="B8CCE4"/>
            <w:textDirection w:val="btLr"/>
            <w:vAlign w:val="center"/>
          </w:tcPr>
          <w:p w:rsidR="00B03F84" w:rsidRPr="00294BC9" w:rsidRDefault="00B03F84" w:rsidP="00B03F84">
            <w:pPr>
              <w:spacing w:before="40" w:after="0" w:line="240" w:lineRule="auto"/>
              <w:ind w:left="113" w:right="113"/>
              <w:jc w:val="center"/>
              <w:rPr>
                <w:rFonts w:ascii="Times New Roman" w:eastAsia="Times New Roman" w:hAnsi="Times New Roman" w:cs="Times New Roman"/>
                <w:b/>
                <w:bCs/>
                <w:sz w:val="24"/>
                <w:szCs w:val="24"/>
                <w:lang w:eastAsia="ru-RU"/>
              </w:rPr>
            </w:pPr>
            <w:r w:rsidRPr="00294BC9">
              <w:rPr>
                <w:rFonts w:ascii="Times New Roman" w:eastAsia="Times New Roman" w:hAnsi="Times New Roman" w:cs="Times New Roman"/>
                <w:b/>
                <w:sz w:val="24"/>
                <w:szCs w:val="24"/>
                <w:lang w:eastAsia="ru-RU"/>
              </w:rPr>
              <w:t>Кількість педагогічних працівників (із сумісниками)</w:t>
            </w:r>
          </w:p>
        </w:tc>
        <w:tc>
          <w:tcPr>
            <w:tcW w:w="911" w:type="pct"/>
            <w:gridSpan w:val="3"/>
            <w:vMerge w:val="restart"/>
            <w:tcBorders>
              <w:top w:val="single" w:sz="6" w:space="0" w:color="auto"/>
              <w:left w:val="single" w:sz="6" w:space="0" w:color="auto"/>
              <w:right w:val="single" w:sz="6" w:space="0" w:color="auto"/>
            </w:tcBorders>
            <w:shd w:val="clear" w:color="auto" w:fill="B8CCE4"/>
            <w:vAlign w:val="center"/>
          </w:tcPr>
          <w:p w:rsidR="00B03F84" w:rsidRPr="00294BC9"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294BC9">
              <w:rPr>
                <w:rFonts w:ascii="Times New Roman" w:eastAsia="Times New Roman" w:hAnsi="Times New Roman" w:cs="Times New Roman"/>
                <w:b/>
                <w:sz w:val="24"/>
                <w:szCs w:val="24"/>
                <w:lang w:eastAsia="ru-RU"/>
              </w:rPr>
              <w:t>Освітньо-кваліфікаційний рівень</w:t>
            </w:r>
          </w:p>
        </w:tc>
        <w:tc>
          <w:tcPr>
            <w:tcW w:w="986" w:type="pct"/>
            <w:gridSpan w:val="4"/>
            <w:tcBorders>
              <w:top w:val="single" w:sz="6" w:space="0" w:color="auto"/>
              <w:left w:val="single" w:sz="6" w:space="0" w:color="auto"/>
              <w:bottom w:val="single" w:sz="4" w:space="0" w:color="000000"/>
              <w:right w:val="single" w:sz="6" w:space="0" w:color="auto"/>
            </w:tcBorders>
            <w:shd w:val="clear" w:color="auto" w:fill="B8CCE4"/>
            <w:vAlign w:val="center"/>
          </w:tcPr>
          <w:p w:rsidR="00B03F84" w:rsidRPr="00294BC9"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294BC9">
              <w:rPr>
                <w:rFonts w:ascii="Times New Roman" w:eastAsia="Times New Roman" w:hAnsi="Times New Roman" w:cs="Times New Roman"/>
                <w:b/>
                <w:sz w:val="24"/>
                <w:szCs w:val="24"/>
                <w:lang w:eastAsia="ru-RU"/>
              </w:rPr>
              <w:t>Кваліфікаційні</w:t>
            </w:r>
          </w:p>
          <w:p w:rsidR="00B03F84" w:rsidRPr="00294BC9"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294BC9">
              <w:rPr>
                <w:rFonts w:ascii="Times New Roman" w:eastAsia="Times New Roman" w:hAnsi="Times New Roman" w:cs="Times New Roman"/>
                <w:b/>
                <w:sz w:val="24"/>
                <w:szCs w:val="24"/>
                <w:lang w:eastAsia="ru-RU"/>
              </w:rPr>
              <w:t>категорії</w:t>
            </w:r>
          </w:p>
          <w:p w:rsidR="00B03F84" w:rsidRPr="00294BC9" w:rsidRDefault="00B03F84" w:rsidP="00B03F84">
            <w:pPr>
              <w:spacing w:before="40" w:after="0" w:line="240" w:lineRule="auto"/>
              <w:jc w:val="center"/>
              <w:rPr>
                <w:rFonts w:ascii="Times New Roman" w:eastAsia="Times New Roman" w:hAnsi="Times New Roman" w:cs="Times New Roman"/>
                <w:b/>
                <w:bCs/>
                <w:sz w:val="24"/>
                <w:szCs w:val="24"/>
                <w:lang w:eastAsia="ru-RU"/>
              </w:rPr>
            </w:pPr>
          </w:p>
        </w:tc>
        <w:tc>
          <w:tcPr>
            <w:tcW w:w="1235" w:type="pct"/>
            <w:gridSpan w:val="5"/>
            <w:tcBorders>
              <w:top w:val="single" w:sz="4" w:space="0" w:color="auto"/>
              <w:bottom w:val="single" w:sz="4" w:space="0" w:color="auto"/>
              <w:right w:val="single" w:sz="4" w:space="0" w:color="auto"/>
            </w:tcBorders>
            <w:shd w:val="clear" w:color="auto" w:fill="B8CCE4"/>
            <w:vAlign w:val="center"/>
          </w:tcPr>
          <w:p w:rsidR="00B03F84" w:rsidRPr="00294BC9" w:rsidRDefault="00B03F84" w:rsidP="00B03F84">
            <w:pPr>
              <w:spacing w:after="0" w:line="240" w:lineRule="auto"/>
              <w:jc w:val="center"/>
              <w:rPr>
                <w:rFonts w:ascii="Times New Roman" w:eastAsia="Times New Roman" w:hAnsi="Times New Roman" w:cs="Times New Roman"/>
                <w:b/>
                <w:bCs/>
                <w:sz w:val="24"/>
                <w:szCs w:val="24"/>
                <w:lang w:eastAsia="ru-RU"/>
              </w:rPr>
            </w:pPr>
            <w:r w:rsidRPr="00294BC9">
              <w:rPr>
                <w:rFonts w:ascii="Times New Roman" w:eastAsia="Times New Roman" w:hAnsi="Times New Roman" w:cs="Times New Roman"/>
                <w:b/>
                <w:sz w:val="24"/>
                <w:szCs w:val="24"/>
                <w:lang w:eastAsia="ru-RU"/>
              </w:rPr>
              <w:t>Звання</w:t>
            </w:r>
          </w:p>
        </w:tc>
      </w:tr>
      <w:tr w:rsidR="00B03F84" w:rsidRPr="00294BC9" w:rsidTr="00B03F84">
        <w:trPr>
          <w:cantSplit/>
          <w:trHeight w:val="522"/>
          <w:jc w:val="center"/>
        </w:trPr>
        <w:tc>
          <w:tcPr>
            <w:tcW w:w="1375" w:type="pct"/>
            <w:vMerge/>
            <w:tcBorders>
              <w:left w:val="single" w:sz="4" w:space="0" w:color="auto"/>
              <w:right w:val="single" w:sz="4" w:space="0" w:color="auto"/>
            </w:tcBorders>
            <w:shd w:val="clear" w:color="auto" w:fill="B8CCE4"/>
            <w:vAlign w:val="center"/>
          </w:tcPr>
          <w:p w:rsidR="00B03F84" w:rsidRPr="00294BC9" w:rsidRDefault="00B03F84" w:rsidP="00B03F84">
            <w:pPr>
              <w:spacing w:before="40" w:after="0" w:line="240" w:lineRule="auto"/>
              <w:jc w:val="center"/>
              <w:rPr>
                <w:rFonts w:ascii="Times New Roman" w:eastAsia="Times New Roman" w:hAnsi="Times New Roman" w:cs="Times New Roman"/>
                <w:b/>
                <w:bCs/>
                <w:sz w:val="24"/>
                <w:szCs w:val="24"/>
                <w:lang w:eastAsia="ru-RU"/>
              </w:rPr>
            </w:pPr>
          </w:p>
        </w:tc>
        <w:tc>
          <w:tcPr>
            <w:tcW w:w="492" w:type="pct"/>
            <w:vMerge/>
            <w:tcBorders>
              <w:left w:val="single" w:sz="4" w:space="0" w:color="auto"/>
              <w:right w:val="single" w:sz="6" w:space="0" w:color="auto"/>
            </w:tcBorders>
            <w:shd w:val="clear" w:color="auto" w:fill="B8CCE4"/>
            <w:vAlign w:val="center"/>
          </w:tcPr>
          <w:p w:rsidR="00B03F84" w:rsidRPr="00294BC9" w:rsidRDefault="00B03F84" w:rsidP="00B03F84">
            <w:pPr>
              <w:spacing w:before="40" w:after="0" w:line="240" w:lineRule="auto"/>
              <w:jc w:val="center"/>
              <w:rPr>
                <w:rFonts w:ascii="Times New Roman" w:eastAsia="Times New Roman" w:hAnsi="Times New Roman" w:cs="Times New Roman"/>
                <w:b/>
                <w:bCs/>
                <w:sz w:val="24"/>
                <w:szCs w:val="24"/>
                <w:lang w:eastAsia="ru-RU"/>
              </w:rPr>
            </w:pPr>
          </w:p>
        </w:tc>
        <w:tc>
          <w:tcPr>
            <w:tcW w:w="911" w:type="pct"/>
            <w:gridSpan w:val="3"/>
            <w:vMerge/>
            <w:tcBorders>
              <w:left w:val="single" w:sz="6" w:space="0" w:color="auto"/>
              <w:bottom w:val="single" w:sz="4" w:space="0" w:color="auto"/>
              <w:right w:val="single" w:sz="6" w:space="0" w:color="auto"/>
            </w:tcBorders>
            <w:shd w:val="clear" w:color="auto" w:fill="B8CCE4"/>
            <w:vAlign w:val="center"/>
          </w:tcPr>
          <w:p w:rsidR="00B03F84" w:rsidRPr="00294BC9" w:rsidRDefault="00B03F84" w:rsidP="00B03F84">
            <w:pPr>
              <w:spacing w:before="40" w:after="0" w:line="240" w:lineRule="auto"/>
              <w:jc w:val="center"/>
              <w:rPr>
                <w:rFonts w:ascii="Times New Roman" w:eastAsia="Times New Roman" w:hAnsi="Times New Roman" w:cs="Times New Roman"/>
                <w:b/>
                <w:bCs/>
                <w:sz w:val="24"/>
                <w:szCs w:val="24"/>
                <w:lang w:eastAsia="ru-RU"/>
              </w:rPr>
            </w:pPr>
          </w:p>
        </w:tc>
        <w:tc>
          <w:tcPr>
            <w:tcW w:w="323" w:type="pct"/>
            <w:vMerge w:val="restart"/>
            <w:tcBorders>
              <w:top w:val="single" w:sz="4" w:space="0" w:color="000000"/>
              <w:left w:val="single" w:sz="6" w:space="0" w:color="auto"/>
              <w:right w:val="single" w:sz="6" w:space="0" w:color="auto"/>
            </w:tcBorders>
            <w:shd w:val="clear" w:color="auto" w:fill="B8CCE4"/>
            <w:textDirection w:val="btLr"/>
            <w:vAlign w:val="center"/>
          </w:tcPr>
          <w:p w:rsidR="00B03F84" w:rsidRPr="00294BC9" w:rsidRDefault="00B03F84" w:rsidP="00B03F84">
            <w:pPr>
              <w:spacing w:before="40" w:after="0" w:line="240" w:lineRule="auto"/>
              <w:ind w:left="113" w:right="113"/>
              <w:jc w:val="center"/>
              <w:rPr>
                <w:rFonts w:ascii="Times New Roman" w:eastAsia="Times New Roman" w:hAnsi="Times New Roman" w:cs="Times New Roman"/>
                <w:b/>
                <w:bCs/>
                <w:sz w:val="24"/>
                <w:szCs w:val="24"/>
                <w:lang w:eastAsia="ru-RU"/>
              </w:rPr>
            </w:pPr>
            <w:r w:rsidRPr="00294BC9">
              <w:rPr>
                <w:rFonts w:ascii="Times New Roman" w:eastAsia="Times New Roman" w:hAnsi="Times New Roman" w:cs="Times New Roman"/>
                <w:b/>
                <w:sz w:val="24"/>
                <w:szCs w:val="24"/>
                <w:lang w:eastAsia="ru-RU"/>
              </w:rPr>
              <w:t>вища</w:t>
            </w:r>
          </w:p>
        </w:tc>
        <w:tc>
          <w:tcPr>
            <w:tcW w:w="238" w:type="pct"/>
            <w:vMerge w:val="restart"/>
            <w:tcBorders>
              <w:top w:val="single" w:sz="4" w:space="0" w:color="000000"/>
              <w:left w:val="single" w:sz="6" w:space="0" w:color="auto"/>
              <w:right w:val="single" w:sz="6" w:space="0" w:color="auto"/>
            </w:tcBorders>
            <w:shd w:val="clear" w:color="auto" w:fill="B8CCE4"/>
            <w:textDirection w:val="btLr"/>
            <w:vAlign w:val="center"/>
          </w:tcPr>
          <w:p w:rsidR="00B03F84" w:rsidRPr="00294BC9" w:rsidRDefault="00B03F84" w:rsidP="00B03F84">
            <w:pPr>
              <w:spacing w:before="40" w:after="0" w:line="240" w:lineRule="auto"/>
              <w:ind w:left="113" w:right="113"/>
              <w:jc w:val="center"/>
              <w:rPr>
                <w:rFonts w:ascii="Times New Roman" w:eastAsia="Times New Roman" w:hAnsi="Times New Roman" w:cs="Times New Roman"/>
                <w:b/>
                <w:bCs/>
                <w:sz w:val="24"/>
                <w:szCs w:val="24"/>
                <w:lang w:eastAsia="ru-RU"/>
              </w:rPr>
            </w:pPr>
            <w:r w:rsidRPr="00294BC9">
              <w:rPr>
                <w:rFonts w:ascii="Times New Roman" w:eastAsia="Times New Roman" w:hAnsi="Times New Roman" w:cs="Times New Roman"/>
                <w:b/>
                <w:sz w:val="24"/>
                <w:szCs w:val="24"/>
                <w:lang w:eastAsia="ru-RU"/>
              </w:rPr>
              <w:t>І категорія</w:t>
            </w:r>
          </w:p>
        </w:tc>
        <w:tc>
          <w:tcPr>
            <w:tcW w:w="215" w:type="pct"/>
            <w:vMerge w:val="restart"/>
            <w:tcBorders>
              <w:top w:val="single" w:sz="4" w:space="0" w:color="000000"/>
              <w:left w:val="single" w:sz="6" w:space="0" w:color="auto"/>
              <w:right w:val="single" w:sz="6" w:space="0" w:color="auto"/>
            </w:tcBorders>
            <w:shd w:val="clear" w:color="auto" w:fill="B8CCE4"/>
            <w:textDirection w:val="btLr"/>
            <w:vAlign w:val="center"/>
          </w:tcPr>
          <w:p w:rsidR="00B03F84" w:rsidRPr="00294BC9" w:rsidRDefault="00B03F84" w:rsidP="00B03F84">
            <w:pPr>
              <w:spacing w:before="40" w:after="0" w:line="240" w:lineRule="auto"/>
              <w:ind w:left="113" w:right="113"/>
              <w:jc w:val="center"/>
              <w:rPr>
                <w:rFonts w:ascii="Times New Roman" w:eastAsia="Times New Roman" w:hAnsi="Times New Roman" w:cs="Times New Roman"/>
                <w:b/>
                <w:bCs/>
                <w:sz w:val="24"/>
                <w:szCs w:val="24"/>
                <w:lang w:eastAsia="ru-RU"/>
              </w:rPr>
            </w:pPr>
            <w:r w:rsidRPr="00294BC9">
              <w:rPr>
                <w:rFonts w:ascii="Times New Roman" w:eastAsia="Times New Roman" w:hAnsi="Times New Roman" w:cs="Times New Roman"/>
                <w:b/>
                <w:sz w:val="24"/>
                <w:szCs w:val="24"/>
                <w:lang w:eastAsia="ru-RU"/>
              </w:rPr>
              <w:t>ІІ категорія</w:t>
            </w:r>
          </w:p>
        </w:tc>
        <w:tc>
          <w:tcPr>
            <w:tcW w:w="211" w:type="pct"/>
            <w:vMerge w:val="restart"/>
            <w:tcBorders>
              <w:top w:val="single" w:sz="4" w:space="0" w:color="000000"/>
              <w:left w:val="single" w:sz="6" w:space="0" w:color="auto"/>
              <w:right w:val="single" w:sz="6" w:space="0" w:color="auto"/>
            </w:tcBorders>
            <w:shd w:val="clear" w:color="auto" w:fill="B8CCE4"/>
            <w:textDirection w:val="btLr"/>
            <w:vAlign w:val="center"/>
          </w:tcPr>
          <w:p w:rsidR="00B03F84" w:rsidRPr="00294BC9" w:rsidRDefault="00B03F84" w:rsidP="00B03F84">
            <w:pPr>
              <w:spacing w:before="40" w:after="0" w:line="240" w:lineRule="auto"/>
              <w:ind w:left="113" w:right="113"/>
              <w:jc w:val="center"/>
              <w:rPr>
                <w:rFonts w:ascii="Times New Roman" w:eastAsia="Times New Roman" w:hAnsi="Times New Roman" w:cs="Times New Roman"/>
                <w:b/>
                <w:bCs/>
                <w:sz w:val="24"/>
                <w:szCs w:val="24"/>
                <w:lang w:eastAsia="ru-RU"/>
              </w:rPr>
            </w:pPr>
            <w:r w:rsidRPr="00294BC9">
              <w:rPr>
                <w:rFonts w:ascii="Times New Roman" w:eastAsia="Times New Roman" w:hAnsi="Times New Roman" w:cs="Times New Roman"/>
                <w:b/>
                <w:sz w:val="24"/>
                <w:szCs w:val="24"/>
                <w:lang w:eastAsia="ru-RU"/>
              </w:rPr>
              <w:t>спеціаліст</w:t>
            </w:r>
          </w:p>
        </w:tc>
        <w:tc>
          <w:tcPr>
            <w:tcW w:w="281" w:type="pct"/>
            <w:vMerge w:val="restart"/>
            <w:tcBorders>
              <w:top w:val="single" w:sz="4" w:space="0" w:color="000000"/>
              <w:left w:val="single" w:sz="6" w:space="0" w:color="auto"/>
              <w:right w:val="single" w:sz="4" w:space="0" w:color="000000"/>
            </w:tcBorders>
            <w:shd w:val="clear" w:color="auto" w:fill="B8CCE4"/>
            <w:textDirection w:val="btLr"/>
            <w:vAlign w:val="center"/>
          </w:tcPr>
          <w:p w:rsidR="00B03F84" w:rsidRPr="00294BC9" w:rsidRDefault="00B03F84" w:rsidP="00B03F84">
            <w:pPr>
              <w:spacing w:before="40" w:after="0" w:line="240" w:lineRule="auto"/>
              <w:ind w:left="113" w:right="113"/>
              <w:jc w:val="center"/>
              <w:rPr>
                <w:rFonts w:ascii="Times New Roman" w:eastAsia="Times New Roman" w:hAnsi="Times New Roman" w:cs="Times New Roman"/>
                <w:b/>
                <w:bCs/>
                <w:sz w:val="24"/>
                <w:szCs w:val="24"/>
                <w:lang w:eastAsia="ru-RU"/>
              </w:rPr>
            </w:pPr>
            <w:r w:rsidRPr="00294BC9">
              <w:rPr>
                <w:rFonts w:ascii="Times New Roman" w:eastAsia="Times New Roman" w:hAnsi="Times New Roman" w:cs="Times New Roman"/>
                <w:b/>
                <w:sz w:val="24"/>
                <w:szCs w:val="24"/>
                <w:lang w:eastAsia="ru-RU"/>
              </w:rPr>
              <w:t>Заслужений учитель України</w:t>
            </w:r>
          </w:p>
        </w:tc>
        <w:tc>
          <w:tcPr>
            <w:tcW w:w="211" w:type="pct"/>
            <w:vMerge w:val="restart"/>
            <w:tcBorders>
              <w:top w:val="single" w:sz="4" w:space="0" w:color="000000"/>
              <w:left w:val="single" w:sz="4" w:space="0" w:color="000000"/>
              <w:right w:val="single" w:sz="4" w:space="0" w:color="000000"/>
            </w:tcBorders>
            <w:shd w:val="clear" w:color="auto" w:fill="B8CCE4"/>
            <w:textDirection w:val="btLr"/>
            <w:vAlign w:val="center"/>
          </w:tcPr>
          <w:p w:rsidR="00B03F84" w:rsidRPr="00294BC9" w:rsidRDefault="00B03F84" w:rsidP="00B03F84">
            <w:pPr>
              <w:spacing w:before="40" w:after="0" w:line="240" w:lineRule="auto"/>
              <w:ind w:left="113" w:right="113"/>
              <w:jc w:val="center"/>
              <w:rPr>
                <w:rFonts w:ascii="Times New Roman" w:eastAsia="Times New Roman" w:hAnsi="Times New Roman" w:cs="Times New Roman"/>
                <w:b/>
                <w:bCs/>
                <w:sz w:val="24"/>
                <w:szCs w:val="24"/>
                <w:lang w:eastAsia="ru-RU"/>
              </w:rPr>
            </w:pPr>
            <w:r w:rsidRPr="00294BC9">
              <w:rPr>
                <w:rFonts w:ascii="Times New Roman" w:eastAsia="Times New Roman" w:hAnsi="Times New Roman" w:cs="Times New Roman"/>
                <w:b/>
                <w:sz w:val="24"/>
                <w:szCs w:val="24"/>
                <w:lang w:eastAsia="ru-RU"/>
              </w:rPr>
              <w:t>учитель-методист</w:t>
            </w:r>
          </w:p>
        </w:tc>
        <w:tc>
          <w:tcPr>
            <w:tcW w:w="281" w:type="pct"/>
            <w:vMerge w:val="restart"/>
            <w:tcBorders>
              <w:top w:val="single" w:sz="4" w:space="0" w:color="000000"/>
              <w:left w:val="single" w:sz="4" w:space="0" w:color="000000"/>
              <w:right w:val="single" w:sz="4" w:space="0" w:color="000000"/>
            </w:tcBorders>
            <w:shd w:val="clear" w:color="auto" w:fill="B8CCE4"/>
            <w:textDirection w:val="btLr"/>
            <w:vAlign w:val="center"/>
          </w:tcPr>
          <w:p w:rsidR="00B03F84" w:rsidRPr="00294BC9" w:rsidRDefault="00B03F84" w:rsidP="00B03F84">
            <w:pPr>
              <w:spacing w:before="40" w:after="0" w:line="240" w:lineRule="auto"/>
              <w:ind w:left="113" w:right="113"/>
              <w:jc w:val="center"/>
              <w:rPr>
                <w:rFonts w:ascii="Times New Roman" w:eastAsia="Times New Roman" w:hAnsi="Times New Roman" w:cs="Times New Roman"/>
                <w:b/>
                <w:bCs/>
                <w:sz w:val="24"/>
                <w:szCs w:val="24"/>
                <w:lang w:eastAsia="ru-RU"/>
              </w:rPr>
            </w:pPr>
            <w:r w:rsidRPr="00294BC9">
              <w:rPr>
                <w:rFonts w:ascii="Times New Roman" w:eastAsia="Times New Roman" w:hAnsi="Times New Roman" w:cs="Times New Roman"/>
                <w:b/>
                <w:sz w:val="24"/>
                <w:szCs w:val="24"/>
                <w:lang w:eastAsia="ru-RU"/>
              </w:rPr>
              <w:t>вихователь-методист</w:t>
            </w:r>
          </w:p>
        </w:tc>
        <w:tc>
          <w:tcPr>
            <w:tcW w:w="211" w:type="pct"/>
            <w:vMerge w:val="restart"/>
            <w:tcBorders>
              <w:top w:val="single" w:sz="4" w:space="0" w:color="000000"/>
              <w:left w:val="single" w:sz="4" w:space="0" w:color="000000"/>
              <w:right w:val="single" w:sz="4" w:space="0" w:color="000000"/>
            </w:tcBorders>
            <w:shd w:val="clear" w:color="auto" w:fill="B8CCE4"/>
            <w:textDirection w:val="btLr"/>
            <w:vAlign w:val="center"/>
          </w:tcPr>
          <w:p w:rsidR="00B03F84" w:rsidRPr="00294BC9" w:rsidRDefault="00B03F84" w:rsidP="00B03F84">
            <w:pPr>
              <w:spacing w:before="40" w:after="0" w:line="240" w:lineRule="auto"/>
              <w:ind w:left="113" w:right="113"/>
              <w:jc w:val="center"/>
              <w:rPr>
                <w:rFonts w:ascii="Times New Roman" w:eastAsia="Times New Roman" w:hAnsi="Times New Roman" w:cs="Times New Roman"/>
                <w:b/>
                <w:bCs/>
                <w:sz w:val="24"/>
                <w:szCs w:val="24"/>
                <w:lang w:eastAsia="ru-RU"/>
              </w:rPr>
            </w:pPr>
            <w:r w:rsidRPr="00294BC9">
              <w:rPr>
                <w:rFonts w:ascii="Times New Roman" w:eastAsia="Times New Roman" w:hAnsi="Times New Roman" w:cs="Times New Roman"/>
                <w:b/>
                <w:sz w:val="24"/>
                <w:szCs w:val="24"/>
                <w:lang w:eastAsia="ru-RU"/>
              </w:rPr>
              <w:t>старший учитель</w:t>
            </w:r>
          </w:p>
        </w:tc>
        <w:tc>
          <w:tcPr>
            <w:tcW w:w="251" w:type="pct"/>
            <w:vMerge w:val="restart"/>
            <w:tcBorders>
              <w:top w:val="single" w:sz="4" w:space="0" w:color="000000"/>
              <w:left w:val="single" w:sz="4" w:space="0" w:color="000000"/>
              <w:right w:val="single" w:sz="4" w:space="0" w:color="000000"/>
            </w:tcBorders>
            <w:shd w:val="clear" w:color="auto" w:fill="B8CCE4"/>
            <w:textDirection w:val="btLr"/>
            <w:vAlign w:val="center"/>
          </w:tcPr>
          <w:p w:rsidR="00B03F84" w:rsidRPr="00294BC9" w:rsidRDefault="00B03F84" w:rsidP="00B03F84">
            <w:pPr>
              <w:spacing w:before="40" w:after="0" w:line="240" w:lineRule="auto"/>
              <w:ind w:left="113" w:right="113"/>
              <w:jc w:val="center"/>
              <w:rPr>
                <w:rFonts w:ascii="Times New Roman" w:eastAsia="Times New Roman" w:hAnsi="Times New Roman" w:cs="Times New Roman"/>
                <w:b/>
                <w:bCs/>
                <w:sz w:val="24"/>
                <w:szCs w:val="24"/>
                <w:lang w:eastAsia="ru-RU"/>
              </w:rPr>
            </w:pPr>
            <w:r w:rsidRPr="00294BC9">
              <w:rPr>
                <w:rFonts w:ascii="Times New Roman" w:eastAsia="Times New Roman" w:hAnsi="Times New Roman" w:cs="Times New Roman"/>
                <w:b/>
                <w:sz w:val="24"/>
                <w:szCs w:val="24"/>
                <w:lang w:eastAsia="ru-RU"/>
              </w:rPr>
              <w:t>старший вихователь</w:t>
            </w:r>
          </w:p>
        </w:tc>
      </w:tr>
      <w:tr w:rsidR="00B03F84" w:rsidRPr="00294BC9" w:rsidTr="00B03F84">
        <w:trPr>
          <w:cantSplit/>
          <w:trHeight w:val="2053"/>
          <w:jc w:val="center"/>
        </w:trPr>
        <w:tc>
          <w:tcPr>
            <w:tcW w:w="1375" w:type="pct"/>
            <w:vMerge/>
            <w:tcBorders>
              <w:left w:val="single" w:sz="4" w:space="0" w:color="auto"/>
              <w:bottom w:val="single" w:sz="4" w:space="0" w:color="auto"/>
              <w:right w:val="single" w:sz="4" w:space="0" w:color="auto"/>
            </w:tcBorders>
            <w:shd w:val="clear" w:color="auto" w:fill="E2EFD9"/>
          </w:tcPr>
          <w:p w:rsidR="00B03F84" w:rsidRPr="00294BC9" w:rsidRDefault="00B03F84" w:rsidP="00B03F84">
            <w:pPr>
              <w:spacing w:before="40" w:after="0" w:line="240" w:lineRule="auto"/>
              <w:rPr>
                <w:rFonts w:ascii="Times New Roman" w:eastAsia="Times New Roman" w:hAnsi="Times New Roman" w:cs="Times New Roman"/>
                <w:bCs/>
                <w:sz w:val="24"/>
                <w:szCs w:val="24"/>
                <w:lang w:eastAsia="ru-RU"/>
              </w:rPr>
            </w:pPr>
          </w:p>
        </w:tc>
        <w:tc>
          <w:tcPr>
            <w:tcW w:w="492" w:type="pct"/>
            <w:vMerge/>
            <w:tcBorders>
              <w:left w:val="single" w:sz="4" w:space="0" w:color="auto"/>
              <w:bottom w:val="single" w:sz="6" w:space="0" w:color="auto"/>
              <w:right w:val="single" w:sz="6" w:space="0" w:color="auto"/>
            </w:tcBorders>
            <w:shd w:val="clear" w:color="auto" w:fill="E2EFD9"/>
          </w:tcPr>
          <w:p w:rsidR="00B03F84" w:rsidRPr="00294BC9" w:rsidRDefault="00B03F84" w:rsidP="00B03F84">
            <w:pPr>
              <w:spacing w:before="40" w:after="0" w:line="240" w:lineRule="auto"/>
              <w:rPr>
                <w:rFonts w:ascii="Times New Roman" w:eastAsia="Times New Roman" w:hAnsi="Times New Roman" w:cs="Times New Roman"/>
                <w:bCs/>
                <w:sz w:val="24"/>
                <w:szCs w:val="24"/>
                <w:lang w:eastAsia="ru-RU"/>
              </w:rPr>
            </w:pPr>
          </w:p>
        </w:tc>
        <w:tc>
          <w:tcPr>
            <w:tcW w:w="351" w:type="pct"/>
            <w:tcBorders>
              <w:top w:val="single" w:sz="4" w:space="0" w:color="auto"/>
              <w:left w:val="single" w:sz="6" w:space="0" w:color="auto"/>
              <w:bottom w:val="single" w:sz="6" w:space="0" w:color="auto"/>
              <w:right w:val="single" w:sz="6" w:space="0" w:color="auto"/>
            </w:tcBorders>
            <w:shd w:val="clear" w:color="auto" w:fill="B8CCE4"/>
            <w:textDirection w:val="btLr"/>
            <w:vAlign w:val="center"/>
          </w:tcPr>
          <w:p w:rsidR="00B03F84" w:rsidRPr="00294BC9" w:rsidRDefault="00B03F84" w:rsidP="00B03F84">
            <w:pPr>
              <w:spacing w:before="40" w:after="0" w:line="240" w:lineRule="auto"/>
              <w:ind w:left="113" w:right="113"/>
              <w:rPr>
                <w:rFonts w:ascii="Times New Roman" w:eastAsia="Times New Roman" w:hAnsi="Times New Roman" w:cs="Times New Roman"/>
                <w:bCs/>
                <w:sz w:val="24"/>
                <w:szCs w:val="24"/>
                <w:lang w:eastAsia="ru-RU"/>
              </w:rPr>
            </w:pPr>
            <w:r w:rsidRPr="00294BC9">
              <w:rPr>
                <w:rFonts w:ascii="Times New Roman" w:eastAsia="Times New Roman" w:hAnsi="Times New Roman" w:cs="Times New Roman"/>
                <w:sz w:val="24"/>
                <w:szCs w:val="24"/>
                <w:lang w:eastAsia="ru-RU"/>
              </w:rPr>
              <w:t>спеціаліст, магістр</w:t>
            </w:r>
          </w:p>
        </w:tc>
        <w:tc>
          <w:tcPr>
            <w:tcW w:w="281" w:type="pct"/>
            <w:tcBorders>
              <w:top w:val="single" w:sz="4" w:space="0" w:color="auto"/>
              <w:left w:val="single" w:sz="6" w:space="0" w:color="auto"/>
              <w:bottom w:val="single" w:sz="6" w:space="0" w:color="auto"/>
              <w:right w:val="single" w:sz="4" w:space="0" w:color="auto"/>
            </w:tcBorders>
            <w:shd w:val="clear" w:color="auto" w:fill="B8CCE4"/>
            <w:textDirection w:val="btLr"/>
            <w:vAlign w:val="center"/>
          </w:tcPr>
          <w:p w:rsidR="00B03F84" w:rsidRPr="00294BC9" w:rsidRDefault="00B03F84" w:rsidP="00B03F84">
            <w:pPr>
              <w:spacing w:before="40" w:after="0" w:line="240" w:lineRule="auto"/>
              <w:ind w:left="113" w:right="113"/>
              <w:rPr>
                <w:rFonts w:ascii="Times New Roman" w:eastAsia="Times New Roman" w:hAnsi="Times New Roman" w:cs="Times New Roman"/>
                <w:bCs/>
                <w:sz w:val="24"/>
                <w:szCs w:val="24"/>
                <w:lang w:eastAsia="ru-RU"/>
              </w:rPr>
            </w:pPr>
            <w:r w:rsidRPr="00294BC9">
              <w:rPr>
                <w:rFonts w:ascii="Times New Roman" w:eastAsia="Times New Roman" w:hAnsi="Times New Roman" w:cs="Times New Roman"/>
                <w:sz w:val="24"/>
                <w:szCs w:val="24"/>
                <w:lang w:eastAsia="ru-RU"/>
              </w:rPr>
              <w:t>бакалавр</w:t>
            </w:r>
          </w:p>
        </w:tc>
        <w:tc>
          <w:tcPr>
            <w:tcW w:w="279" w:type="pct"/>
            <w:tcBorders>
              <w:top w:val="single" w:sz="4" w:space="0" w:color="auto"/>
              <w:left w:val="single" w:sz="4" w:space="0" w:color="auto"/>
              <w:bottom w:val="single" w:sz="6" w:space="0" w:color="auto"/>
              <w:right w:val="single" w:sz="6" w:space="0" w:color="auto"/>
            </w:tcBorders>
            <w:shd w:val="clear" w:color="auto" w:fill="B8CCE4"/>
            <w:textDirection w:val="btLr"/>
            <w:vAlign w:val="center"/>
          </w:tcPr>
          <w:p w:rsidR="00B03F84" w:rsidRPr="00294BC9" w:rsidRDefault="00B03F84" w:rsidP="00B03F84">
            <w:pPr>
              <w:spacing w:before="40" w:after="0" w:line="240" w:lineRule="auto"/>
              <w:ind w:left="113" w:right="113"/>
              <w:rPr>
                <w:rFonts w:ascii="Times New Roman" w:eastAsia="Times New Roman" w:hAnsi="Times New Roman" w:cs="Times New Roman"/>
                <w:bCs/>
                <w:sz w:val="24"/>
                <w:szCs w:val="24"/>
                <w:lang w:eastAsia="ru-RU"/>
              </w:rPr>
            </w:pPr>
            <w:r w:rsidRPr="00294BC9">
              <w:rPr>
                <w:rFonts w:ascii="Times New Roman" w:eastAsia="Times New Roman" w:hAnsi="Times New Roman" w:cs="Times New Roman"/>
                <w:sz w:val="24"/>
                <w:szCs w:val="24"/>
                <w:lang w:eastAsia="ru-RU"/>
              </w:rPr>
              <w:t>молодший  спеціаліст</w:t>
            </w:r>
          </w:p>
        </w:tc>
        <w:tc>
          <w:tcPr>
            <w:tcW w:w="323" w:type="pct"/>
            <w:vMerge/>
            <w:tcBorders>
              <w:left w:val="single" w:sz="6" w:space="0" w:color="auto"/>
              <w:bottom w:val="single" w:sz="6" w:space="0" w:color="auto"/>
              <w:right w:val="single" w:sz="6" w:space="0" w:color="auto"/>
            </w:tcBorders>
            <w:shd w:val="clear" w:color="auto" w:fill="E2EFD9"/>
            <w:textDirection w:val="btLr"/>
          </w:tcPr>
          <w:p w:rsidR="00B03F84" w:rsidRPr="00294BC9" w:rsidRDefault="00B03F84" w:rsidP="00B03F84">
            <w:pPr>
              <w:spacing w:before="40" w:after="0" w:line="240" w:lineRule="auto"/>
              <w:ind w:left="113" w:right="113"/>
              <w:rPr>
                <w:rFonts w:ascii="Times New Roman" w:eastAsia="Times New Roman" w:hAnsi="Times New Roman" w:cs="Times New Roman"/>
                <w:bCs/>
                <w:sz w:val="24"/>
                <w:szCs w:val="24"/>
                <w:lang w:eastAsia="ru-RU"/>
              </w:rPr>
            </w:pPr>
          </w:p>
        </w:tc>
        <w:tc>
          <w:tcPr>
            <w:tcW w:w="238" w:type="pct"/>
            <w:vMerge/>
            <w:tcBorders>
              <w:left w:val="single" w:sz="6" w:space="0" w:color="auto"/>
              <w:bottom w:val="single" w:sz="6" w:space="0" w:color="auto"/>
              <w:right w:val="single" w:sz="6" w:space="0" w:color="auto"/>
            </w:tcBorders>
            <w:shd w:val="clear" w:color="auto" w:fill="E2EFD9"/>
            <w:textDirection w:val="btLr"/>
          </w:tcPr>
          <w:p w:rsidR="00B03F84" w:rsidRPr="00294BC9" w:rsidRDefault="00B03F84" w:rsidP="00B03F84">
            <w:pPr>
              <w:spacing w:before="40" w:after="0" w:line="240" w:lineRule="auto"/>
              <w:ind w:left="113" w:right="113"/>
              <w:rPr>
                <w:rFonts w:ascii="Times New Roman" w:eastAsia="Times New Roman" w:hAnsi="Times New Roman" w:cs="Times New Roman"/>
                <w:bCs/>
                <w:sz w:val="24"/>
                <w:szCs w:val="24"/>
                <w:lang w:eastAsia="ru-RU"/>
              </w:rPr>
            </w:pPr>
          </w:p>
        </w:tc>
        <w:tc>
          <w:tcPr>
            <w:tcW w:w="215" w:type="pct"/>
            <w:vMerge/>
            <w:tcBorders>
              <w:left w:val="single" w:sz="6" w:space="0" w:color="auto"/>
              <w:bottom w:val="single" w:sz="6" w:space="0" w:color="auto"/>
              <w:right w:val="single" w:sz="6" w:space="0" w:color="auto"/>
            </w:tcBorders>
            <w:shd w:val="clear" w:color="auto" w:fill="E2EFD9"/>
            <w:textDirection w:val="btLr"/>
          </w:tcPr>
          <w:p w:rsidR="00B03F84" w:rsidRPr="00294BC9" w:rsidRDefault="00B03F84" w:rsidP="00B03F84">
            <w:pPr>
              <w:spacing w:before="40" w:after="0" w:line="240" w:lineRule="auto"/>
              <w:ind w:left="113" w:right="113"/>
              <w:rPr>
                <w:rFonts w:ascii="Times New Roman" w:eastAsia="Times New Roman" w:hAnsi="Times New Roman" w:cs="Times New Roman"/>
                <w:bCs/>
                <w:sz w:val="24"/>
                <w:szCs w:val="24"/>
                <w:lang w:eastAsia="ru-RU"/>
              </w:rPr>
            </w:pPr>
          </w:p>
        </w:tc>
        <w:tc>
          <w:tcPr>
            <w:tcW w:w="211" w:type="pct"/>
            <w:vMerge/>
            <w:tcBorders>
              <w:left w:val="single" w:sz="6" w:space="0" w:color="auto"/>
              <w:bottom w:val="single" w:sz="6" w:space="0" w:color="auto"/>
              <w:right w:val="single" w:sz="6" w:space="0" w:color="auto"/>
            </w:tcBorders>
            <w:shd w:val="clear" w:color="auto" w:fill="E2EFD9"/>
            <w:textDirection w:val="btLr"/>
          </w:tcPr>
          <w:p w:rsidR="00B03F84" w:rsidRPr="00294BC9" w:rsidRDefault="00B03F84" w:rsidP="00B03F84">
            <w:pPr>
              <w:spacing w:before="40" w:after="0" w:line="240" w:lineRule="auto"/>
              <w:ind w:left="113" w:right="113"/>
              <w:rPr>
                <w:rFonts w:ascii="Times New Roman" w:eastAsia="Times New Roman" w:hAnsi="Times New Roman" w:cs="Times New Roman"/>
                <w:bCs/>
                <w:sz w:val="24"/>
                <w:szCs w:val="24"/>
                <w:lang w:eastAsia="ru-RU"/>
              </w:rPr>
            </w:pPr>
          </w:p>
        </w:tc>
        <w:tc>
          <w:tcPr>
            <w:tcW w:w="281" w:type="pct"/>
            <w:vMerge/>
            <w:tcBorders>
              <w:left w:val="single" w:sz="6" w:space="0" w:color="auto"/>
              <w:bottom w:val="single" w:sz="6" w:space="0" w:color="auto"/>
              <w:right w:val="single" w:sz="4" w:space="0" w:color="000000"/>
            </w:tcBorders>
            <w:shd w:val="clear" w:color="auto" w:fill="E2EFD9"/>
            <w:textDirection w:val="btLr"/>
          </w:tcPr>
          <w:p w:rsidR="00B03F84" w:rsidRPr="00294BC9" w:rsidRDefault="00B03F84" w:rsidP="00B03F84">
            <w:pPr>
              <w:spacing w:before="40" w:after="0" w:line="240" w:lineRule="auto"/>
              <w:ind w:left="113" w:right="113"/>
              <w:rPr>
                <w:rFonts w:ascii="Times New Roman" w:eastAsia="Times New Roman" w:hAnsi="Times New Roman" w:cs="Times New Roman"/>
                <w:bCs/>
                <w:sz w:val="24"/>
                <w:szCs w:val="24"/>
                <w:lang w:eastAsia="ru-RU"/>
              </w:rPr>
            </w:pPr>
          </w:p>
        </w:tc>
        <w:tc>
          <w:tcPr>
            <w:tcW w:w="211" w:type="pct"/>
            <w:vMerge/>
            <w:tcBorders>
              <w:left w:val="single" w:sz="4" w:space="0" w:color="000000"/>
              <w:bottom w:val="single" w:sz="6" w:space="0" w:color="auto"/>
              <w:right w:val="single" w:sz="4" w:space="0" w:color="000000"/>
            </w:tcBorders>
            <w:shd w:val="clear" w:color="auto" w:fill="E2EFD9"/>
            <w:textDirection w:val="btLr"/>
          </w:tcPr>
          <w:p w:rsidR="00B03F84" w:rsidRPr="00294BC9" w:rsidRDefault="00B03F84" w:rsidP="00B03F84">
            <w:pPr>
              <w:spacing w:before="40" w:after="0" w:line="240" w:lineRule="auto"/>
              <w:ind w:left="113" w:right="113"/>
              <w:rPr>
                <w:rFonts w:ascii="Times New Roman" w:eastAsia="Times New Roman" w:hAnsi="Times New Roman" w:cs="Times New Roman"/>
                <w:bCs/>
                <w:sz w:val="24"/>
                <w:szCs w:val="24"/>
                <w:lang w:eastAsia="ru-RU"/>
              </w:rPr>
            </w:pPr>
          </w:p>
        </w:tc>
        <w:tc>
          <w:tcPr>
            <w:tcW w:w="281" w:type="pct"/>
            <w:vMerge/>
            <w:tcBorders>
              <w:left w:val="single" w:sz="4" w:space="0" w:color="000000"/>
              <w:bottom w:val="single" w:sz="6" w:space="0" w:color="auto"/>
              <w:right w:val="single" w:sz="4" w:space="0" w:color="000000"/>
            </w:tcBorders>
            <w:shd w:val="clear" w:color="auto" w:fill="E2EFD9"/>
            <w:textDirection w:val="btLr"/>
          </w:tcPr>
          <w:p w:rsidR="00B03F84" w:rsidRPr="00294BC9" w:rsidRDefault="00B03F84" w:rsidP="00B03F84">
            <w:pPr>
              <w:spacing w:before="40" w:after="0" w:line="240" w:lineRule="auto"/>
              <w:ind w:left="113" w:right="113"/>
              <w:rPr>
                <w:rFonts w:ascii="Times New Roman" w:eastAsia="Times New Roman" w:hAnsi="Times New Roman" w:cs="Times New Roman"/>
                <w:bCs/>
                <w:sz w:val="24"/>
                <w:szCs w:val="24"/>
                <w:lang w:eastAsia="ru-RU"/>
              </w:rPr>
            </w:pPr>
          </w:p>
        </w:tc>
        <w:tc>
          <w:tcPr>
            <w:tcW w:w="211" w:type="pct"/>
            <w:vMerge/>
            <w:tcBorders>
              <w:left w:val="single" w:sz="4" w:space="0" w:color="000000"/>
              <w:bottom w:val="single" w:sz="6" w:space="0" w:color="auto"/>
              <w:right w:val="single" w:sz="4" w:space="0" w:color="000000"/>
            </w:tcBorders>
            <w:shd w:val="clear" w:color="auto" w:fill="E2EFD9"/>
            <w:textDirection w:val="btLr"/>
          </w:tcPr>
          <w:p w:rsidR="00B03F84" w:rsidRPr="00294BC9" w:rsidRDefault="00B03F84" w:rsidP="00B03F84">
            <w:pPr>
              <w:spacing w:before="40" w:after="0" w:line="240" w:lineRule="auto"/>
              <w:ind w:left="113" w:right="113"/>
              <w:rPr>
                <w:rFonts w:ascii="Times New Roman" w:eastAsia="Times New Roman" w:hAnsi="Times New Roman" w:cs="Times New Roman"/>
                <w:bCs/>
                <w:sz w:val="24"/>
                <w:szCs w:val="24"/>
                <w:lang w:eastAsia="ru-RU"/>
              </w:rPr>
            </w:pPr>
          </w:p>
        </w:tc>
        <w:tc>
          <w:tcPr>
            <w:tcW w:w="251" w:type="pct"/>
            <w:vMerge/>
            <w:tcBorders>
              <w:left w:val="single" w:sz="4" w:space="0" w:color="000000"/>
              <w:bottom w:val="single" w:sz="6" w:space="0" w:color="auto"/>
              <w:right w:val="single" w:sz="4" w:space="0" w:color="000000"/>
            </w:tcBorders>
            <w:shd w:val="clear" w:color="auto" w:fill="E2EFD9"/>
            <w:textDirection w:val="btLr"/>
          </w:tcPr>
          <w:p w:rsidR="00B03F84" w:rsidRPr="00294BC9" w:rsidRDefault="00B03F84" w:rsidP="00B03F84">
            <w:pPr>
              <w:spacing w:before="40" w:after="0" w:line="240" w:lineRule="auto"/>
              <w:ind w:left="113" w:right="113"/>
              <w:rPr>
                <w:rFonts w:ascii="Times New Roman" w:eastAsia="Times New Roman" w:hAnsi="Times New Roman" w:cs="Times New Roman"/>
                <w:bCs/>
                <w:sz w:val="24"/>
                <w:szCs w:val="24"/>
                <w:lang w:eastAsia="ru-RU"/>
              </w:rPr>
            </w:pPr>
          </w:p>
        </w:tc>
      </w:tr>
      <w:tr w:rsidR="00B03F84" w:rsidRPr="00294BC9" w:rsidTr="00B03F84">
        <w:trPr>
          <w:trHeight w:hRule="exact" w:val="670"/>
          <w:jc w:val="center"/>
        </w:trPr>
        <w:tc>
          <w:tcPr>
            <w:tcW w:w="1375" w:type="pct"/>
            <w:tcBorders>
              <w:top w:val="single" w:sz="4" w:space="0" w:color="auto"/>
              <w:left w:val="single" w:sz="6" w:space="0" w:color="auto"/>
              <w:bottom w:val="single" w:sz="6" w:space="0" w:color="auto"/>
              <w:right w:val="single" w:sz="6" w:space="0" w:color="auto"/>
            </w:tcBorders>
            <w:shd w:val="clear" w:color="auto" w:fill="FFFFFF"/>
          </w:tcPr>
          <w:p w:rsidR="00B03F84" w:rsidRPr="00294BC9" w:rsidRDefault="00B03F84" w:rsidP="00B03F84">
            <w:pPr>
              <w:tabs>
                <w:tab w:val="center" w:pos="1520"/>
              </w:tabs>
              <w:spacing w:before="40" w:after="0" w:line="240" w:lineRule="auto"/>
              <w:rPr>
                <w:rFonts w:ascii="Times New Roman" w:eastAsia="Times New Roman" w:hAnsi="Times New Roman" w:cs="Times New Roman"/>
                <w:sz w:val="24"/>
                <w:szCs w:val="24"/>
                <w:lang w:eastAsia="ru-RU"/>
              </w:rPr>
            </w:pPr>
            <w:r w:rsidRPr="00294BC9">
              <w:rPr>
                <w:rFonts w:ascii="Times New Roman" w:eastAsia="Times New Roman" w:hAnsi="Times New Roman" w:cs="Times New Roman"/>
                <w:sz w:val="24"/>
                <w:szCs w:val="24"/>
                <w:lang w:eastAsia="ru-RU"/>
              </w:rPr>
              <w:t>Королівський ЗДО № 2 ім. Святого Франциска</w:t>
            </w:r>
          </w:p>
          <w:p w:rsidR="00B03F84" w:rsidRPr="00294BC9" w:rsidRDefault="00B03F84" w:rsidP="00B03F84">
            <w:pPr>
              <w:tabs>
                <w:tab w:val="center" w:pos="1520"/>
              </w:tabs>
              <w:spacing w:before="40" w:after="0" w:line="240" w:lineRule="auto"/>
              <w:rPr>
                <w:rFonts w:ascii="Times New Roman" w:eastAsia="Times New Roman" w:hAnsi="Times New Roman" w:cs="Times New Roman"/>
                <w:sz w:val="24"/>
                <w:szCs w:val="24"/>
                <w:lang w:eastAsia="ru-RU"/>
              </w:rPr>
            </w:pPr>
          </w:p>
          <w:p w:rsidR="00B03F84" w:rsidRPr="00294BC9" w:rsidRDefault="00B03F84" w:rsidP="00B03F84">
            <w:pPr>
              <w:tabs>
                <w:tab w:val="center" w:pos="1520"/>
              </w:tabs>
              <w:spacing w:before="40" w:after="0" w:line="240" w:lineRule="auto"/>
              <w:rPr>
                <w:rFonts w:ascii="Times New Roman" w:eastAsia="Times New Roman" w:hAnsi="Times New Roman" w:cs="Times New Roman"/>
                <w:sz w:val="24"/>
                <w:szCs w:val="24"/>
                <w:lang w:eastAsia="ru-RU"/>
              </w:rPr>
            </w:pPr>
          </w:p>
          <w:p w:rsidR="00B03F84" w:rsidRPr="00294BC9" w:rsidRDefault="00B03F84" w:rsidP="00B03F84">
            <w:pPr>
              <w:tabs>
                <w:tab w:val="center" w:pos="1520"/>
              </w:tabs>
              <w:spacing w:before="40" w:after="0" w:line="240" w:lineRule="auto"/>
              <w:rPr>
                <w:rFonts w:ascii="Times New Roman" w:eastAsia="Times New Roman" w:hAnsi="Times New Roman" w:cs="Times New Roman"/>
                <w:b/>
                <w:bCs/>
                <w:sz w:val="24"/>
                <w:szCs w:val="24"/>
                <w:lang w:eastAsia="ru-RU"/>
              </w:rPr>
            </w:pPr>
          </w:p>
          <w:p w:rsidR="00B03F84" w:rsidRPr="00294BC9" w:rsidRDefault="00B03F84" w:rsidP="00B03F84">
            <w:pPr>
              <w:spacing w:before="40" w:after="0" w:line="240" w:lineRule="auto"/>
              <w:rPr>
                <w:rFonts w:ascii="Times New Roman" w:eastAsia="Times New Roman" w:hAnsi="Times New Roman" w:cs="Times New Roman"/>
                <w:b/>
                <w:bCs/>
                <w:sz w:val="24"/>
                <w:szCs w:val="24"/>
                <w:lang w:eastAsia="ru-RU"/>
              </w:rPr>
            </w:pPr>
          </w:p>
        </w:tc>
        <w:tc>
          <w:tcPr>
            <w:tcW w:w="492"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7</w:t>
            </w:r>
          </w:p>
        </w:tc>
        <w:tc>
          <w:tcPr>
            <w:tcW w:w="351"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3</w:t>
            </w:r>
          </w:p>
        </w:tc>
        <w:tc>
          <w:tcPr>
            <w:tcW w:w="281" w:type="pct"/>
            <w:tcBorders>
              <w:top w:val="single" w:sz="6" w:space="0" w:color="auto"/>
              <w:left w:val="single" w:sz="6" w:space="0" w:color="auto"/>
              <w:bottom w:val="single" w:sz="6" w:space="0" w:color="auto"/>
              <w:right w:val="single" w:sz="4"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2</w:t>
            </w:r>
          </w:p>
        </w:tc>
        <w:tc>
          <w:tcPr>
            <w:tcW w:w="279" w:type="pct"/>
            <w:tcBorders>
              <w:top w:val="single" w:sz="6" w:space="0" w:color="auto"/>
              <w:left w:val="single" w:sz="4"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2</w:t>
            </w:r>
          </w:p>
        </w:tc>
        <w:tc>
          <w:tcPr>
            <w:tcW w:w="323"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38"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15"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1</w:t>
            </w:r>
          </w:p>
        </w:tc>
        <w:tc>
          <w:tcPr>
            <w:tcW w:w="211"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6</w:t>
            </w:r>
          </w:p>
        </w:tc>
        <w:tc>
          <w:tcPr>
            <w:tcW w:w="281" w:type="pct"/>
            <w:tcBorders>
              <w:top w:val="single" w:sz="6" w:space="0" w:color="auto"/>
              <w:left w:val="single" w:sz="6" w:space="0" w:color="auto"/>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w:t>
            </w:r>
          </w:p>
        </w:tc>
        <w:tc>
          <w:tcPr>
            <w:tcW w:w="21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8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w:t>
            </w:r>
          </w:p>
        </w:tc>
        <w:tc>
          <w:tcPr>
            <w:tcW w:w="21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p>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p>
        </w:tc>
        <w:tc>
          <w:tcPr>
            <w:tcW w:w="25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w:t>
            </w:r>
          </w:p>
        </w:tc>
      </w:tr>
      <w:tr w:rsidR="00B03F84" w:rsidRPr="00294BC9" w:rsidTr="00B03F84">
        <w:trPr>
          <w:trHeight w:hRule="exact" w:val="582"/>
          <w:jc w:val="center"/>
        </w:trPr>
        <w:tc>
          <w:tcPr>
            <w:tcW w:w="1375" w:type="pct"/>
            <w:tcBorders>
              <w:top w:val="single" w:sz="6" w:space="0" w:color="auto"/>
              <w:left w:val="single" w:sz="6" w:space="0" w:color="auto"/>
              <w:bottom w:val="single" w:sz="6" w:space="0" w:color="auto"/>
              <w:right w:val="single" w:sz="6" w:space="0" w:color="auto"/>
            </w:tcBorders>
            <w:shd w:val="clear" w:color="auto" w:fill="FFFFFF"/>
          </w:tcPr>
          <w:p w:rsidR="00B03F84" w:rsidRPr="00294BC9" w:rsidRDefault="00B03F84" w:rsidP="00B03F84">
            <w:pPr>
              <w:tabs>
                <w:tab w:val="center" w:pos="1520"/>
              </w:tabs>
              <w:spacing w:before="40" w:after="0" w:line="240" w:lineRule="auto"/>
              <w:rPr>
                <w:rFonts w:ascii="Times New Roman" w:eastAsia="Times New Roman" w:hAnsi="Times New Roman" w:cs="Times New Roman"/>
                <w:b/>
                <w:bCs/>
                <w:sz w:val="24"/>
                <w:szCs w:val="24"/>
                <w:lang w:eastAsia="ru-RU"/>
              </w:rPr>
            </w:pPr>
            <w:r w:rsidRPr="00294BC9">
              <w:rPr>
                <w:rFonts w:ascii="Times New Roman" w:eastAsia="Times New Roman" w:hAnsi="Times New Roman" w:cs="Times New Roman"/>
                <w:sz w:val="24"/>
                <w:szCs w:val="24"/>
                <w:lang w:eastAsia="ru-RU"/>
              </w:rPr>
              <w:t>Королівський ЗДО (ясла-садок) № 3</w:t>
            </w:r>
          </w:p>
          <w:p w:rsidR="00B03F84" w:rsidRPr="00294BC9" w:rsidRDefault="00B03F84" w:rsidP="00B03F84">
            <w:pPr>
              <w:spacing w:before="40" w:after="0" w:line="240" w:lineRule="auto"/>
              <w:rPr>
                <w:rFonts w:ascii="Times New Roman" w:eastAsia="Times New Roman" w:hAnsi="Times New Roman" w:cs="Times New Roman"/>
                <w:b/>
                <w:bCs/>
                <w:sz w:val="24"/>
                <w:szCs w:val="24"/>
                <w:lang w:eastAsia="ru-RU"/>
              </w:rPr>
            </w:pPr>
          </w:p>
        </w:tc>
        <w:tc>
          <w:tcPr>
            <w:tcW w:w="492"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15</w:t>
            </w:r>
          </w:p>
        </w:tc>
        <w:tc>
          <w:tcPr>
            <w:tcW w:w="351"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8</w:t>
            </w:r>
          </w:p>
        </w:tc>
        <w:tc>
          <w:tcPr>
            <w:tcW w:w="281" w:type="pct"/>
            <w:tcBorders>
              <w:top w:val="single" w:sz="6" w:space="0" w:color="auto"/>
              <w:left w:val="single" w:sz="6" w:space="0" w:color="auto"/>
              <w:bottom w:val="single" w:sz="6" w:space="0" w:color="auto"/>
              <w:right w:val="single" w:sz="4"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7</w:t>
            </w:r>
          </w:p>
        </w:tc>
        <w:tc>
          <w:tcPr>
            <w:tcW w:w="279" w:type="pct"/>
            <w:tcBorders>
              <w:top w:val="single" w:sz="6" w:space="0" w:color="auto"/>
              <w:left w:val="single" w:sz="4"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0</w:t>
            </w:r>
          </w:p>
        </w:tc>
        <w:tc>
          <w:tcPr>
            <w:tcW w:w="323"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2</w:t>
            </w:r>
          </w:p>
        </w:tc>
        <w:tc>
          <w:tcPr>
            <w:tcW w:w="238"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1</w:t>
            </w:r>
          </w:p>
        </w:tc>
        <w:tc>
          <w:tcPr>
            <w:tcW w:w="215"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5</w:t>
            </w:r>
          </w:p>
        </w:tc>
        <w:tc>
          <w:tcPr>
            <w:tcW w:w="211"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7</w:t>
            </w:r>
          </w:p>
        </w:tc>
        <w:tc>
          <w:tcPr>
            <w:tcW w:w="281" w:type="pct"/>
            <w:tcBorders>
              <w:top w:val="single" w:sz="6" w:space="0" w:color="auto"/>
              <w:left w:val="single" w:sz="6" w:space="0" w:color="auto"/>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w:t>
            </w:r>
          </w:p>
        </w:tc>
        <w:tc>
          <w:tcPr>
            <w:tcW w:w="21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w:t>
            </w:r>
          </w:p>
        </w:tc>
        <w:tc>
          <w:tcPr>
            <w:tcW w:w="28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1</w:t>
            </w:r>
          </w:p>
        </w:tc>
        <w:tc>
          <w:tcPr>
            <w:tcW w:w="21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5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w:t>
            </w:r>
          </w:p>
        </w:tc>
      </w:tr>
      <w:tr w:rsidR="00B03F84" w:rsidRPr="00294BC9" w:rsidTr="00EB27A8">
        <w:trPr>
          <w:trHeight w:hRule="exact" w:val="842"/>
          <w:jc w:val="center"/>
        </w:trPr>
        <w:tc>
          <w:tcPr>
            <w:tcW w:w="1375" w:type="pct"/>
            <w:tcBorders>
              <w:top w:val="single" w:sz="6" w:space="0" w:color="auto"/>
              <w:left w:val="single" w:sz="6" w:space="0" w:color="auto"/>
              <w:bottom w:val="single" w:sz="6" w:space="0" w:color="auto"/>
              <w:right w:val="single" w:sz="6" w:space="0" w:color="auto"/>
            </w:tcBorders>
            <w:shd w:val="clear" w:color="auto" w:fill="FFFFFF"/>
          </w:tcPr>
          <w:p w:rsidR="00B03F84" w:rsidRPr="00294BC9" w:rsidRDefault="00B03F84" w:rsidP="00B03F84">
            <w:pPr>
              <w:spacing w:before="40" w:after="0" w:line="240" w:lineRule="auto"/>
              <w:rPr>
                <w:rFonts w:ascii="Times New Roman" w:eastAsia="Times New Roman" w:hAnsi="Times New Roman" w:cs="Times New Roman"/>
                <w:b/>
                <w:bCs/>
                <w:sz w:val="24"/>
                <w:szCs w:val="24"/>
                <w:lang w:eastAsia="ru-RU"/>
              </w:rPr>
            </w:pPr>
            <w:r w:rsidRPr="00294BC9">
              <w:rPr>
                <w:rFonts w:ascii="Times New Roman" w:hAnsi="Times New Roman" w:cs="Times New Roman"/>
              </w:rPr>
              <w:t>Королівський благодійний греко-католицький  заклад дошкільної освіти «</w:t>
            </w:r>
            <w:proofErr w:type="spellStart"/>
            <w:r w:rsidRPr="00294BC9">
              <w:rPr>
                <w:rFonts w:ascii="Times New Roman" w:hAnsi="Times New Roman" w:cs="Times New Roman"/>
              </w:rPr>
              <w:t>Назарет</w:t>
            </w:r>
            <w:proofErr w:type="spellEnd"/>
            <w:r w:rsidRPr="00294BC9">
              <w:rPr>
                <w:rFonts w:ascii="Times New Roman" w:hAnsi="Times New Roman" w:cs="Times New Roman"/>
              </w:rPr>
              <w:t>»</w:t>
            </w:r>
          </w:p>
        </w:tc>
        <w:tc>
          <w:tcPr>
            <w:tcW w:w="492"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5</w:t>
            </w:r>
          </w:p>
        </w:tc>
        <w:tc>
          <w:tcPr>
            <w:tcW w:w="351"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2</w:t>
            </w:r>
          </w:p>
        </w:tc>
        <w:tc>
          <w:tcPr>
            <w:tcW w:w="281" w:type="pct"/>
            <w:tcBorders>
              <w:top w:val="single" w:sz="6" w:space="0" w:color="auto"/>
              <w:left w:val="single" w:sz="6" w:space="0" w:color="auto"/>
              <w:bottom w:val="single" w:sz="6" w:space="0" w:color="auto"/>
              <w:right w:val="single" w:sz="4"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2</w:t>
            </w:r>
          </w:p>
        </w:tc>
        <w:tc>
          <w:tcPr>
            <w:tcW w:w="279" w:type="pct"/>
            <w:tcBorders>
              <w:top w:val="single" w:sz="6" w:space="0" w:color="auto"/>
              <w:left w:val="single" w:sz="4"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1</w:t>
            </w:r>
          </w:p>
        </w:tc>
        <w:tc>
          <w:tcPr>
            <w:tcW w:w="323"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38"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15"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2</w:t>
            </w:r>
          </w:p>
        </w:tc>
        <w:tc>
          <w:tcPr>
            <w:tcW w:w="211"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3</w:t>
            </w:r>
          </w:p>
        </w:tc>
        <w:tc>
          <w:tcPr>
            <w:tcW w:w="281" w:type="pct"/>
            <w:tcBorders>
              <w:top w:val="single" w:sz="6" w:space="0" w:color="auto"/>
              <w:left w:val="single" w:sz="6" w:space="0" w:color="auto"/>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1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8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1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5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r>
      <w:tr w:rsidR="00B03F84" w:rsidRPr="00294BC9" w:rsidTr="00B03F84">
        <w:trPr>
          <w:trHeight w:hRule="exact" w:val="1404"/>
          <w:jc w:val="center"/>
        </w:trPr>
        <w:tc>
          <w:tcPr>
            <w:tcW w:w="1375" w:type="pct"/>
            <w:tcBorders>
              <w:top w:val="single" w:sz="6" w:space="0" w:color="auto"/>
              <w:left w:val="single" w:sz="6" w:space="0" w:color="auto"/>
              <w:bottom w:val="single" w:sz="6" w:space="0" w:color="auto"/>
              <w:right w:val="single" w:sz="6" w:space="0" w:color="auto"/>
            </w:tcBorders>
            <w:shd w:val="clear" w:color="auto" w:fill="FFFFFF"/>
          </w:tcPr>
          <w:p w:rsidR="00B03F84" w:rsidRPr="00294BC9" w:rsidRDefault="00B03F84" w:rsidP="00B03F84">
            <w:pPr>
              <w:tabs>
                <w:tab w:val="left" w:pos="6060"/>
              </w:tabs>
              <w:jc w:val="both"/>
              <w:rPr>
                <w:rFonts w:ascii="Times New Roman" w:hAnsi="Times New Roman" w:cs="Times New Roman"/>
              </w:rPr>
            </w:pPr>
            <w:r w:rsidRPr="00294BC9">
              <w:rPr>
                <w:rFonts w:ascii="Times New Roman" w:hAnsi="Times New Roman" w:cs="Times New Roman"/>
              </w:rPr>
              <w:t>Початкова школа «</w:t>
            </w:r>
            <w:proofErr w:type="spellStart"/>
            <w:r w:rsidRPr="00294BC9">
              <w:rPr>
                <w:rFonts w:ascii="Times New Roman" w:hAnsi="Times New Roman" w:cs="Times New Roman"/>
              </w:rPr>
              <w:t>Кірельгаза</w:t>
            </w:r>
            <w:proofErr w:type="spellEnd"/>
            <w:r w:rsidRPr="00294BC9">
              <w:rPr>
                <w:rFonts w:ascii="Times New Roman" w:hAnsi="Times New Roman" w:cs="Times New Roman"/>
              </w:rPr>
              <w:t xml:space="preserve">» приватного закладу «Гімназія імені </w:t>
            </w:r>
            <w:proofErr w:type="spellStart"/>
            <w:r w:rsidRPr="00294BC9">
              <w:rPr>
                <w:rFonts w:ascii="Times New Roman" w:hAnsi="Times New Roman" w:cs="Times New Roman"/>
              </w:rPr>
              <w:t>П.Каталін</w:t>
            </w:r>
            <w:proofErr w:type="spellEnd"/>
            <w:r w:rsidRPr="00294BC9">
              <w:rPr>
                <w:rFonts w:ascii="Times New Roman" w:hAnsi="Times New Roman" w:cs="Times New Roman"/>
              </w:rPr>
              <w:t xml:space="preserve"> </w:t>
            </w:r>
            <w:proofErr w:type="spellStart"/>
            <w:r w:rsidRPr="00294BC9">
              <w:rPr>
                <w:rFonts w:ascii="Times New Roman" w:hAnsi="Times New Roman" w:cs="Times New Roman"/>
              </w:rPr>
              <w:t>Франгепан</w:t>
            </w:r>
            <w:proofErr w:type="spellEnd"/>
            <w:r w:rsidRPr="00294BC9">
              <w:rPr>
                <w:rFonts w:ascii="Times New Roman" w:hAnsi="Times New Roman" w:cs="Times New Roman"/>
              </w:rPr>
              <w:t>» з дошкільним підрозділом</w:t>
            </w:r>
          </w:p>
          <w:p w:rsidR="00B03F84" w:rsidRPr="00294BC9" w:rsidRDefault="00B03F84" w:rsidP="00B03F84">
            <w:pPr>
              <w:tabs>
                <w:tab w:val="center" w:pos="1520"/>
              </w:tabs>
              <w:spacing w:before="40" w:after="0" w:line="240" w:lineRule="auto"/>
              <w:rPr>
                <w:rFonts w:ascii="Times New Roman" w:eastAsia="Times New Roman" w:hAnsi="Times New Roman" w:cs="Times New Roman"/>
                <w:b/>
                <w:bCs/>
                <w:sz w:val="24"/>
                <w:szCs w:val="24"/>
                <w:lang w:eastAsia="ru-RU"/>
              </w:rPr>
            </w:pPr>
          </w:p>
          <w:p w:rsidR="00B03F84" w:rsidRPr="00294BC9" w:rsidRDefault="00B03F84" w:rsidP="00B03F84">
            <w:pPr>
              <w:spacing w:before="40" w:after="0" w:line="240" w:lineRule="auto"/>
              <w:rPr>
                <w:rFonts w:ascii="Times New Roman" w:eastAsia="Times New Roman" w:hAnsi="Times New Roman" w:cs="Times New Roman"/>
                <w:b/>
                <w:bCs/>
                <w:sz w:val="24"/>
                <w:szCs w:val="24"/>
                <w:lang w:eastAsia="ru-RU"/>
              </w:rPr>
            </w:pPr>
          </w:p>
        </w:tc>
        <w:tc>
          <w:tcPr>
            <w:tcW w:w="492"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4</w:t>
            </w:r>
          </w:p>
        </w:tc>
        <w:tc>
          <w:tcPr>
            <w:tcW w:w="351"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3</w:t>
            </w:r>
          </w:p>
        </w:tc>
        <w:tc>
          <w:tcPr>
            <w:tcW w:w="281" w:type="pct"/>
            <w:tcBorders>
              <w:top w:val="single" w:sz="6" w:space="0" w:color="auto"/>
              <w:left w:val="single" w:sz="6" w:space="0" w:color="auto"/>
              <w:bottom w:val="single" w:sz="6" w:space="0" w:color="auto"/>
              <w:right w:val="single" w:sz="4"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79" w:type="pct"/>
            <w:tcBorders>
              <w:top w:val="single" w:sz="6" w:space="0" w:color="auto"/>
              <w:left w:val="single" w:sz="4"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1</w:t>
            </w:r>
          </w:p>
        </w:tc>
        <w:tc>
          <w:tcPr>
            <w:tcW w:w="323"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38"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15"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3</w:t>
            </w:r>
          </w:p>
        </w:tc>
        <w:tc>
          <w:tcPr>
            <w:tcW w:w="211"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1</w:t>
            </w:r>
          </w:p>
        </w:tc>
        <w:tc>
          <w:tcPr>
            <w:tcW w:w="281" w:type="pct"/>
            <w:tcBorders>
              <w:top w:val="single" w:sz="6" w:space="0" w:color="auto"/>
              <w:left w:val="single" w:sz="6" w:space="0" w:color="auto"/>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1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8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1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5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r>
      <w:tr w:rsidR="00B03F84" w:rsidRPr="00294BC9" w:rsidTr="00B03F84">
        <w:trPr>
          <w:trHeight w:hRule="exact" w:val="856"/>
          <w:jc w:val="center"/>
        </w:trPr>
        <w:tc>
          <w:tcPr>
            <w:tcW w:w="1375" w:type="pct"/>
            <w:tcBorders>
              <w:top w:val="single" w:sz="6" w:space="0" w:color="auto"/>
              <w:left w:val="single" w:sz="6" w:space="0" w:color="auto"/>
              <w:bottom w:val="single" w:sz="6" w:space="0" w:color="auto"/>
              <w:right w:val="single" w:sz="6" w:space="0" w:color="auto"/>
            </w:tcBorders>
            <w:shd w:val="clear" w:color="auto" w:fill="FFFFFF"/>
          </w:tcPr>
          <w:p w:rsidR="00B03F84" w:rsidRPr="00294BC9" w:rsidRDefault="00B03F84" w:rsidP="00B03F84">
            <w:pPr>
              <w:tabs>
                <w:tab w:val="center" w:pos="1520"/>
              </w:tabs>
              <w:spacing w:before="40" w:after="0" w:line="240" w:lineRule="auto"/>
              <w:rPr>
                <w:rFonts w:ascii="Times New Roman" w:eastAsia="Times New Roman" w:hAnsi="Times New Roman" w:cs="Times New Roman"/>
                <w:b/>
                <w:bCs/>
                <w:sz w:val="24"/>
                <w:szCs w:val="24"/>
                <w:lang w:eastAsia="ru-RU"/>
              </w:rPr>
            </w:pPr>
            <w:proofErr w:type="spellStart"/>
            <w:r w:rsidRPr="00294BC9">
              <w:rPr>
                <w:rFonts w:ascii="Times New Roman" w:eastAsia="Times New Roman" w:hAnsi="Times New Roman" w:cs="Times New Roman"/>
                <w:sz w:val="24"/>
                <w:szCs w:val="24"/>
                <w:lang w:eastAsia="ru-RU"/>
              </w:rPr>
              <w:t>Хижанський</w:t>
            </w:r>
            <w:proofErr w:type="spellEnd"/>
            <w:r w:rsidRPr="00294BC9">
              <w:rPr>
                <w:rFonts w:ascii="Times New Roman" w:eastAsia="Times New Roman" w:hAnsi="Times New Roman" w:cs="Times New Roman"/>
                <w:sz w:val="24"/>
                <w:szCs w:val="24"/>
                <w:lang w:eastAsia="ru-RU"/>
              </w:rPr>
              <w:t xml:space="preserve"> заклад дошкільної освіти (ясла-садок)</w:t>
            </w:r>
          </w:p>
          <w:p w:rsidR="00B03F84" w:rsidRPr="00294BC9" w:rsidRDefault="00B03F84" w:rsidP="00B03F84">
            <w:pPr>
              <w:spacing w:before="40" w:after="0" w:line="240" w:lineRule="auto"/>
              <w:jc w:val="both"/>
              <w:rPr>
                <w:rFonts w:ascii="Times New Roman" w:eastAsia="Times New Roman" w:hAnsi="Times New Roman" w:cs="Times New Roman"/>
                <w:b/>
                <w:bCs/>
                <w:sz w:val="24"/>
                <w:szCs w:val="24"/>
                <w:lang w:eastAsia="ru-RU"/>
              </w:rPr>
            </w:pPr>
          </w:p>
        </w:tc>
        <w:tc>
          <w:tcPr>
            <w:tcW w:w="492"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3</w:t>
            </w:r>
          </w:p>
        </w:tc>
        <w:tc>
          <w:tcPr>
            <w:tcW w:w="351"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81" w:type="pct"/>
            <w:tcBorders>
              <w:top w:val="single" w:sz="6" w:space="0" w:color="auto"/>
              <w:left w:val="single" w:sz="6" w:space="0" w:color="auto"/>
              <w:bottom w:val="single" w:sz="6" w:space="0" w:color="auto"/>
              <w:right w:val="single" w:sz="4"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2</w:t>
            </w:r>
          </w:p>
        </w:tc>
        <w:tc>
          <w:tcPr>
            <w:tcW w:w="279" w:type="pct"/>
            <w:tcBorders>
              <w:top w:val="single" w:sz="6" w:space="0" w:color="auto"/>
              <w:left w:val="single" w:sz="4"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1</w:t>
            </w:r>
          </w:p>
        </w:tc>
        <w:tc>
          <w:tcPr>
            <w:tcW w:w="323"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38"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15"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11"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3</w:t>
            </w:r>
          </w:p>
        </w:tc>
        <w:tc>
          <w:tcPr>
            <w:tcW w:w="281" w:type="pct"/>
            <w:tcBorders>
              <w:top w:val="single" w:sz="6" w:space="0" w:color="auto"/>
              <w:left w:val="single" w:sz="6" w:space="0" w:color="auto"/>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w:t>
            </w:r>
          </w:p>
        </w:tc>
        <w:tc>
          <w:tcPr>
            <w:tcW w:w="21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w:t>
            </w:r>
          </w:p>
        </w:tc>
        <w:tc>
          <w:tcPr>
            <w:tcW w:w="28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w:t>
            </w:r>
          </w:p>
        </w:tc>
        <w:tc>
          <w:tcPr>
            <w:tcW w:w="21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5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w:t>
            </w:r>
          </w:p>
        </w:tc>
      </w:tr>
      <w:tr w:rsidR="00B03F84" w:rsidRPr="00294BC9" w:rsidTr="00B03F84">
        <w:trPr>
          <w:trHeight w:hRule="exact" w:val="698"/>
          <w:jc w:val="center"/>
        </w:trPr>
        <w:tc>
          <w:tcPr>
            <w:tcW w:w="1375" w:type="pct"/>
            <w:tcBorders>
              <w:top w:val="single" w:sz="6" w:space="0" w:color="auto"/>
              <w:left w:val="single" w:sz="6" w:space="0" w:color="auto"/>
              <w:bottom w:val="single" w:sz="6" w:space="0" w:color="auto"/>
              <w:right w:val="single" w:sz="6" w:space="0" w:color="auto"/>
            </w:tcBorders>
            <w:shd w:val="clear" w:color="auto" w:fill="FFFFFF"/>
          </w:tcPr>
          <w:p w:rsidR="00B03F84" w:rsidRPr="00294BC9" w:rsidRDefault="00B03F84" w:rsidP="00B03F84">
            <w:pPr>
              <w:spacing w:before="40" w:after="0" w:line="240" w:lineRule="auto"/>
              <w:rPr>
                <w:rFonts w:ascii="Times New Roman" w:eastAsia="Times New Roman" w:hAnsi="Times New Roman" w:cs="Times New Roman"/>
                <w:b/>
                <w:bCs/>
                <w:sz w:val="24"/>
                <w:szCs w:val="24"/>
                <w:lang w:eastAsia="ru-RU"/>
              </w:rPr>
            </w:pPr>
            <w:proofErr w:type="spellStart"/>
            <w:r w:rsidRPr="00294BC9">
              <w:rPr>
                <w:rFonts w:ascii="Times New Roman" w:eastAsia="Times New Roman" w:hAnsi="Times New Roman" w:cs="Times New Roman"/>
                <w:sz w:val="24"/>
                <w:szCs w:val="24"/>
                <w:lang w:eastAsia="ru-RU"/>
              </w:rPr>
              <w:t>Теківський</w:t>
            </w:r>
            <w:proofErr w:type="spellEnd"/>
            <w:r w:rsidRPr="00294BC9">
              <w:rPr>
                <w:rFonts w:ascii="Times New Roman" w:eastAsia="Times New Roman" w:hAnsi="Times New Roman" w:cs="Times New Roman"/>
                <w:sz w:val="24"/>
                <w:szCs w:val="24"/>
                <w:lang w:eastAsia="ru-RU"/>
              </w:rPr>
              <w:t xml:space="preserve"> заклад дошкільної освіти (ясла-садок) </w:t>
            </w:r>
          </w:p>
          <w:p w:rsidR="00B03F84" w:rsidRPr="00294BC9" w:rsidRDefault="00B03F84" w:rsidP="00B03F84">
            <w:pPr>
              <w:spacing w:before="40" w:after="0" w:line="240" w:lineRule="auto"/>
              <w:rPr>
                <w:rFonts w:ascii="Times New Roman" w:eastAsia="Times New Roman" w:hAnsi="Times New Roman" w:cs="Times New Roman"/>
                <w:b/>
                <w:bCs/>
                <w:sz w:val="24"/>
                <w:szCs w:val="24"/>
                <w:lang w:eastAsia="ru-RU"/>
              </w:rPr>
            </w:pPr>
          </w:p>
        </w:tc>
        <w:tc>
          <w:tcPr>
            <w:tcW w:w="492"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8</w:t>
            </w:r>
          </w:p>
        </w:tc>
        <w:tc>
          <w:tcPr>
            <w:tcW w:w="351"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3</w:t>
            </w:r>
          </w:p>
        </w:tc>
        <w:tc>
          <w:tcPr>
            <w:tcW w:w="281" w:type="pct"/>
            <w:tcBorders>
              <w:top w:val="single" w:sz="6" w:space="0" w:color="auto"/>
              <w:left w:val="single" w:sz="6" w:space="0" w:color="auto"/>
              <w:bottom w:val="single" w:sz="6" w:space="0" w:color="auto"/>
              <w:right w:val="single" w:sz="4"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79" w:type="pct"/>
            <w:tcBorders>
              <w:top w:val="single" w:sz="6" w:space="0" w:color="auto"/>
              <w:left w:val="single" w:sz="4"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5</w:t>
            </w:r>
          </w:p>
        </w:tc>
        <w:tc>
          <w:tcPr>
            <w:tcW w:w="323"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38"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2</w:t>
            </w:r>
          </w:p>
        </w:tc>
        <w:tc>
          <w:tcPr>
            <w:tcW w:w="215"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3</w:t>
            </w:r>
          </w:p>
        </w:tc>
        <w:tc>
          <w:tcPr>
            <w:tcW w:w="211"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3</w:t>
            </w:r>
          </w:p>
        </w:tc>
        <w:tc>
          <w:tcPr>
            <w:tcW w:w="281" w:type="pct"/>
            <w:tcBorders>
              <w:top w:val="single" w:sz="6" w:space="0" w:color="auto"/>
              <w:left w:val="single" w:sz="6" w:space="0" w:color="auto"/>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1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8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1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5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r>
      <w:tr w:rsidR="00B03F84" w:rsidRPr="00294BC9" w:rsidTr="00B03F84">
        <w:trPr>
          <w:trHeight w:hRule="exact" w:val="576"/>
          <w:jc w:val="center"/>
        </w:trPr>
        <w:tc>
          <w:tcPr>
            <w:tcW w:w="1375" w:type="pct"/>
            <w:tcBorders>
              <w:top w:val="single" w:sz="6" w:space="0" w:color="auto"/>
              <w:left w:val="single" w:sz="6" w:space="0" w:color="auto"/>
              <w:bottom w:val="single" w:sz="6" w:space="0" w:color="auto"/>
              <w:right w:val="single" w:sz="6" w:space="0" w:color="auto"/>
            </w:tcBorders>
            <w:shd w:val="clear" w:color="auto" w:fill="FFFFFF"/>
          </w:tcPr>
          <w:p w:rsidR="00B03F84" w:rsidRPr="00294BC9" w:rsidRDefault="00B03F84" w:rsidP="00B03F84">
            <w:pPr>
              <w:spacing w:before="40" w:after="0" w:line="240" w:lineRule="auto"/>
              <w:rPr>
                <w:rFonts w:ascii="Times New Roman" w:eastAsia="Times New Roman" w:hAnsi="Times New Roman" w:cs="Times New Roman"/>
                <w:b/>
                <w:bCs/>
                <w:sz w:val="24"/>
                <w:szCs w:val="24"/>
                <w:lang w:eastAsia="ru-RU"/>
              </w:rPr>
            </w:pPr>
            <w:proofErr w:type="spellStart"/>
            <w:r w:rsidRPr="00294BC9">
              <w:rPr>
                <w:rFonts w:ascii="Times New Roman" w:eastAsia="Times New Roman" w:hAnsi="Times New Roman" w:cs="Times New Roman"/>
                <w:sz w:val="24"/>
                <w:szCs w:val="24"/>
                <w:lang w:eastAsia="ru-RU"/>
              </w:rPr>
              <w:t>Сасівський</w:t>
            </w:r>
            <w:proofErr w:type="spellEnd"/>
            <w:r w:rsidRPr="00294BC9">
              <w:rPr>
                <w:rFonts w:ascii="Times New Roman" w:eastAsia="Times New Roman" w:hAnsi="Times New Roman" w:cs="Times New Roman"/>
                <w:sz w:val="24"/>
                <w:szCs w:val="24"/>
                <w:lang w:eastAsia="ru-RU"/>
              </w:rPr>
              <w:t xml:space="preserve"> заклад дошкільної освіти </w:t>
            </w:r>
          </w:p>
        </w:tc>
        <w:tc>
          <w:tcPr>
            <w:tcW w:w="492"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9</w:t>
            </w:r>
          </w:p>
        </w:tc>
        <w:tc>
          <w:tcPr>
            <w:tcW w:w="351"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6</w:t>
            </w:r>
          </w:p>
        </w:tc>
        <w:tc>
          <w:tcPr>
            <w:tcW w:w="281" w:type="pct"/>
            <w:tcBorders>
              <w:top w:val="single" w:sz="6" w:space="0" w:color="auto"/>
              <w:left w:val="single" w:sz="6" w:space="0" w:color="auto"/>
              <w:bottom w:val="single" w:sz="6" w:space="0" w:color="auto"/>
              <w:right w:val="single" w:sz="4"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79" w:type="pct"/>
            <w:tcBorders>
              <w:top w:val="single" w:sz="6" w:space="0" w:color="auto"/>
              <w:left w:val="single" w:sz="4"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3</w:t>
            </w:r>
          </w:p>
        </w:tc>
        <w:tc>
          <w:tcPr>
            <w:tcW w:w="323"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5</w:t>
            </w:r>
          </w:p>
        </w:tc>
        <w:tc>
          <w:tcPr>
            <w:tcW w:w="238"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15"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4</w:t>
            </w:r>
          </w:p>
        </w:tc>
        <w:tc>
          <w:tcPr>
            <w:tcW w:w="211"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81" w:type="pct"/>
            <w:tcBorders>
              <w:top w:val="single" w:sz="6" w:space="0" w:color="auto"/>
              <w:left w:val="single" w:sz="6" w:space="0" w:color="auto"/>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w:t>
            </w:r>
          </w:p>
        </w:tc>
        <w:tc>
          <w:tcPr>
            <w:tcW w:w="21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8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1</w:t>
            </w:r>
          </w:p>
        </w:tc>
        <w:tc>
          <w:tcPr>
            <w:tcW w:w="21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5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w:t>
            </w:r>
          </w:p>
        </w:tc>
      </w:tr>
      <w:tr w:rsidR="00B03F84" w:rsidRPr="00294BC9" w:rsidTr="00B03F84">
        <w:trPr>
          <w:trHeight w:hRule="exact" w:val="854"/>
          <w:jc w:val="center"/>
        </w:trPr>
        <w:tc>
          <w:tcPr>
            <w:tcW w:w="1375" w:type="pct"/>
            <w:tcBorders>
              <w:top w:val="single" w:sz="6" w:space="0" w:color="auto"/>
              <w:left w:val="single" w:sz="6" w:space="0" w:color="auto"/>
              <w:bottom w:val="single" w:sz="6" w:space="0" w:color="auto"/>
              <w:right w:val="single" w:sz="6" w:space="0" w:color="auto"/>
            </w:tcBorders>
            <w:shd w:val="clear" w:color="auto" w:fill="FFFFFF"/>
          </w:tcPr>
          <w:p w:rsidR="00B03F84" w:rsidRPr="00294BC9" w:rsidRDefault="00B03F84" w:rsidP="00B03F84">
            <w:pPr>
              <w:spacing w:before="40" w:after="0" w:line="240" w:lineRule="auto"/>
              <w:rPr>
                <w:rFonts w:ascii="Times New Roman" w:eastAsia="Times New Roman" w:hAnsi="Times New Roman" w:cs="Times New Roman"/>
                <w:b/>
                <w:bCs/>
                <w:sz w:val="24"/>
                <w:szCs w:val="24"/>
                <w:lang w:eastAsia="ru-RU"/>
              </w:rPr>
            </w:pPr>
            <w:proofErr w:type="spellStart"/>
            <w:r w:rsidRPr="00294BC9">
              <w:rPr>
                <w:rFonts w:ascii="Times New Roman" w:eastAsia="Times New Roman" w:hAnsi="Times New Roman" w:cs="Times New Roman"/>
                <w:sz w:val="24"/>
                <w:szCs w:val="24"/>
                <w:lang w:eastAsia="ru-RU"/>
              </w:rPr>
              <w:t>Чернянський</w:t>
            </w:r>
            <w:proofErr w:type="spellEnd"/>
            <w:r w:rsidRPr="00294BC9">
              <w:rPr>
                <w:rFonts w:ascii="Times New Roman" w:eastAsia="Times New Roman" w:hAnsi="Times New Roman" w:cs="Times New Roman"/>
                <w:sz w:val="24"/>
                <w:szCs w:val="24"/>
                <w:lang w:eastAsia="ru-RU"/>
              </w:rPr>
              <w:t xml:space="preserve"> заклад дошкільної освіти (ясла-садок) «</w:t>
            </w:r>
            <w:proofErr w:type="spellStart"/>
            <w:r w:rsidRPr="00294BC9">
              <w:rPr>
                <w:rFonts w:ascii="Times New Roman" w:eastAsia="Times New Roman" w:hAnsi="Times New Roman" w:cs="Times New Roman"/>
                <w:sz w:val="24"/>
                <w:szCs w:val="24"/>
                <w:lang w:eastAsia="ru-RU"/>
              </w:rPr>
              <w:t>Дереночка</w:t>
            </w:r>
            <w:proofErr w:type="spellEnd"/>
            <w:r w:rsidRPr="00294BC9">
              <w:rPr>
                <w:rFonts w:ascii="Times New Roman" w:eastAsia="Times New Roman" w:hAnsi="Times New Roman" w:cs="Times New Roman"/>
                <w:sz w:val="24"/>
                <w:szCs w:val="24"/>
                <w:lang w:eastAsia="ru-RU"/>
              </w:rPr>
              <w:t>»</w:t>
            </w:r>
          </w:p>
          <w:p w:rsidR="00B03F84" w:rsidRPr="00294BC9" w:rsidRDefault="00B03F84" w:rsidP="00B03F84">
            <w:pPr>
              <w:spacing w:before="40" w:after="0" w:line="240" w:lineRule="auto"/>
              <w:rPr>
                <w:rFonts w:ascii="Times New Roman" w:eastAsia="Times New Roman" w:hAnsi="Times New Roman" w:cs="Times New Roman"/>
                <w:sz w:val="24"/>
                <w:szCs w:val="24"/>
                <w:lang w:eastAsia="ru-RU"/>
              </w:rPr>
            </w:pPr>
          </w:p>
          <w:p w:rsidR="00B03F84" w:rsidRPr="00294BC9" w:rsidRDefault="00B03F84" w:rsidP="00B03F84">
            <w:pPr>
              <w:spacing w:before="40" w:after="0" w:line="240" w:lineRule="auto"/>
              <w:rPr>
                <w:rFonts w:ascii="Times New Roman" w:eastAsia="Times New Roman" w:hAnsi="Times New Roman" w:cs="Times New Roman"/>
                <w:sz w:val="24"/>
                <w:szCs w:val="24"/>
                <w:lang w:eastAsia="ru-RU"/>
              </w:rPr>
            </w:pPr>
          </w:p>
          <w:p w:rsidR="00B03F84" w:rsidRPr="00294BC9" w:rsidRDefault="00B03F84" w:rsidP="00B03F84">
            <w:pPr>
              <w:spacing w:before="40" w:after="0" w:line="240" w:lineRule="auto"/>
              <w:rPr>
                <w:rFonts w:ascii="Times New Roman" w:eastAsia="Times New Roman" w:hAnsi="Times New Roman" w:cs="Times New Roman"/>
                <w:sz w:val="24"/>
                <w:szCs w:val="24"/>
                <w:lang w:eastAsia="ru-RU"/>
              </w:rPr>
            </w:pPr>
          </w:p>
          <w:p w:rsidR="00B03F84" w:rsidRPr="00294BC9" w:rsidRDefault="00B03F84" w:rsidP="00B03F84">
            <w:pPr>
              <w:spacing w:before="40" w:after="0" w:line="240" w:lineRule="auto"/>
              <w:rPr>
                <w:rFonts w:ascii="Times New Roman" w:eastAsia="Times New Roman" w:hAnsi="Times New Roman" w:cs="Times New Roman"/>
                <w:sz w:val="24"/>
                <w:szCs w:val="24"/>
                <w:lang w:eastAsia="ru-RU"/>
              </w:rPr>
            </w:pPr>
          </w:p>
          <w:p w:rsidR="00B03F84" w:rsidRPr="00294BC9" w:rsidRDefault="00B03F84" w:rsidP="00B03F84">
            <w:pPr>
              <w:spacing w:before="40" w:after="0" w:line="240" w:lineRule="auto"/>
              <w:rPr>
                <w:rFonts w:ascii="Times New Roman" w:eastAsia="Times New Roman" w:hAnsi="Times New Roman" w:cs="Times New Roman"/>
                <w:b/>
                <w:bCs/>
                <w:sz w:val="24"/>
                <w:szCs w:val="24"/>
                <w:lang w:eastAsia="ru-RU"/>
              </w:rPr>
            </w:pPr>
          </w:p>
        </w:tc>
        <w:tc>
          <w:tcPr>
            <w:tcW w:w="492"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10</w:t>
            </w:r>
          </w:p>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p>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p>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p>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p>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p>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3</w:t>
            </w:r>
          </w:p>
        </w:tc>
        <w:tc>
          <w:tcPr>
            <w:tcW w:w="281" w:type="pct"/>
            <w:tcBorders>
              <w:top w:val="single" w:sz="6" w:space="0" w:color="auto"/>
              <w:left w:val="single" w:sz="6" w:space="0" w:color="auto"/>
              <w:bottom w:val="single" w:sz="6" w:space="0" w:color="auto"/>
              <w:right w:val="single" w:sz="4"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2</w:t>
            </w:r>
          </w:p>
        </w:tc>
        <w:tc>
          <w:tcPr>
            <w:tcW w:w="279" w:type="pct"/>
            <w:tcBorders>
              <w:top w:val="single" w:sz="6" w:space="0" w:color="auto"/>
              <w:left w:val="single" w:sz="4"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5</w:t>
            </w:r>
          </w:p>
        </w:tc>
        <w:tc>
          <w:tcPr>
            <w:tcW w:w="323"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w:t>
            </w:r>
          </w:p>
        </w:tc>
        <w:tc>
          <w:tcPr>
            <w:tcW w:w="238"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2</w:t>
            </w:r>
          </w:p>
        </w:tc>
        <w:tc>
          <w:tcPr>
            <w:tcW w:w="215"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6</w:t>
            </w:r>
          </w:p>
        </w:tc>
        <w:tc>
          <w:tcPr>
            <w:tcW w:w="211" w:type="pct"/>
            <w:tcBorders>
              <w:top w:val="single" w:sz="6" w:space="0" w:color="auto"/>
              <w:left w:val="single" w:sz="6" w:space="0" w:color="auto"/>
              <w:bottom w:val="single" w:sz="6" w:space="0" w:color="auto"/>
              <w:right w:val="single" w:sz="6" w:space="0" w:color="auto"/>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bCs/>
                <w:sz w:val="24"/>
                <w:szCs w:val="24"/>
                <w:lang w:eastAsia="ru-RU"/>
              </w:rPr>
              <w:t>2</w:t>
            </w:r>
          </w:p>
        </w:tc>
        <w:tc>
          <w:tcPr>
            <w:tcW w:w="281" w:type="pct"/>
            <w:tcBorders>
              <w:top w:val="single" w:sz="6" w:space="0" w:color="auto"/>
              <w:left w:val="single" w:sz="6" w:space="0" w:color="auto"/>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w:t>
            </w:r>
          </w:p>
        </w:tc>
        <w:tc>
          <w:tcPr>
            <w:tcW w:w="21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w:t>
            </w:r>
          </w:p>
        </w:tc>
        <w:tc>
          <w:tcPr>
            <w:tcW w:w="28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w:t>
            </w:r>
          </w:p>
        </w:tc>
        <w:tc>
          <w:tcPr>
            <w:tcW w:w="21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p>
        </w:tc>
        <w:tc>
          <w:tcPr>
            <w:tcW w:w="251" w:type="pct"/>
            <w:tcBorders>
              <w:top w:val="single" w:sz="6" w:space="0" w:color="auto"/>
              <w:left w:val="single" w:sz="4" w:space="0" w:color="000000"/>
              <w:bottom w:val="single" w:sz="6" w:space="0" w:color="auto"/>
              <w:right w:val="single" w:sz="4" w:space="0" w:color="000000"/>
            </w:tcBorders>
            <w:shd w:val="clear" w:color="auto" w:fill="FFFFFF"/>
          </w:tcPr>
          <w:p w:rsidR="00B03F84" w:rsidRPr="00B15B8D" w:rsidRDefault="00B03F84" w:rsidP="00B03F84">
            <w:pPr>
              <w:spacing w:before="40" w:after="0" w:line="240" w:lineRule="auto"/>
              <w:jc w:val="center"/>
              <w:rPr>
                <w:rFonts w:ascii="Times New Roman" w:eastAsia="Times New Roman" w:hAnsi="Times New Roman" w:cs="Times New Roman"/>
                <w:b/>
                <w:bCs/>
                <w:sz w:val="24"/>
                <w:szCs w:val="24"/>
                <w:lang w:eastAsia="ru-RU"/>
              </w:rPr>
            </w:pPr>
            <w:r w:rsidRPr="00B15B8D">
              <w:rPr>
                <w:rFonts w:ascii="Times New Roman" w:eastAsia="Times New Roman" w:hAnsi="Times New Roman" w:cs="Times New Roman"/>
                <w:b/>
                <w:sz w:val="24"/>
                <w:szCs w:val="24"/>
                <w:lang w:eastAsia="ru-RU"/>
              </w:rPr>
              <w:t>-</w:t>
            </w:r>
          </w:p>
        </w:tc>
      </w:tr>
      <w:tr w:rsidR="00B03F84" w:rsidRPr="00294BC9" w:rsidTr="00EB27A8">
        <w:trPr>
          <w:trHeight w:hRule="exact" w:val="576"/>
          <w:jc w:val="center"/>
        </w:trPr>
        <w:tc>
          <w:tcPr>
            <w:tcW w:w="1375"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294BC9" w:rsidRDefault="00B03F84" w:rsidP="00B03F84">
            <w:pPr>
              <w:tabs>
                <w:tab w:val="center" w:pos="1520"/>
              </w:tabs>
              <w:spacing w:before="40" w:after="0" w:line="240" w:lineRule="auto"/>
              <w:rPr>
                <w:rFonts w:ascii="Times New Roman" w:eastAsia="Times New Roman" w:hAnsi="Times New Roman" w:cs="Times New Roman"/>
                <w:sz w:val="24"/>
                <w:szCs w:val="24"/>
                <w:lang w:eastAsia="ru-RU"/>
              </w:rPr>
            </w:pPr>
            <w:proofErr w:type="spellStart"/>
            <w:r w:rsidRPr="00294BC9">
              <w:rPr>
                <w:rFonts w:ascii="Times New Roman" w:eastAsia="Times New Roman" w:hAnsi="Times New Roman" w:cs="Times New Roman"/>
                <w:sz w:val="24"/>
                <w:szCs w:val="24"/>
                <w:lang w:eastAsia="ru-RU"/>
              </w:rPr>
              <w:t>Новоселицький</w:t>
            </w:r>
            <w:proofErr w:type="spellEnd"/>
            <w:r w:rsidRPr="00294BC9">
              <w:rPr>
                <w:rFonts w:ascii="Times New Roman" w:eastAsia="Times New Roman" w:hAnsi="Times New Roman" w:cs="Times New Roman"/>
                <w:sz w:val="24"/>
                <w:szCs w:val="24"/>
                <w:lang w:eastAsia="ru-RU"/>
              </w:rPr>
              <w:t xml:space="preserve"> ЗДО (ясла-садок) «Ялинка»</w:t>
            </w:r>
          </w:p>
          <w:p w:rsidR="00B03F84" w:rsidRPr="00294BC9" w:rsidRDefault="00B03F84" w:rsidP="00B03F84">
            <w:pPr>
              <w:spacing w:before="40" w:after="0" w:line="240" w:lineRule="auto"/>
              <w:rPr>
                <w:rFonts w:ascii="Times New Roman" w:eastAsia="Times New Roman" w:hAnsi="Times New Roman" w:cs="Times New Roman"/>
                <w:color w:val="FFFFFF" w:themeColor="background1"/>
                <w:sz w:val="24"/>
                <w:szCs w:val="24"/>
                <w:lang w:eastAsia="ru-RU"/>
              </w:rPr>
            </w:pPr>
          </w:p>
        </w:tc>
        <w:tc>
          <w:tcPr>
            <w:tcW w:w="492"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4</w:t>
            </w:r>
          </w:p>
        </w:tc>
        <w:tc>
          <w:tcPr>
            <w:tcW w:w="351"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1</w:t>
            </w:r>
          </w:p>
        </w:tc>
        <w:tc>
          <w:tcPr>
            <w:tcW w:w="281" w:type="pct"/>
            <w:tcBorders>
              <w:top w:val="single" w:sz="6" w:space="0" w:color="auto"/>
              <w:left w:val="single" w:sz="6" w:space="0" w:color="auto"/>
              <w:bottom w:val="single" w:sz="4" w:space="0" w:color="auto"/>
              <w:right w:val="single" w:sz="4"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2</w:t>
            </w:r>
          </w:p>
        </w:tc>
        <w:tc>
          <w:tcPr>
            <w:tcW w:w="279" w:type="pct"/>
            <w:tcBorders>
              <w:top w:val="single" w:sz="6" w:space="0" w:color="auto"/>
              <w:left w:val="single" w:sz="4"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1</w:t>
            </w:r>
          </w:p>
        </w:tc>
        <w:tc>
          <w:tcPr>
            <w:tcW w:w="323"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tc>
        <w:tc>
          <w:tcPr>
            <w:tcW w:w="238"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tc>
        <w:tc>
          <w:tcPr>
            <w:tcW w:w="215"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1</w:t>
            </w:r>
          </w:p>
        </w:tc>
        <w:tc>
          <w:tcPr>
            <w:tcW w:w="211"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3</w:t>
            </w:r>
          </w:p>
        </w:tc>
        <w:tc>
          <w:tcPr>
            <w:tcW w:w="281" w:type="pct"/>
            <w:tcBorders>
              <w:top w:val="single" w:sz="6" w:space="0" w:color="auto"/>
              <w:left w:val="single" w:sz="6" w:space="0" w:color="auto"/>
              <w:bottom w:val="single" w:sz="4" w:space="0" w:color="auto"/>
              <w:right w:val="single" w:sz="4" w:space="0" w:color="000000"/>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tc>
        <w:tc>
          <w:tcPr>
            <w:tcW w:w="211" w:type="pct"/>
            <w:tcBorders>
              <w:top w:val="single" w:sz="6" w:space="0" w:color="auto"/>
              <w:left w:val="single" w:sz="4" w:space="0" w:color="000000"/>
              <w:bottom w:val="single" w:sz="4" w:space="0" w:color="auto"/>
              <w:right w:val="single" w:sz="4" w:space="0" w:color="000000"/>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tc>
        <w:tc>
          <w:tcPr>
            <w:tcW w:w="281" w:type="pct"/>
            <w:tcBorders>
              <w:top w:val="single" w:sz="6" w:space="0" w:color="auto"/>
              <w:left w:val="single" w:sz="4" w:space="0" w:color="000000"/>
              <w:bottom w:val="single" w:sz="4" w:space="0" w:color="auto"/>
              <w:right w:val="single" w:sz="4" w:space="0" w:color="000000"/>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p>
        </w:tc>
        <w:tc>
          <w:tcPr>
            <w:tcW w:w="211" w:type="pct"/>
            <w:tcBorders>
              <w:top w:val="single" w:sz="6" w:space="0" w:color="auto"/>
              <w:left w:val="single" w:sz="4" w:space="0" w:color="000000"/>
              <w:bottom w:val="single" w:sz="4" w:space="0" w:color="auto"/>
              <w:right w:val="single" w:sz="4" w:space="0" w:color="000000"/>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tc>
        <w:tc>
          <w:tcPr>
            <w:tcW w:w="251" w:type="pct"/>
            <w:tcBorders>
              <w:top w:val="single" w:sz="6" w:space="0" w:color="auto"/>
              <w:left w:val="single" w:sz="4" w:space="0" w:color="000000"/>
              <w:bottom w:val="single" w:sz="4" w:space="0" w:color="auto"/>
              <w:right w:val="single" w:sz="4" w:space="0" w:color="000000"/>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tc>
      </w:tr>
      <w:tr w:rsidR="00B03F84" w:rsidRPr="00294BC9" w:rsidTr="00B03F84">
        <w:trPr>
          <w:trHeight w:hRule="exact" w:val="564"/>
          <w:jc w:val="center"/>
        </w:trPr>
        <w:tc>
          <w:tcPr>
            <w:tcW w:w="1375"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294BC9" w:rsidRDefault="00B03F84" w:rsidP="00B03F84">
            <w:pPr>
              <w:tabs>
                <w:tab w:val="center" w:pos="1520"/>
              </w:tabs>
              <w:spacing w:before="40" w:after="0" w:line="240" w:lineRule="auto"/>
              <w:rPr>
                <w:rFonts w:ascii="Times New Roman" w:eastAsia="Times New Roman" w:hAnsi="Times New Roman" w:cs="Times New Roman"/>
                <w:b/>
                <w:bCs/>
                <w:sz w:val="24"/>
                <w:szCs w:val="24"/>
                <w:lang w:eastAsia="ru-RU"/>
              </w:rPr>
            </w:pPr>
            <w:proofErr w:type="spellStart"/>
            <w:r w:rsidRPr="00294BC9">
              <w:rPr>
                <w:rFonts w:ascii="Times New Roman" w:eastAsia="Times New Roman" w:hAnsi="Times New Roman" w:cs="Times New Roman"/>
                <w:sz w:val="24"/>
                <w:szCs w:val="24"/>
                <w:lang w:eastAsia="ru-RU"/>
              </w:rPr>
              <w:t>Веряцький</w:t>
            </w:r>
            <w:proofErr w:type="spellEnd"/>
            <w:r w:rsidRPr="00294BC9">
              <w:rPr>
                <w:rFonts w:ascii="Times New Roman" w:eastAsia="Times New Roman" w:hAnsi="Times New Roman" w:cs="Times New Roman"/>
                <w:sz w:val="24"/>
                <w:szCs w:val="24"/>
                <w:lang w:eastAsia="ru-RU"/>
              </w:rPr>
              <w:t xml:space="preserve"> ЗДО «Світанок»</w:t>
            </w:r>
          </w:p>
          <w:p w:rsidR="00B03F84" w:rsidRPr="00294BC9" w:rsidRDefault="00B03F84" w:rsidP="00B03F84">
            <w:pPr>
              <w:spacing w:before="40" w:after="0" w:line="240" w:lineRule="auto"/>
              <w:rPr>
                <w:rFonts w:ascii="Times New Roman" w:eastAsia="Times New Roman" w:hAnsi="Times New Roman" w:cs="Times New Roman"/>
                <w:color w:val="FFFFFF" w:themeColor="background1"/>
                <w:sz w:val="24"/>
                <w:szCs w:val="24"/>
                <w:lang w:eastAsia="ru-RU"/>
              </w:rPr>
            </w:pPr>
          </w:p>
          <w:p w:rsidR="00B03F84" w:rsidRPr="00294BC9" w:rsidRDefault="00B03F84" w:rsidP="00B03F84">
            <w:pPr>
              <w:spacing w:before="40" w:after="0" w:line="240" w:lineRule="auto"/>
              <w:rPr>
                <w:rFonts w:ascii="Times New Roman" w:eastAsia="Times New Roman" w:hAnsi="Times New Roman" w:cs="Times New Roman"/>
                <w:color w:val="FFFFFF" w:themeColor="background1"/>
                <w:sz w:val="24"/>
                <w:szCs w:val="24"/>
                <w:lang w:eastAsia="ru-RU"/>
              </w:rPr>
            </w:pPr>
          </w:p>
          <w:p w:rsidR="00B03F84" w:rsidRPr="00294BC9" w:rsidRDefault="00B03F84" w:rsidP="00B03F84">
            <w:pPr>
              <w:spacing w:before="40" w:after="0" w:line="240" w:lineRule="auto"/>
              <w:rPr>
                <w:rFonts w:ascii="Times New Roman" w:eastAsia="Times New Roman" w:hAnsi="Times New Roman" w:cs="Times New Roman"/>
                <w:color w:val="FFFFFF" w:themeColor="background1"/>
                <w:sz w:val="24"/>
                <w:szCs w:val="24"/>
                <w:lang w:eastAsia="ru-RU"/>
              </w:rPr>
            </w:pPr>
          </w:p>
        </w:tc>
        <w:tc>
          <w:tcPr>
            <w:tcW w:w="492"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bCs/>
                <w:sz w:val="24"/>
                <w:szCs w:val="24"/>
                <w:lang w:eastAsia="ru-RU"/>
              </w:rPr>
              <w:t>10</w:t>
            </w:r>
          </w:p>
        </w:tc>
        <w:tc>
          <w:tcPr>
            <w:tcW w:w="351"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bCs/>
                <w:sz w:val="24"/>
                <w:szCs w:val="24"/>
                <w:lang w:eastAsia="ru-RU"/>
              </w:rPr>
              <w:t>5</w:t>
            </w:r>
          </w:p>
        </w:tc>
        <w:tc>
          <w:tcPr>
            <w:tcW w:w="281" w:type="pct"/>
            <w:tcBorders>
              <w:top w:val="single" w:sz="6" w:space="0" w:color="auto"/>
              <w:left w:val="single" w:sz="6" w:space="0" w:color="auto"/>
              <w:bottom w:val="single" w:sz="4" w:space="0" w:color="auto"/>
              <w:right w:val="single" w:sz="4"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bCs/>
                <w:sz w:val="24"/>
                <w:szCs w:val="24"/>
                <w:lang w:eastAsia="ru-RU"/>
              </w:rPr>
              <w:t>3</w:t>
            </w:r>
          </w:p>
        </w:tc>
        <w:tc>
          <w:tcPr>
            <w:tcW w:w="279" w:type="pct"/>
            <w:tcBorders>
              <w:top w:val="single" w:sz="6" w:space="0" w:color="auto"/>
              <w:left w:val="single" w:sz="4"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bCs/>
                <w:sz w:val="24"/>
                <w:szCs w:val="24"/>
                <w:lang w:eastAsia="ru-RU"/>
              </w:rPr>
              <w:t>2</w:t>
            </w:r>
          </w:p>
        </w:tc>
        <w:tc>
          <w:tcPr>
            <w:tcW w:w="323"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bCs/>
                <w:sz w:val="24"/>
                <w:szCs w:val="24"/>
                <w:lang w:eastAsia="ru-RU"/>
              </w:rPr>
              <w:t>-</w:t>
            </w:r>
          </w:p>
        </w:tc>
        <w:tc>
          <w:tcPr>
            <w:tcW w:w="238"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bCs/>
                <w:sz w:val="24"/>
                <w:szCs w:val="24"/>
                <w:lang w:eastAsia="ru-RU"/>
              </w:rPr>
              <w:t>2</w:t>
            </w:r>
          </w:p>
        </w:tc>
        <w:tc>
          <w:tcPr>
            <w:tcW w:w="215"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bCs/>
                <w:sz w:val="24"/>
                <w:szCs w:val="24"/>
                <w:lang w:eastAsia="ru-RU"/>
              </w:rPr>
              <w:t>4</w:t>
            </w:r>
          </w:p>
        </w:tc>
        <w:tc>
          <w:tcPr>
            <w:tcW w:w="211"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bCs/>
                <w:sz w:val="24"/>
                <w:szCs w:val="24"/>
                <w:lang w:eastAsia="ru-RU"/>
              </w:rPr>
              <w:t>4</w:t>
            </w:r>
          </w:p>
        </w:tc>
        <w:tc>
          <w:tcPr>
            <w:tcW w:w="281" w:type="pct"/>
            <w:tcBorders>
              <w:top w:val="single" w:sz="6" w:space="0" w:color="auto"/>
              <w:left w:val="single" w:sz="6" w:space="0" w:color="auto"/>
              <w:bottom w:val="single" w:sz="4" w:space="0" w:color="auto"/>
              <w:right w:val="single" w:sz="4" w:space="0" w:color="000000"/>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tc>
        <w:tc>
          <w:tcPr>
            <w:tcW w:w="211" w:type="pct"/>
            <w:tcBorders>
              <w:top w:val="single" w:sz="6" w:space="0" w:color="auto"/>
              <w:left w:val="single" w:sz="4" w:space="0" w:color="000000"/>
              <w:bottom w:val="single" w:sz="4" w:space="0" w:color="auto"/>
              <w:right w:val="single" w:sz="4" w:space="0" w:color="000000"/>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tc>
        <w:tc>
          <w:tcPr>
            <w:tcW w:w="281" w:type="pct"/>
            <w:tcBorders>
              <w:top w:val="single" w:sz="6" w:space="0" w:color="auto"/>
              <w:left w:val="single" w:sz="4" w:space="0" w:color="000000"/>
              <w:bottom w:val="single" w:sz="4" w:space="0" w:color="auto"/>
              <w:right w:val="single" w:sz="4" w:space="0" w:color="000000"/>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tc>
        <w:tc>
          <w:tcPr>
            <w:tcW w:w="211" w:type="pct"/>
            <w:tcBorders>
              <w:top w:val="single" w:sz="6" w:space="0" w:color="auto"/>
              <w:left w:val="single" w:sz="4" w:space="0" w:color="000000"/>
              <w:bottom w:val="single" w:sz="4" w:space="0" w:color="auto"/>
              <w:right w:val="single" w:sz="4" w:space="0" w:color="000000"/>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tc>
        <w:tc>
          <w:tcPr>
            <w:tcW w:w="251" w:type="pct"/>
            <w:tcBorders>
              <w:top w:val="single" w:sz="6" w:space="0" w:color="auto"/>
              <w:left w:val="single" w:sz="4" w:space="0" w:color="000000"/>
              <w:bottom w:val="single" w:sz="4" w:space="0" w:color="auto"/>
              <w:right w:val="single" w:sz="4" w:space="0" w:color="000000"/>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tc>
      </w:tr>
      <w:tr w:rsidR="00B03F84" w:rsidRPr="00294BC9" w:rsidTr="00B03F84">
        <w:trPr>
          <w:trHeight w:hRule="exact" w:val="1125"/>
          <w:jc w:val="center"/>
        </w:trPr>
        <w:tc>
          <w:tcPr>
            <w:tcW w:w="1375"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294BC9" w:rsidRDefault="00B03F84" w:rsidP="00B03F84">
            <w:pPr>
              <w:tabs>
                <w:tab w:val="left" w:pos="6060"/>
              </w:tabs>
              <w:jc w:val="both"/>
              <w:rPr>
                <w:rFonts w:ascii="Times New Roman" w:hAnsi="Times New Roman" w:cs="Times New Roman"/>
              </w:rPr>
            </w:pPr>
            <w:proofErr w:type="spellStart"/>
            <w:r w:rsidRPr="00294BC9">
              <w:rPr>
                <w:rFonts w:ascii="Times New Roman" w:hAnsi="Times New Roman" w:cs="Times New Roman"/>
              </w:rPr>
              <w:t>Хижанський</w:t>
            </w:r>
            <w:proofErr w:type="spellEnd"/>
            <w:r w:rsidRPr="00294BC9">
              <w:rPr>
                <w:rFonts w:ascii="Times New Roman" w:hAnsi="Times New Roman" w:cs="Times New Roman"/>
              </w:rPr>
              <w:t xml:space="preserve"> заклад загальної середньої освіти І-ІІІ</w:t>
            </w:r>
            <w:r>
              <w:rPr>
                <w:rFonts w:ascii="Times New Roman" w:hAnsi="Times New Roman" w:cs="Times New Roman"/>
              </w:rPr>
              <w:t xml:space="preserve"> </w:t>
            </w:r>
            <w:r w:rsidRPr="00294BC9">
              <w:rPr>
                <w:rFonts w:ascii="Times New Roman" w:hAnsi="Times New Roman" w:cs="Times New Roman"/>
              </w:rPr>
              <w:t>ступенів-заклад дошкільної освіти</w:t>
            </w:r>
          </w:p>
          <w:p w:rsidR="00B03F84" w:rsidRPr="00294BC9" w:rsidRDefault="00B03F84" w:rsidP="00B03F84">
            <w:pPr>
              <w:spacing w:before="40" w:after="0" w:line="240" w:lineRule="auto"/>
              <w:jc w:val="center"/>
              <w:rPr>
                <w:rFonts w:ascii="Times New Roman" w:eastAsia="Times New Roman" w:hAnsi="Times New Roman" w:cs="Times New Roman"/>
                <w:sz w:val="24"/>
                <w:szCs w:val="24"/>
                <w:lang w:eastAsia="ru-RU"/>
              </w:rPr>
            </w:pPr>
          </w:p>
        </w:tc>
        <w:tc>
          <w:tcPr>
            <w:tcW w:w="492"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p>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3</w:t>
            </w:r>
          </w:p>
        </w:tc>
        <w:tc>
          <w:tcPr>
            <w:tcW w:w="351"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p>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tc>
        <w:tc>
          <w:tcPr>
            <w:tcW w:w="281" w:type="pct"/>
            <w:tcBorders>
              <w:top w:val="single" w:sz="6" w:space="0" w:color="auto"/>
              <w:left w:val="single" w:sz="6" w:space="0" w:color="auto"/>
              <w:bottom w:val="single" w:sz="4" w:space="0" w:color="auto"/>
              <w:right w:val="single" w:sz="4"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p>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2</w:t>
            </w:r>
          </w:p>
        </w:tc>
        <w:tc>
          <w:tcPr>
            <w:tcW w:w="279" w:type="pct"/>
            <w:tcBorders>
              <w:top w:val="single" w:sz="6" w:space="0" w:color="auto"/>
              <w:left w:val="single" w:sz="4"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p>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1</w:t>
            </w:r>
          </w:p>
        </w:tc>
        <w:tc>
          <w:tcPr>
            <w:tcW w:w="323"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p>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tc>
        <w:tc>
          <w:tcPr>
            <w:tcW w:w="238"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p>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tc>
        <w:tc>
          <w:tcPr>
            <w:tcW w:w="215"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p>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tc>
        <w:tc>
          <w:tcPr>
            <w:tcW w:w="211"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p>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3</w:t>
            </w:r>
          </w:p>
        </w:tc>
        <w:tc>
          <w:tcPr>
            <w:tcW w:w="281" w:type="pct"/>
            <w:tcBorders>
              <w:top w:val="single" w:sz="6" w:space="0" w:color="auto"/>
              <w:left w:val="single" w:sz="6" w:space="0" w:color="auto"/>
              <w:bottom w:val="single" w:sz="4" w:space="0" w:color="auto"/>
              <w:right w:val="single" w:sz="4" w:space="0" w:color="000000"/>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p>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tc>
        <w:tc>
          <w:tcPr>
            <w:tcW w:w="211" w:type="pct"/>
            <w:tcBorders>
              <w:top w:val="single" w:sz="6" w:space="0" w:color="auto"/>
              <w:left w:val="single" w:sz="4" w:space="0" w:color="000000"/>
              <w:bottom w:val="single" w:sz="4" w:space="0" w:color="auto"/>
              <w:right w:val="single" w:sz="4" w:space="0" w:color="000000"/>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p>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tc>
        <w:tc>
          <w:tcPr>
            <w:tcW w:w="281" w:type="pct"/>
            <w:tcBorders>
              <w:top w:val="single" w:sz="6" w:space="0" w:color="auto"/>
              <w:left w:val="single" w:sz="4" w:space="0" w:color="000000"/>
              <w:bottom w:val="single" w:sz="4" w:space="0" w:color="auto"/>
              <w:right w:val="single" w:sz="4" w:space="0" w:color="000000"/>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p>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p>
        </w:tc>
        <w:tc>
          <w:tcPr>
            <w:tcW w:w="211" w:type="pct"/>
            <w:tcBorders>
              <w:top w:val="single" w:sz="6" w:space="0" w:color="auto"/>
              <w:left w:val="single" w:sz="4" w:space="0" w:color="000000"/>
              <w:bottom w:val="single" w:sz="4" w:space="0" w:color="auto"/>
              <w:right w:val="single" w:sz="4" w:space="0" w:color="000000"/>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p>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tc>
        <w:tc>
          <w:tcPr>
            <w:tcW w:w="251" w:type="pct"/>
            <w:tcBorders>
              <w:top w:val="single" w:sz="6" w:space="0" w:color="auto"/>
              <w:left w:val="single" w:sz="4" w:space="0" w:color="000000"/>
              <w:bottom w:val="single" w:sz="4" w:space="0" w:color="auto"/>
              <w:right w:val="single" w:sz="4" w:space="0" w:color="000000"/>
            </w:tcBorders>
            <w:shd w:val="clear" w:color="auto" w:fill="FFFFFF" w:themeFill="background1"/>
          </w:tcPr>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p>
          <w:p w:rsidR="00B03F84" w:rsidRPr="00B15B8D" w:rsidRDefault="00B03F84" w:rsidP="00B03F84">
            <w:pPr>
              <w:spacing w:before="40" w:after="0" w:line="240" w:lineRule="auto"/>
              <w:jc w:val="center"/>
              <w:rPr>
                <w:rFonts w:ascii="Times New Roman" w:eastAsia="Times New Roman" w:hAnsi="Times New Roman" w:cs="Times New Roman"/>
                <w:b/>
                <w:sz w:val="24"/>
                <w:szCs w:val="24"/>
                <w:lang w:eastAsia="ru-RU"/>
              </w:rPr>
            </w:pPr>
            <w:r w:rsidRPr="00B15B8D">
              <w:rPr>
                <w:rFonts w:ascii="Times New Roman" w:eastAsia="Times New Roman" w:hAnsi="Times New Roman" w:cs="Times New Roman"/>
                <w:b/>
                <w:sz w:val="24"/>
                <w:szCs w:val="24"/>
                <w:lang w:eastAsia="ru-RU"/>
              </w:rPr>
              <w:t>-</w:t>
            </w:r>
          </w:p>
        </w:tc>
      </w:tr>
      <w:tr w:rsidR="00B03F84" w:rsidRPr="00294BC9" w:rsidTr="00EB3147">
        <w:trPr>
          <w:trHeight w:hRule="exact" w:val="450"/>
          <w:jc w:val="center"/>
        </w:trPr>
        <w:tc>
          <w:tcPr>
            <w:tcW w:w="1375"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294BC9" w:rsidRDefault="00EB3147" w:rsidP="00EB3147">
            <w:pPr>
              <w:spacing w:before="40"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B03F84" w:rsidRPr="00294BC9">
              <w:rPr>
                <w:rFonts w:ascii="Times New Roman" w:eastAsia="Times New Roman" w:hAnsi="Times New Roman" w:cs="Times New Roman"/>
                <w:b/>
                <w:sz w:val="24"/>
                <w:szCs w:val="24"/>
                <w:lang w:eastAsia="ru-RU"/>
              </w:rPr>
              <w:t>Усього</w:t>
            </w:r>
          </w:p>
          <w:p w:rsidR="00B03F84" w:rsidRPr="00294BC9" w:rsidRDefault="00B03F84" w:rsidP="00B03F84">
            <w:pPr>
              <w:spacing w:before="40" w:after="0" w:line="240" w:lineRule="auto"/>
              <w:jc w:val="center"/>
              <w:rPr>
                <w:rFonts w:ascii="Times New Roman" w:eastAsia="Times New Roman" w:hAnsi="Times New Roman" w:cs="Times New Roman"/>
                <w:b/>
                <w:sz w:val="24"/>
                <w:szCs w:val="24"/>
                <w:lang w:eastAsia="ru-RU"/>
              </w:rPr>
            </w:pPr>
          </w:p>
        </w:tc>
        <w:tc>
          <w:tcPr>
            <w:tcW w:w="492"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0E18D8" w:rsidRDefault="00B03F84" w:rsidP="00B03F84">
            <w:pPr>
              <w:spacing w:before="40" w:after="0" w:line="240" w:lineRule="auto"/>
              <w:jc w:val="center"/>
              <w:rPr>
                <w:rFonts w:ascii="Times New Roman" w:eastAsia="Times New Roman" w:hAnsi="Times New Roman" w:cs="Times New Roman"/>
                <w:b/>
                <w:sz w:val="24"/>
                <w:szCs w:val="24"/>
                <w:lang w:eastAsia="ru-RU"/>
              </w:rPr>
            </w:pPr>
            <w:r w:rsidRPr="000E18D8">
              <w:rPr>
                <w:rFonts w:ascii="Times New Roman" w:eastAsia="Times New Roman" w:hAnsi="Times New Roman" w:cs="Times New Roman"/>
                <w:b/>
                <w:sz w:val="24"/>
                <w:szCs w:val="24"/>
                <w:lang w:eastAsia="ru-RU"/>
              </w:rPr>
              <w:t>78</w:t>
            </w:r>
          </w:p>
        </w:tc>
        <w:tc>
          <w:tcPr>
            <w:tcW w:w="351"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0E18D8" w:rsidRDefault="00B03F84" w:rsidP="00B03F84">
            <w:pPr>
              <w:spacing w:before="40" w:after="0" w:line="240" w:lineRule="auto"/>
              <w:jc w:val="center"/>
              <w:rPr>
                <w:rFonts w:ascii="Times New Roman" w:eastAsia="Times New Roman" w:hAnsi="Times New Roman" w:cs="Times New Roman"/>
                <w:b/>
                <w:sz w:val="24"/>
                <w:szCs w:val="24"/>
                <w:lang w:eastAsia="ru-RU"/>
              </w:rPr>
            </w:pPr>
            <w:r w:rsidRPr="000E18D8">
              <w:rPr>
                <w:rFonts w:ascii="Times New Roman" w:eastAsia="Times New Roman" w:hAnsi="Times New Roman" w:cs="Times New Roman"/>
                <w:b/>
                <w:sz w:val="24"/>
                <w:szCs w:val="24"/>
                <w:lang w:eastAsia="ru-RU"/>
              </w:rPr>
              <w:t>34</w:t>
            </w:r>
          </w:p>
        </w:tc>
        <w:tc>
          <w:tcPr>
            <w:tcW w:w="281" w:type="pct"/>
            <w:tcBorders>
              <w:top w:val="single" w:sz="6" w:space="0" w:color="auto"/>
              <w:left w:val="single" w:sz="6" w:space="0" w:color="auto"/>
              <w:bottom w:val="single" w:sz="4" w:space="0" w:color="auto"/>
              <w:right w:val="single" w:sz="4" w:space="0" w:color="auto"/>
            </w:tcBorders>
            <w:shd w:val="clear" w:color="auto" w:fill="FFFFFF" w:themeFill="background1"/>
          </w:tcPr>
          <w:p w:rsidR="00B03F84" w:rsidRPr="000E18D8" w:rsidRDefault="00B03F84" w:rsidP="00B03F84">
            <w:pPr>
              <w:spacing w:before="40" w:after="0" w:line="240" w:lineRule="auto"/>
              <w:jc w:val="center"/>
              <w:rPr>
                <w:rFonts w:ascii="Times New Roman" w:eastAsia="Times New Roman" w:hAnsi="Times New Roman" w:cs="Times New Roman"/>
                <w:b/>
                <w:sz w:val="24"/>
                <w:szCs w:val="24"/>
                <w:lang w:eastAsia="ru-RU"/>
              </w:rPr>
            </w:pPr>
            <w:r w:rsidRPr="000E18D8">
              <w:rPr>
                <w:rFonts w:ascii="Times New Roman" w:eastAsia="Times New Roman" w:hAnsi="Times New Roman" w:cs="Times New Roman"/>
                <w:b/>
                <w:sz w:val="24"/>
                <w:szCs w:val="24"/>
                <w:lang w:eastAsia="ru-RU"/>
              </w:rPr>
              <w:t>22</w:t>
            </w:r>
          </w:p>
        </w:tc>
        <w:tc>
          <w:tcPr>
            <w:tcW w:w="279" w:type="pct"/>
            <w:tcBorders>
              <w:top w:val="single" w:sz="6" w:space="0" w:color="auto"/>
              <w:left w:val="single" w:sz="4" w:space="0" w:color="auto"/>
              <w:bottom w:val="single" w:sz="4" w:space="0" w:color="auto"/>
              <w:right w:val="single" w:sz="6" w:space="0" w:color="auto"/>
            </w:tcBorders>
            <w:shd w:val="clear" w:color="auto" w:fill="FFFFFF" w:themeFill="background1"/>
          </w:tcPr>
          <w:p w:rsidR="00B03F84" w:rsidRPr="000E18D8" w:rsidRDefault="00B03F84" w:rsidP="00B03F84">
            <w:pPr>
              <w:spacing w:before="40" w:after="0" w:line="240" w:lineRule="auto"/>
              <w:jc w:val="center"/>
              <w:rPr>
                <w:rFonts w:ascii="Times New Roman" w:eastAsia="Times New Roman" w:hAnsi="Times New Roman" w:cs="Times New Roman"/>
                <w:b/>
                <w:sz w:val="24"/>
                <w:szCs w:val="24"/>
                <w:lang w:eastAsia="ru-RU"/>
              </w:rPr>
            </w:pPr>
            <w:r w:rsidRPr="000E18D8">
              <w:rPr>
                <w:rFonts w:ascii="Times New Roman" w:eastAsia="Times New Roman" w:hAnsi="Times New Roman" w:cs="Times New Roman"/>
                <w:b/>
                <w:sz w:val="24"/>
                <w:szCs w:val="24"/>
                <w:lang w:eastAsia="ru-RU"/>
              </w:rPr>
              <w:t>22</w:t>
            </w:r>
          </w:p>
        </w:tc>
        <w:tc>
          <w:tcPr>
            <w:tcW w:w="323"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0E18D8" w:rsidRDefault="00B03F84" w:rsidP="00B03F84">
            <w:pPr>
              <w:spacing w:before="40" w:after="0" w:line="240" w:lineRule="auto"/>
              <w:jc w:val="center"/>
              <w:rPr>
                <w:rFonts w:ascii="Times New Roman" w:eastAsia="Times New Roman" w:hAnsi="Times New Roman" w:cs="Times New Roman"/>
                <w:b/>
                <w:sz w:val="24"/>
                <w:szCs w:val="24"/>
                <w:lang w:eastAsia="ru-RU"/>
              </w:rPr>
            </w:pPr>
            <w:r w:rsidRPr="000E18D8">
              <w:rPr>
                <w:rFonts w:ascii="Times New Roman" w:eastAsia="Times New Roman" w:hAnsi="Times New Roman" w:cs="Times New Roman"/>
                <w:b/>
                <w:sz w:val="24"/>
                <w:szCs w:val="24"/>
                <w:lang w:eastAsia="ru-RU"/>
              </w:rPr>
              <w:t>7</w:t>
            </w:r>
          </w:p>
        </w:tc>
        <w:tc>
          <w:tcPr>
            <w:tcW w:w="238"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0E18D8" w:rsidRDefault="00B03F84" w:rsidP="00B03F84">
            <w:pPr>
              <w:spacing w:before="40" w:after="0" w:line="240" w:lineRule="auto"/>
              <w:jc w:val="center"/>
              <w:rPr>
                <w:rFonts w:ascii="Times New Roman" w:eastAsia="Times New Roman" w:hAnsi="Times New Roman" w:cs="Times New Roman"/>
                <w:b/>
                <w:sz w:val="24"/>
                <w:szCs w:val="24"/>
                <w:lang w:eastAsia="ru-RU"/>
              </w:rPr>
            </w:pPr>
            <w:r w:rsidRPr="000E18D8">
              <w:rPr>
                <w:rFonts w:ascii="Times New Roman" w:eastAsia="Times New Roman" w:hAnsi="Times New Roman" w:cs="Times New Roman"/>
                <w:b/>
                <w:sz w:val="24"/>
                <w:szCs w:val="24"/>
                <w:lang w:eastAsia="ru-RU"/>
              </w:rPr>
              <w:t>7</w:t>
            </w:r>
          </w:p>
        </w:tc>
        <w:tc>
          <w:tcPr>
            <w:tcW w:w="215"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0E18D8" w:rsidRDefault="00B03F84" w:rsidP="00B03F84">
            <w:pPr>
              <w:spacing w:before="40" w:after="0" w:line="240" w:lineRule="auto"/>
              <w:jc w:val="center"/>
              <w:rPr>
                <w:rFonts w:ascii="Times New Roman" w:eastAsia="Times New Roman" w:hAnsi="Times New Roman" w:cs="Times New Roman"/>
                <w:b/>
                <w:sz w:val="24"/>
                <w:szCs w:val="24"/>
                <w:lang w:eastAsia="ru-RU"/>
              </w:rPr>
            </w:pPr>
            <w:r w:rsidRPr="000E18D8">
              <w:rPr>
                <w:rFonts w:ascii="Times New Roman" w:eastAsia="Times New Roman" w:hAnsi="Times New Roman" w:cs="Times New Roman"/>
                <w:b/>
                <w:sz w:val="24"/>
                <w:szCs w:val="24"/>
                <w:lang w:eastAsia="ru-RU"/>
              </w:rPr>
              <w:t>29</w:t>
            </w:r>
          </w:p>
        </w:tc>
        <w:tc>
          <w:tcPr>
            <w:tcW w:w="211" w:type="pct"/>
            <w:tcBorders>
              <w:top w:val="single" w:sz="6" w:space="0" w:color="auto"/>
              <w:left w:val="single" w:sz="6" w:space="0" w:color="auto"/>
              <w:bottom w:val="single" w:sz="4" w:space="0" w:color="auto"/>
              <w:right w:val="single" w:sz="6" w:space="0" w:color="auto"/>
            </w:tcBorders>
            <w:shd w:val="clear" w:color="auto" w:fill="FFFFFF" w:themeFill="background1"/>
          </w:tcPr>
          <w:p w:rsidR="00B03F84" w:rsidRPr="000E18D8" w:rsidRDefault="00B03F84" w:rsidP="00B03F84">
            <w:pPr>
              <w:spacing w:before="40" w:after="0" w:line="240" w:lineRule="auto"/>
              <w:jc w:val="center"/>
              <w:rPr>
                <w:rFonts w:ascii="Times New Roman" w:eastAsia="Times New Roman" w:hAnsi="Times New Roman" w:cs="Times New Roman"/>
                <w:b/>
                <w:sz w:val="24"/>
                <w:szCs w:val="24"/>
                <w:lang w:eastAsia="ru-RU"/>
              </w:rPr>
            </w:pPr>
            <w:r w:rsidRPr="000E18D8">
              <w:rPr>
                <w:rFonts w:ascii="Times New Roman" w:eastAsia="Times New Roman" w:hAnsi="Times New Roman" w:cs="Times New Roman"/>
                <w:b/>
                <w:sz w:val="24"/>
                <w:szCs w:val="24"/>
                <w:lang w:eastAsia="ru-RU"/>
              </w:rPr>
              <w:t>35</w:t>
            </w:r>
          </w:p>
        </w:tc>
        <w:tc>
          <w:tcPr>
            <w:tcW w:w="281" w:type="pct"/>
            <w:tcBorders>
              <w:top w:val="single" w:sz="6" w:space="0" w:color="auto"/>
              <w:left w:val="single" w:sz="6" w:space="0" w:color="auto"/>
              <w:bottom w:val="single" w:sz="4" w:space="0" w:color="auto"/>
              <w:right w:val="single" w:sz="4" w:space="0" w:color="000000"/>
            </w:tcBorders>
            <w:shd w:val="clear" w:color="auto" w:fill="FFFFFF" w:themeFill="background1"/>
          </w:tcPr>
          <w:p w:rsidR="00B03F84" w:rsidRPr="000E18D8" w:rsidRDefault="00B03F84" w:rsidP="00B03F84">
            <w:pPr>
              <w:spacing w:before="40" w:after="0" w:line="240" w:lineRule="auto"/>
              <w:jc w:val="center"/>
              <w:rPr>
                <w:rFonts w:ascii="Times New Roman" w:eastAsia="Times New Roman" w:hAnsi="Times New Roman" w:cs="Times New Roman"/>
                <w:b/>
                <w:sz w:val="24"/>
                <w:szCs w:val="24"/>
                <w:lang w:eastAsia="ru-RU"/>
              </w:rPr>
            </w:pPr>
            <w:r w:rsidRPr="000E18D8">
              <w:rPr>
                <w:rFonts w:ascii="Times New Roman" w:eastAsia="Times New Roman" w:hAnsi="Times New Roman" w:cs="Times New Roman"/>
                <w:b/>
                <w:sz w:val="24"/>
                <w:szCs w:val="24"/>
                <w:lang w:eastAsia="ru-RU"/>
              </w:rPr>
              <w:t>0</w:t>
            </w:r>
          </w:p>
        </w:tc>
        <w:tc>
          <w:tcPr>
            <w:tcW w:w="211" w:type="pct"/>
            <w:tcBorders>
              <w:top w:val="single" w:sz="6" w:space="0" w:color="auto"/>
              <w:left w:val="single" w:sz="4" w:space="0" w:color="000000"/>
              <w:bottom w:val="single" w:sz="4" w:space="0" w:color="auto"/>
              <w:right w:val="single" w:sz="4" w:space="0" w:color="000000"/>
            </w:tcBorders>
            <w:shd w:val="clear" w:color="auto" w:fill="FFFFFF" w:themeFill="background1"/>
          </w:tcPr>
          <w:p w:rsidR="00B03F84" w:rsidRPr="000E18D8" w:rsidRDefault="00B03F84" w:rsidP="00B03F84">
            <w:pPr>
              <w:spacing w:before="40" w:after="0" w:line="240" w:lineRule="auto"/>
              <w:jc w:val="center"/>
              <w:rPr>
                <w:rFonts w:ascii="Times New Roman" w:eastAsia="Times New Roman" w:hAnsi="Times New Roman" w:cs="Times New Roman"/>
                <w:b/>
                <w:sz w:val="24"/>
                <w:szCs w:val="24"/>
                <w:lang w:eastAsia="ru-RU"/>
              </w:rPr>
            </w:pPr>
            <w:r w:rsidRPr="000E18D8">
              <w:rPr>
                <w:rFonts w:ascii="Times New Roman" w:eastAsia="Times New Roman" w:hAnsi="Times New Roman" w:cs="Times New Roman"/>
                <w:b/>
                <w:sz w:val="24"/>
                <w:szCs w:val="24"/>
                <w:lang w:eastAsia="ru-RU"/>
              </w:rPr>
              <w:t>0</w:t>
            </w:r>
          </w:p>
        </w:tc>
        <w:tc>
          <w:tcPr>
            <w:tcW w:w="281" w:type="pct"/>
            <w:tcBorders>
              <w:top w:val="single" w:sz="6" w:space="0" w:color="auto"/>
              <w:left w:val="single" w:sz="4" w:space="0" w:color="000000"/>
              <w:bottom w:val="single" w:sz="4" w:space="0" w:color="auto"/>
              <w:right w:val="single" w:sz="4" w:space="0" w:color="000000"/>
            </w:tcBorders>
            <w:shd w:val="clear" w:color="auto" w:fill="FFFFFF" w:themeFill="background1"/>
          </w:tcPr>
          <w:p w:rsidR="00B03F84" w:rsidRPr="000E18D8" w:rsidRDefault="00B03F84" w:rsidP="00B03F84">
            <w:pPr>
              <w:spacing w:before="40" w:after="0" w:line="240" w:lineRule="auto"/>
              <w:jc w:val="center"/>
              <w:rPr>
                <w:rFonts w:ascii="Times New Roman" w:eastAsia="Times New Roman" w:hAnsi="Times New Roman" w:cs="Times New Roman"/>
                <w:b/>
                <w:sz w:val="24"/>
                <w:szCs w:val="24"/>
                <w:lang w:eastAsia="ru-RU"/>
              </w:rPr>
            </w:pPr>
            <w:r w:rsidRPr="000E18D8">
              <w:rPr>
                <w:rFonts w:ascii="Times New Roman" w:eastAsia="Times New Roman" w:hAnsi="Times New Roman" w:cs="Times New Roman"/>
                <w:b/>
                <w:sz w:val="24"/>
                <w:szCs w:val="24"/>
                <w:lang w:eastAsia="ru-RU"/>
              </w:rPr>
              <w:t>2</w:t>
            </w:r>
          </w:p>
        </w:tc>
        <w:tc>
          <w:tcPr>
            <w:tcW w:w="211" w:type="pct"/>
            <w:tcBorders>
              <w:top w:val="single" w:sz="6" w:space="0" w:color="auto"/>
              <w:left w:val="single" w:sz="4" w:space="0" w:color="000000"/>
              <w:bottom w:val="single" w:sz="4" w:space="0" w:color="auto"/>
              <w:right w:val="single" w:sz="4" w:space="0" w:color="000000"/>
            </w:tcBorders>
            <w:shd w:val="clear" w:color="auto" w:fill="FFFFFF" w:themeFill="background1"/>
          </w:tcPr>
          <w:p w:rsidR="00B03F84" w:rsidRPr="000E18D8" w:rsidRDefault="00B03F84" w:rsidP="00B03F84">
            <w:pPr>
              <w:spacing w:before="40" w:after="0" w:line="240" w:lineRule="auto"/>
              <w:jc w:val="center"/>
              <w:rPr>
                <w:rFonts w:ascii="Times New Roman" w:eastAsia="Times New Roman" w:hAnsi="Times New Roman" w:cs="Times New Roman"/>
                <w:b/>
                <w:sz w:val="24"/>
                <w:szCs w:val="24"/>
                <w:lang w:eastAsia="ru-RU"/>
              </w:rPr>
            </w:pPr>
            <w:r w:rsidRPr="000E18D8">
              <w:rPr>
                <w:rFonts w:ascii="Times New Roman" w:eastAsia="Times New Roman" w:hAnsi="Times New Roman" w:cs="Times New Roman"/>
                <w:b/>
                <w:sz w:val="24"/>
                <w:szCs w:val="24"/>
                <w:lang w:eastAsia="ru-RU"/>
              </w:rPr>
              <w:t>0</w:t>
            </w:r>
          </w:p>
        </w:tc>
        <w:tc>
          <w:tcPr>
            <w:tcW w:w="251" w:type="pct"/>
            <w:tcBorders>
              <w:top w:val="single" w:sz="6" w:space="0" w:color="auto"/>
              <w:left w:val="single" w:sz="4" w:space="0" w:color="000000"/>
              <w:bottom w:val="single" w:sz="4" w:space="0" w:color="auto"/>
              <w:right w:val="single" w:sz="4" w:space="0" w:color="000000"/>
            </w:tcBorders>
            <w:shd w:val="clear" w:color="auto" w:fill="FFFFFF" w:themeFill="background1"/>
          </w:tcPr>
          <w:p w:rsidR="00B03F84" w:rsidRPr="000E18D8" w:rsidRDefault="00B03F84" w:rsidP="00B03F84">
            <w:pPr>
              <w:spacing w:before="40" w:after="0" w:line="240" w:lineRule="auto"/>
              <w:jc w:val="center"/>
              <w:rPr>
                <w:rFonts w:ascii="Times New Roman" w:eastAsia="Times New Roman" w:hAnsi="Times New Roman" w:cs="Times New Roman"/>
                <w:b/>
                <w:sz w:val="24"/>
                <w:szCs w:val="24"/>
                <w:lang w:eastAsia="ru-RU"/>
              </w:rPr>
            </w:pPr>
            <w:r w:rsidRPr="000E18D8">
              <w:rPr>
                <w:rFonts w:ascii="Times New Roman" w:eastAsia="Times New Roman" w:hAnsi="Times New Roman" w:cs="Times New Roman"/>
                <w:b/>
                <w:sz w:val="24"/>
                <w:szCs w:val="24"/>
                <w:lang w:eastAsia="ru-RU"/>
              </w:rPr>
              <w:t>0</w:t>
            </w:r>
          </w:p>
        </w:tc>
      </w:tr>
    </w:tbl>
    <w:p w:rsidR="00B03F84" w:rsidRPr="00EB27A8" w:rsidRDefault="00B03F84" w:rsidP="00B03F84">
      <w:pPr>
        <w:spacing w:after="0" w:line="240" w:lineRule="auto"/>
        <w:rPr>
          <w:rFonts w:ascii="Times New Roman" w:hAnsi="Times New Roman" w:cs="Times New Roman"/>
          <w:sz w:val="16"/>
          <w:szCs w:val="16"/>
        </w:rPr>
      </w:pPr>
    </w:p>
    <w:p w:rsidR="0009538C" w:rsidRDefault="0009538C" w:rsidP="00B03F84">
      <w:pPr>
        <w:spacing w:after="0" w:line="240" w:lineRule="auto"/>
        <w:jc w:val="center"/>
        <w:rPr>
          <w:rFonts w:ascii="Times New Roman" w:hAnsi="Times New Roman" w:cs="Times New Roman"/>
          <w:sz w:val="24"/>
          <w:szCs w:val="24"/>
        </w:rPr>
      </w:pPr>
    </w:p>
    <w:p w:rsidR="0009538C" w:rsidRDefault="0009538C" w:rsidP="00B03F84">
      <w:pPr>
        <w:spacing w:after="0" w:line="240" w:lineRule="auto"/>
        <w:jc w:val="center"/>
        <w:rPr>
          <w:rFonts w:ascii="Times New Roman" w:hAnsi="Times New Roman" w:cs="Times New Roman"/>
          <w:sz w:val="24"/>
          <w:szCs w:val="24"/>
        </w:rPr>
      </w:pPr>
    </w:p>
    <w:p w:rsidR="00B03F84" w:rsidRPr="00EB27A8" w:rsidRDefault="00B03F84" w:rsidP="00B03F84">
      <w:pPr>
        <w:spacing w:after="0" w:line="240" w:lineRule="auto"/>
        <w:jc w:val="center"/>
        <w:rPr>
          <w:rFonts w:ascii="Times New Roman" w:hAnsi="Times New Roman" w:cs="Times New Roman"/>
          <w:sz w:val="24"/>
          <w:szCs w:val="24"/>
        </w:rPr>
      </w:pPr>
      <w:r w:rsidRPr="00EB27A8">
        <w:rPr>
          <w:rFonts w:ascii="Times New Roman" w:hAnsi="Times New Roman" w:cs="Times New Roman"/>
          <w:sz w:val="24"/>
          <w:szCs w:val="24"/>
        </w:rPr>
        <w:lastRenderedPageBreak/>
        <w:t>КІЛЬКІСТЬ</w:t>
      </w:r>
    </w:p>
    <w:p w:rsidR="00B03F84" w:rsidRPr="00EB27A8" w:rsidRDefault="00B03F84" w:rsidP="00B03F84">
      <w:pPr>
        <w:spacing w:after="0" w:line="240" w:lineRule="auto"/>
        <w:jc w:val="center"/>
        <w:rPr>
          <w:rFonts w:ascii="Times New Roman" w:hAnsi="Times New Roman" w:cs="Times New Roman"/>
          <w:sz w:val="24"/>
          <w:szCs w:val="24"/>
        </w:rPr>
      </w:pPr>
      <w:r w:rsidRPr="00EB27A8">
        <w:rPr>
          <w:rFonts w:ascii="Times New Roman" w:hAnsi="Times New Roman" w:cs="Times New Roman"/>
          <w:sz w:val="24"/>
          <w:szCs w:val="24"/>
        </w:rPr>
        <w:t>закладів дошкільної освіти (у тому числі приватних) та дітей в них</w:t>
      </w:r>
    </w:p>
    <w:p w:rsidR="00B03F84" w:rsidRPr="00EB27A8" w:rsidRDefault="00B03F84" w:rsidP="00B03F84">
      <w:pPr>
        <w:spacing w:after="0" w:line="240" w:lineRule="auto"/>
        <w:jc w:val="center"/>
        <w:rPr>
          <w:rFonts w:ascii="Times New Roman" w:hAnsi="Times New Roman" w:cs="Times New Roman"/>
          <w:sz w:val="24"/>
          <w:szCs w:val="24"/>
          <w:u w:val="single"/>
        </w:rPr>
      </w:pPr>
      <w:r w:rsidRPr="00EB27A8">
        <w:rPr>
          <w:rFonts w:ascii="Times New Roman" w:hAnsi="Times New Roman" w:cs="Times New Roman"/>
          <w:sz w:val="24"/>
          <w:szCs w:val="24"/>
        </w:rPr>
        <w:t xml:space="preserve">на території  </w:t>
      </w:r>
      <w:r w:rsidRPr="00EB27A8">
        <w:rPr>
          <w:rFonts w:ascii="Times New Roman" w:hAnsi="Times New Roman" w:cs="Times New Roman"/>
          <w:sz w:val="24"/>
          <w:szCs w:val="24"/>
          <w:u w:val="single"/>
        </w:rPr>
        <w:t>Королівської селищної ради</w:t>
      </w:r>
    </w:p>
    <w:p w:rsidR="00B03F84" w:rsidRPr="00EB27A8" w:rsidRDefault="0009538C" w:rsidP="00B03F84">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426"/>
        <w:gridCol w:w="426"/>
        <w:gridCol w:w="425"/>
        <w:gridCol w:w="425"/>
        <w:gridCol w:w="567"/>
        <w:gridCol w:w="571"/>
        <w:gridCol w:w="567"/>
        <w:gridCol w:w="425"/>
        <w:gridCol w:w="425"/>
        <w:gridCol w:w="425"/>
        <w:gridCol w:w="426"/>
        <w:gridCol w:w="425"/>
        <w:gridCol w:w="425"/>
        <w:gridCol w:w="425"/>
        <w:gridCol w:w="426"/>
        <w:gridCol w:w="425"/>
        <w:gridCol w:w="425"/>
        <w:gridCol w:w="425"/>
        <w:gridCol w:w="426"/>
        <w:gridCol w:w="425"/>
        <w:gridCol w:w="421"/>
        <w:gridCol w:w="425"/>
      </w:tblGrid>
      <w:tr w:rsidR="00B03F84" w:rsidRPr="00294BC9" w:rsidTr="00EB27A8">
        <w:trPr>
          <w:trHeight w:val="1615"/>
        </w:trPr>
        <w:tc>
          <w:tcPr>
            <w:tcW w:w="1277" w:type="dxa"/>
            <w:gridSpan w:val="3"/>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jc w:val="center"/>
              <w:rPr>
                <w:rFonts w:ascii="Times New Roman" w:hAnsi="Times New Roman" w:cs="Times New Roman"/>
                <w:bCs/>
                <w:color w:val="000000"/>
                <w:sz w:val="20"/>
                <w:szCs w:val="20"/>
                <w:lang w:eastAsia="uk-UA"/>
              </w:rPr>
            </w:pPr>
            <w:r w:rsidRPr="00294BC9">
              <w:rPr>
                <w:rFonts w:ascii="Times New Roman" w:hAnsi="Times New Roman" w:cs="Times New Roman"/>
                <w:bCs/>
                <w:color w:val="000000"/>
                <w:sz w:val="20"/>
                <w:szCs w:val="20"/>
                <w:lang w:eastAsia="uk-UA"/>
              </w:rPr>
              <w:t>Кількість ЗДО</w:t>
            </w:r>
          </w:p>
          <w:p w:rsidR="00B03F84" w:rsidRPr="00294BC9" w:rsidRDefault="00B03F84" w:rsidP="00B03F84">
            <w:pPr>
              <w:jc w:val="center"/>
              <w:rPr>
                <w:rFonts w:ascii="Times New Roman" w:hAnsi="Times New Roman" w:cs="Times New Roman"/>
                <w:bCs/>
                <w:color w:val="000000"/>
                <w:lang w:eastAsia="uk-UA"/>
              </w:rPr>
            </w:pP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jc w:val="center"/>
              <w:rPr>
                <w:rFonts w:ascii="Times New Roman" w:hAnsi="Times New Roman" w:cs="Times New Roman"/>
                <w:bCs/>
                <w:color w:val="000000"/>
                <w:lang w:eastAsia="uk-UA"/>
              </w:rPr>
            </w:pPr>
            <w:r w:rsidRPr="00294BC9">
              <w:rPr>
                <w:rFonts w:ascii="Times New Roman" w:hAnsi="Times New Roman" w:cs="Times New Roman"/>
                <w:bCs/>
                <w:color w:val="000000"/>
                <w:lang w:eastAsia="uk-UA"/>
              </w:rPr>
              <w:t>У них груп</w:t>
            </w:r>
          </w:p>
        </w:tc>
        <w:tc>
          <w:tcPr>
            <w:tcW w:w="1705" w:type="dxa"/>
            <w:gridSpan w:val="3"/>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jc w:val="center"/>
              <w:rPr>
                <w:rFonts w:ascii="Times New Roman" w:hAnsi="Times New Roman" w:cs="Times New Roman"/>
                <w:bCs/>
                <w:color w:val="000000"/>
                <w:lang w:eastAsia="uk-UA"/>
              </w:rPr>
            </w:pPr>
            <w:r w:rsidRPr="00294BC9">
              <w:rPr>
                <w:rFonts w:ascii="Times New Roman" w:hAnsi="Times New Roman" w:cs="Times New Roman"/>
                <w:bCs/>
                <w:color w:val="000000"/>
                <w:lang w:eastAsia="uk-UA"/>
              </w:rPr>
              <w:t>У них дітей</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070B12">
            <w:pPr>
              <w:spacing w:after="0" w:line="240" w:lineRule="auto"/>
              <w:jc w:val="center"/>
              <w:rPr>
                <w:rFonts w:ascii="Times New Roman" w:hAnsi="Times New Roman" w:cs="Times New Roman"/>
                <w:bCs/>
                <w:color w:val="000000"/>
                <w:lang w:eastAsia="uk-UA"/>
              </w:rPr>
            </w:pPr>
            <w:r w:rsidRPr="00294BC9">
              <w:rPr>
                <w:rFonts w:ascii="Times New Roman" w:hAnsi="Times New Roman" w:cs="Times New Roman"/>
                <w:bCs/>
                <w:color w:val="000000"/>
                <w:lang w:eastAsia="uk-UA"/>
              </w:rPr>
              <w:t>Кількість груп для дітей дошкільного віку при школах</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jc w:val="center"/>
              <w:rPr>
                <w:rFonts w:ascii="Times New Roman" w:hAnsi="Times New Roman" w:cs="Times New Roman"/>
                <w:bCs/>
                <w:color w:val="000000"/>
                <w:lang w:eastAsia="uk-UA"/>
              </w:rPr>
            </w:pPr>
            <w:r w:rsidRPr="00294BC9">
              <w:rPr>
                <w:rFonts w:ascii="Times New Roman" w:hAnsi="Times New Roman" w:cs="Times New Roman"/>
                <w:bCs/>
                <w:color w:val="000000"/>
                <w:lang w:eastAsia="uk-UA"/>
              </w:rPr>
              <w:t>У них дітей</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EB27A8">
            <w:pPr>
              <w:spacing w:after="0" w:line="240" w:lineRule="auto"/>
              <w:jc w:val="center"/>
              <w:rPr>
                <w:rFonts w:ascii="Times New Roman" w:hAnsi="Times New Roman" w:cs="Times New Roman"/>
                <w:bCs/>
                <w:color w:val="000000"/>
                <w:lang w:eastAsia="uk-UA"/>
              </w:rPr>
            </w:pPr>
            <w:proofErr w:type="spellStart"/>
            <w:r w:rsidRPr="00294BC9">
              <w:rPr>
                <w:rFonts w:ascii="Times New Roman" w:hAnsi="Times New Roman" w:cs="Times New Roman"/>
                <w:bCs/>
                <w:color w:val="000000"/>
                <w:lang w:eastAsia="uk-UA"/>
              </w:rPr>
              <w:t>Соціаль</w:t>
            </w:r>
            <w:proofErr w:type="spellEnd"/>
          </w:p>
          <w:p w:rsidR="00B03F84" w:rsidRPr="00294BC9" w:rsidRDefault="00B03F84" w:rsidP="00EB27A8">
            <w:pPr>
              <w:spacing w:after="0" w:line="240" w:lineRule="auto"/>
              <w:jc w:val="center"/>
              <w:rPr>
                <w:rFonts w:ascii="Times New Roman" w:hAnsi="Times New Roman" w:cs="Times New Roman"/>
                <w:bCs/>
                <w:color w:val="000000"/>
                <w:lang w:eastAsia="uk-UA"/>
              </w:rPr>
            </w:pPr>
            <w:r w:rsidRPr="00294BC9">
              <w:rPr>
                <w:rFonts w:ascii="Times New Roman" w:hAnsi="Times New Roman" w:cs="Times New Roman"/>
                <w:bCs/>
                <w:color w:val="000000"/>
                <w:lang w:eastAsia="uk-UA"/>
              </w:rPr>
              <w:t>но-педагогічний патронат</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jc w:val="center"/>
              <w:rPr>
                <w:rFonts w:ascii="Times New Roman" w:hAnsi="Times New Roman" w:cs="Times New Roman"/>
                <w:bCs/>
                <w:color w:val="000000"/>
                <w:lang w:eastAsia="uk-UA"/>
              </w:rPr>
            </w:pPr>
            <w:r w:rsidRPr="00294BC9">
              <w:rPr>
                <w:rFonts w:ascii="Times New Roman" w:hAnsi="Times New Roman" w:cs="Times New Roman"/>
                <w:bCs/>
                <w:color w:val="000000"/>
                <w:lang w:eastAsia="uk-UA"/>
              </w:rPr>
              <w:t>Інші форми</w:t>
            </w:r>
          </w:p>
        </w:tc>
        <w:tc>
          <w:tcPr>
            <w:tcW w:w="1271" w:type="dxa"/>
            <w:gridSpan w:val="3"/>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070B12">
            <w:pPr>
              <w:spacing w:after="0" w:line="240" w:lineRule="auto"/>
              <w:jc w:val="center"/>
              <w:rPr>
                <w:rFonts w:ascii="Times New Roman" w:hAnsi="Times New Roman" w:cs="Times New Roman"/>
                <w:bCs/>
                <w:color w:val="000000"/>
                <w:lang w:eastAsia="uk-UA"/>
              </w:rPr>
            </w:pPr>
            <w:r w:rsidRPr="00294BC9">
              <w:rPr>
                <w:rFonts w:ascii="Times New Roman" w:hAnsi="Times New Roman" w:cs="Times New Roman"/>
                <w:bCs/>
                <w:color w:val="000000"/>
                <w:lang w:eastAsia="uk-UA"/>
              </w:rPr>
              <w:t>Відсоток охоплення різними формами дошкільної освіти</w:t>
            </w:r>
          </w:p>
        </w:tc>
      </w:tr>
      <w:tr w:rsidR="00B03F84" w:rsidRPr="00294BC9" w:rsidTr="00B03F84">
        <w:trPr>
          <w:trHeight w:val="896"/>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Усього</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Місто</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Село</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Усього</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Місто</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Село</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rPr>
                <w:bCs/>
                <w:color w:val="000000"/>
                <w:lang w:eastAsia="uk-UA"/>
              </w:rPr>
            </w:pPr>
            <w:r w:rsidRPr="00294BC9">
              <w:rPr>
                <w:bCs/>
                <w:color w:val="000000"/>
                <w:lang w:eastAsia="uk-UA"/>
              </w:rPr>
              <w:t>Усього</w:t>
            </w:r>
          </w:p>
        </w:tc>
        <w:tc>
          <w:tcPr>
            <w:tcW w:w="571"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Місто</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Село</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Усього</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Місто</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Село</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Усього</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Місто</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Село</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Усього</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Місто</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Село</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Усього</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Місто</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Село</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Усього</w:t>
            </w:r>
          </w:p>
        </w:tc>
        <w:tc>
          <w:tcPr>
            <w:tcW w:w="421"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Місто</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B03F84" w:rsidRPr="00294BC9" w:rsidRDefault="00B03F84" w:rsidP="00B03F84">
            <w:pPr>
              <w:jc w:val="center"/>
              <w:rPr>
                <w:bCs/>
                <w:color w:val="000000"/>
                <w:lang w:eastAsia="uk-UA"/>
              </w:rPr>
            </w:pPr>
            <w:r w:rsidRPr="00294BC9">
              <w:rPr>
                <w:bCs/>
                <w:color w:val="000000"/>
                <w:lang w:eastAsia="uk-UA"/>
              </w:rPr>
              <w:t>Село</w:t>
            </w:r>
          </w:p>
        </w:tc>
      </w:tr>
      <w:tr w:rsidR="00B03F84" w:rsidRPr="00294BC9" w:rsidTr="00EB3147">
        <w:trPr>
          <w:trHeight w:val="533"/>
        </w:trPr>
        <w:tc>
          <w:tcPr>
            <w:tcW w:w="426"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jc w:val="center"/>
              <w:rPr>
                <w:b/>
                <w:color w:val="000000"/>
                <w:sz w:val="18"/>
                <w:szCs w:val="18"/>
                <w:lang w:eastAsia="uk-UA"/>
              </w:rPr>
            </w:pPr>
            <w:r w:rsidRPr="00294BC9">
              <w:rPr>
                <w:b/>
                <w:color w:val="000000"/>
                <w:sz w:val="18"/>
                <w:szCs w:val="18"/>
                <w:lang w:eastAsia="uk-UA"/>
              </w:rPr>
              <w:t>11</w:t>
            </w:r>
          </w:p>
        </w:tc>
        <w:tc>
          <w:tcPr>
            <w:tcW w:w="425"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EB27A8" w:rsidP="00B03F84">
            <w:pPr>
              <w:jc w:val="center"/>
              <w:rPr>
                <w:b/>
                <w:color w:val="000000"/>
                <w:sz w:val="18"/>
                <w:szCs w:val="18"/>
                <w:lang w:eastAsia="uk-UA"/>
              </w:rPr>
            </w:pPr>
            <w:r>
              <w:rPr>
                <w:b/>
                <w:color w:val="000000"/>
                <w:sz w:val="18"/>
                <w:szCs w:val="18"/>
                <w:lang w:eastAsia="uk-UA"/>
              </w:rPr>
              <w:t>-</w:t>
            </w:r>
          </w:p>
        </w:tc>
        <w:tc>
          <w:tcPr>
            <w:tcW w:w="426"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EB27A8" w:rsidP="00B03F84">
            <w:pPr>
              <w:jc w:val="center"/>
              <w:rPr>
                <w:b/>
                <w:color w:val="000000"/>
                <w:sz w:val="18"/>
                <w:szCs w:val="18"/>
                <w:lang w:eastAsia="uk-UA"/>
              </w:rPr>
            </w:pPr>
            <w:r>
              <w:rPr>
                <w:b/>
                <w:color w:val="000000"/>
                <w:sz w:val="18"/>
                <w:szCs w:val="18"/>
                <w:lang w:eastAsia="uk-UA"/>
              </w:rPr>
              <w:t>11</w:t>
            </w:r>
          </w:p>
        </w:tc>
        <w:tc>
          <w:tcPr>
            <w:tcW w:w="426"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jc w:val="center"/>
              <w:rPr>
                <w:b/>
                <w:color w:val="000000"/>
                <w:sz w:val="18"/>
                <w:szCs w:val="18"/>
                <w:lang w:eastAsia="uk-UA"/>
              </w:rPr>
            </w:pPr>
            <w:r w:rsidRPr="00294BC9">
              <w:rPr>
                <w:b/>
                <w:color w:val="000000"/>
                <w:sz w:val="18"/>
                <w:szCs w:val="18"/>
                <w:lang w:eastAsia="uk-UA"/>
              </w:rPr>
              <w:t>37</w:t>
            </w:r>
          </w:p>
        </w:tc>
        <w:tc>
          <w:tcPr>
            <w:tcW w:w="425"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EB27A8" w:rsidP="00B03F84">
            <w:pPr>
              <w:jc w:val="center"/>
              <w:rPr>
                <w:b/>
                <w:color w:val="000000"/>
                <w:sz w:val="18"/>
                <w:szCs w:val="18"/>
                <w:lang w:eastAsia="uk-UA"/>
              </w:rPr>
            </w:pPr>
            <w:r>
              <w:rPr>
                <w:b/>
                <w:color w:val="000000"/>
                <w:sz w:val="18"/>
                <w:szCs w:val="18"/>
                <w:lang w:eastAsia="uk-UA"/>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EB27A8" w:rsidP="00B03F84">
            <w:pPr>
              <w:jc w:val="center"/>
              <w:rPr>
                <w:b/>
                <w:color w:val="000000"/>
                <w:sz w:val="18"/>
                <w:szCs w:val="18"/>
                <w:lang w:eastAsia="uk-UA"/>
              </w:rPr>
            </w:pPr>
            <w:r>
              <w:rPr>
                <w:b/>
                <w:color w:val="000000"/>
                <w:sz w:val="18"/>
                <w:szCs w:val="18"/>
                <w:lang w:eastAsia="uk-UA"/>
              </w:rPr>
              <w:t>37</w:t>
            </w:r>
          </w:p>
        </w:tc>
        <w:tc>
          <w:tcPr>
            <w:tcW w:w="567"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rPr>
                <w:b/>
                <w:color w:val="000000"/>
                <w:sz w:val="18"/>
                <w:szCs w:val="18"/>
                <w:lang w:eastAsia="uk-UA"/>
              </w:rPr>
            </w:pPr>
            <w:r>
              <w:rPr>
                <w:b/>
                <w:color w:val="000000"/>
                <w:sz w:val="18"/>
                <w:szCs w:val="18"/>
                <w:lang w:eastAsia="uk-UA"/>
              </w:rPr>
              <w:t>521</w:t>
            </w:r>
          </w:p>
        </w:tc>
        <w:tc>
          <w:tcPr>
            <w:tcW w:w="571"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EB27A8" w:rsidP="00B03F84">
            <w:pPr>
              <w:jc w:val="center"/>
              <w:rPr>
                <w:b/>
                <w:color w:val="000000"/>
                <w:sz w:val="18"/>
                <w:szCs w:val="18"/>
                <w:lang w:eastAsia="uk-UA"/>
              </w:rPr>
            </w:pPr>
            <w:r>
              <w:rPr>
                <w:b/>
                <w:color w:val="000000"/>
                <w:sz w:val="18"/>
                <w:szCs w:val="18"/>
                <w:lang w:eastAsia="uk-UA"/>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EB27A8" w:rsidP="00B03F84">
            <w:pPr>
              <w:rPr>
                <w:b/>
                <w:color w:val="000000"/>
                <w:sz w:val="18"/>
                <w:szCs w:val="18"/>
                <w:lang w:eastAsia="uk-UA"/>
              </w:rPr>
            </w:pPr>
            <w:r>
              <w:rPr>
                <w:b/>
                <w:color w:val="000000"/>
                <w:sz w:val="18"/>
                <w:szCs w:val="18"/>
                <w:lang w:eastAsia="uk-UA"/>
              </w:rPr>
              <w:t>521</w:t>
            </w:r>
          </w:p>
        </w:tc>
        <w:tc>
          <w:tcPr>
            <w:tcW w:w="425"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jc w:val="center"/>
              <w:rPr>
                <w:b/>
                <w:color w:val="000000"/>
                <w:sz w:val="18"/>
                <w:szCs w:val="18"/>
                <w:lang w:eastAsia="uk-UA"/>
              </w:rPr>
            </w:pPr>
            <w:r w:rsidRPr="00294BC9">
              <w:rPr>
                <w:b/>
                <w:color w:val="000000"/>
                <w:sz w:val="18"/>
                <w:szCs w:val="18"/>
                <w:lang w:eastAsia="uk-UA"/>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rPr>
                <w:b/>
                <w:color w:val="000000"/>
                <w:sz w:val="18"/>
                <w:szCs w:val="18"/>
                <w:lang w:eastAsia="uk-UA"/>
              </w:rPr>
            </w:pPr>
            <w:r w:rsidRPr="00294BC9">
              <w:rPr>
                <w:b/>
                <w:color w:val="000000"/>
                <w:sz w:val="18"/>
                <w:szCs w:val="18"/>
                <w:lang w:eastAsia="uk-UA"/>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jc w:val="center"/>
              <w:rPr>
                <w:b/>
                <w:color w:val="000000"/>
                <w:sz w:val="18"/>
                <w:szCs w:val="18"/>
                <w:lang w:eastAsia="uk-UA"/>
              </w:rPr>
            </w:pPr>
            <w:r w:rsidRPr="00294BC9">
              <w:rPr>
                <w:b/>
                <w:color w:val="000000"/>
                <w:sz w:val="18"/>
                <w:szCs w:val="18"/>
                <w:lang w:eastAsia="uk-UA"/>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jc w:val="center"/>
              <w:rPr>
                <w:b/>
                <w:color w:val="000000"/>
                <w:sz w:val="18"/>
                <w:szCs w:val="18"/>
                <w:lang w:eastAsia="uk-UA"/>
              </w:rPr>
            </w:pPr>
            <w:r>
              <w:rPr>
                <w:b/>
                <w:color w:val="000000"/>
                <w:sz w:val="18"/>
                <w:szCs w:val="18"/>
                <w:lang w:eastAsia="uk-UA"/>
              </w:rPr>
              <w:t>11</w:t>
            </w:r>
          </w:p>
        </w:tc>
        <w:tc>
          <w:tcPr>
            <w:tcW w:w="425"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rPr>
                <w:b/>
                <w:color w:val="000000"/>
                <w:sz w:val="18"/>
                <w:szCs w:val="18"/>
                <w:lang w:eastAsia="uk-UA"/>
              </w:rPr>
            </w:pPr>
            <w:r w:rsidRPr="00294BC9">
              <w:rPr>
                <w:b/>
                <w:color w:val="000000"/>
                <w:sz w:val="18"/>
                <w:szCs w:val="18"/>
                <w:lang w:eastAsia="uk-UA"/>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jc w:val="center"/>
              <w:rPr>
                <w:b/>
                <w:color w:val="000000"/>
                <w:sz w:val="18"/>
                <w:szCs w:val="18"/>
                <w:lang w:eastAsia="uk-UA"/>
              </w:rPr>
            </w:pPr>
            <w:r>
              <w:rPr>
                <w:b/>
                <w:color w:val="000000"/>
                <w:sz w:val="18"/>
                <w:szCs w:val="18"/>
                <w:lang w:eastAsia="uk-UA"/>
              </w:rPr>
              <w:t>11</w:t>
            </w:r>
          </w:p>
        </w:tc>
        <w:tc>
          <w:tcPr>
            <w:tcW w:w="425"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jc w:val="center"/>
              <w:rPr>
                <w:b/>
                <w:color w:val="000000"/>
                <w:sz w:val="18"/>
                <w:szCs w:val="18"/>
                <w:lang w:eastAsia="uk-UA"/>
              </w:rPr>
            </w:pPr>
            <w:r w:rsidRPr="00294BC9">
              <w:rPr>
                <w:b/>
                <w:color w:val="000000"/>
                <w:sz w:val="18"/>
                <w:szCs w:val="18"/>
                <w:lang w:eastAsia="uk-UA"/>
              </w:rPr>
              <w:t>-</w:t>
            </w:r>
          </w:p>
        </w:tc>
        <w:tc>
          <w:tcPr>
            <w:tcW w:w="426"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jc w:val="center"/>
              <w:rPr>
                <w:b/>
                <w:color w:val="000000"/>
                <w:sz w:val="18"/>
                <w:szCs w:val="18"/>
                <w:lang w:eastAsia="uk-UA"/>
              </w:rPr>
            </w:pPr>
            <w:r w:rsidRPr="00294BC9">
              <w:rPr>
                <w:b/>
                <w:color w:val="000000"/>
                <w:sz w:val="18"/>
                <w:szCs w:val="18"/>
                <w:lang w:eastAsia="uk-UA"/>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jc w:val="center"/>
              <w:rPr>
                <w:b/>
                <w:color w:val="000000"/>
                <w:sz w:val="18"/>
                <w:szCs w:val="18"/>
                <w:lang w:eastAsia="uk-UA"/>
              </w:rPr>
            </w:pPr>
            <w:r w:rsidRPr="00294BC9">
              <w:rPr>
                <w:b/>
                <w:color w:val="000000"/>
                <w:sz w:val="18"/>
                <w:szCs w:val="18"/>
                <w:lang w:eastAsia="uk-UA"/>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jc w:val="center"/>
              <w:rPr>
                <w:b/>
                <w:color w:val="000000"/>
                <w:sz w:val="18"/>
                <w:szCs w:val="18"/>
                <w:lang w:eastAsia="uk-UA"/>
              </w:rPr>
            </w:pPr>
            <w:r w:rsidRPr="00294BC9">
              <w:rPr>
                <w:b/>
                <w:color w:val="000000"/>
                <w:sz w:val="18"/>
                <w:szCs w:val="18"/>
                <w:lang w:eastAsia="uk-UA"/>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jc w:val="center"/>
              <w:rPr>
                <w:b/>
                <w:color w:val="000000"/>
                <w:sz w:val="18"/>
                <w:szCs w:val="18"/>
                <w:lang w:eastAsia="uk-UA"/>
              </w:rPr>
            </w:pPr>
            <w:r w:rsidRPr="00294BC9">
              <w:rPr>
                <w:b/>
                <w:color w:val="000000"/>
                <w:sz w:val="18"/>
                <w:szCs w:val="18"/>
                <w:lang w:eastAsia="uk-UA"/>
              </w:rPr>
              <w:t>-</w:t>
            </w:r>
          </w:p>
        </w:tc>
        <w:tc>
          <w:tcPr>
            <w:tcW w:w="426"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jc w:val="center"/>
              <w:rPr>
                <w:b/>
                <w:color w:val="000000"/>
                <w:sz w:val="18"/>
                <w:szCs w:val="18"/>
                <w:lang w:eastAsia="uk-UA"/>
              </w:rPr>
            </w:pPr>
            <w:r w:rsidRPr="00294BC9">
              <w:rPr>
                <w:b/>
                <w:color w:val="000000"/>
                <w:sz w:val="18"/>
                <w:szCs w:val="18"/>
                <w:lang w:eastAsia="uk-UA"/>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jc w:val="center"/>
              <w:rPr>
                <w:b/>
                <w:color w:val="000000"/>
                <w:sz w:val="18"/>
                <w:szCs w:val="18"/>
                <w:lang w:eastAsia="uk-UA"/>
              </w:rPr>
            </w:pPr>
            <w:r>
              <w:rPr>
                <w:b/>
                <w:color w:val="000000"/>
                <w:sz w:val="18"/>
                <w:szCs w:val="18"/>
                <w:lang w:eastAsia="uk-UA"/>
              </w:rPr>
              <w:t>45</w:t>
            </w:r>
          </w:p>
        </w:tc>
        <w:tc>
          <w:tcPr>
            <w:tcW w:w="421"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5E31D4" w:rsidP="00B03F84">
            <w:pPr>
              <w:jc w:val="center"/>
              <w:rPr>
                <w:b/>
                <w:color w:val="000000"/>
                <w:sz w:val="18"/>
                <w:szCs w:val="18"/>
                <w:lang w:eastAsia="uk-UA"/>
              </w:rPr>
            </w:pPr>
            <w:r>
              <w:rPr>
                <w:b/>
                <w:color w:val="000000"/>
                <w:sz w:val="18"/>
                <w:szCs w:val="18"/>
                <w:lang w:eastAsia="uk-UA"/>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B03F84" w:rsidRPr="00294BC9" w:rsidRDefault="005E31D4" w:rsidP="00B03F84">
            <w:pPr>
              <w:rPr>
                <w:b/>
                <w:color w:val="000000"/>
                <w:sz w:val="18"/>
                <w:szCs w:val="18"/>
                <w:lang w:eastAsia="uk-UA"/>
              </w:rPr>
            </w:pPr>
            <w:r>
              <w:rPr>
                <w:b/>
                <w:color w:val="000000"/>
                <w:sz w:val="18"/>
                <w:szCs w:val="18"/>
                <w:lang w:eastAsia="uk-UA"/>
              </w:rPr>
              <w:t>90</w:t>
            </w:r>
          </w:p>
        </w:tc>
      </w:tr>
    </w:tbl>
    <w:p w:rsidR="00B03F84" w:rsidRPr="00294BC9" w:rsidRDefault="00B03F84" w:rsidP="00B03F84">
      <w:pPr>
        <w:spacing w:after="0" w:line="240" w:lineRule="auto"/>
        <w:ind w:left="-851"/>
        <w:rPr>
          <w:rFonts w:ascii="Times New Roman" w:eastAsia="Times New Roman" w:hAnsi="Times New Roman" w:cs="Times New Roman"/>
          <w:sz w:val="28"/>
          <w:szCs w:val="28"/>
        </w:rPr>
      </w:pPr>
    </w:p>
    <w:p w:rsidR="00EB3147" w:rsidRDefault="00EB3147" w:rsidP="005E31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03F84" w:rsidRPr="00294BC9">
        <w:rPr>
          <w:rFonts w:ascii="Times New Roman" w:eastAsia="Times New Roman" w:hAnsi="Times New Roman" w:cs="Times New Roman"/>
          <w:sz w:val="28"/>
          <w:szCs w:val="28"/>
        </w:rPr>
        <w:t>На території  Королівської селищної ради  кількість дітей віком від 0 до 6 рокі</w:t>
      </w:r>
      <w:r w:rsidR="00B03F84">
        <w:rPr>
          <w:rFonts w:ascii="Times New Roman" w:eastAsia="Times New Roman" w:hAnsi="Times New Roman" w:cs="Times New Roman"/>
          <w:sz w:val="28"/>
          <w:szCs w:val="28"/>
        </w:rPr>
        <w:t>в складає 1179</w:t>
      </w:r>
      <w:r w:rsidR="00B03F84" w:rsidRPr="00294BC9">
        <w:rPr>
          <w:rFonts w:ascii="Times New Roman" w:eastAsia="Times New Roman" w:hAnsi="Times New Roman" w:cs="Times New Roman"/>
          <w:sz w:val="28"/>
          <w:szCs w:val="28"/>
        </w:rPr>
        <w:t xml:space="preserve"> дітей. </w:t>
      </w:r>
    </w:p>
    <w:p w:rsidR="00B03F84" w:rsidRPr="00294BC9" w:rsidRDefault="00EB3147" w:rsidP="00EB31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03F84" w:rsidRPr="00294BC9">
        <w:rPr>
          <w:rFonts w:ascii="Times New Roman" w:eastAsia="Times New Roman" w:hAnsi="Times New Roman" w:cs="Times New Roman"/>
          <w:sz w:val="28"/>
          <w:szCs w:val="28"/>
        </w:rPr>
        <w:t>Усі  заклади дошкільної освіти підключені до мережі Інтернет, у кожному створено власні веб-сайти, що сприяє використанню Інтернет-ресурсів в управлінській, навчально-методичній, освітній діяльності, роботі з батьками вихованців ЗДО, громадськістю, можливості використання новітніх комп’ютерних технологій в освітньому процесі. Веб-сайти закладів дошкільної освіти дієві, містять інформацію про освітню, господарську та фінансову діяльність, яка постійно оновлюється та є надійним інструментом достовірного інформування громадськості з дотриманням статті 30 Закону України «Про освіту»</w:t>
      </w:r>
      <w:r w:rsidR="00B03F84">
        <w:rPr>
          <w:rFonts w:ascii="Times New Roman" w:eastAsia="Times New Roman" w:hAnsi="Times New Roman" w:cs="Times New Roman"/>
          <w:sz w:val="28"/>
          <w:szCs w:val="28"/>
        </w:rPr>
        <w:t>.</w:t>
      </w:r>
    </w:p>
    <w:p w:rsidR="00B03F84" w:rsidRPr="00294BC9" w:rsidRDefault="00B03F84" w:rsidP="00B03F84">
      <w:pPr>
        <w:pStyle w:val="a3"/>
        <w:shd w:val="clear" w:color="auto" w:fill="FFFFFF"/>
        <w:spacing w:before="0" w:beforeAutospacing="0" w:after="0" w:afterAutospacing="0"/>
        <w:jc w:val="both"/>
        <w:rPr>
          <w:color w:val="333333"/>
          <w:sz w:val="28"/>
          <w:szCs w:val="28"/>
          <w:bdr w:val="none" w:sz="0" w:space="0" w:color="auto" w:frame="1"/>
          <w:shd w:val="clear" w:color="auto" w:fill="FFFFFF"/>
        </w:rPr>
      </w:pPr>
      <w:r w:rsidRPr="00294BC9">
        <w:rPr>
          <w:color w:val="333333"/>
          <w:sz w:val="28"/>
          <w:szCs w:val="28"/>
          <w:bdr w:val="none" w:sz="0" w:space="0" w:color="auto" w:frame="1"/>
          <w:shd w:val="clear" w:color="auto" w:fill="FFFFFF"/>
        </w:rPr>
        <w:t xml:space="preserve">         Із числа вихованців у закладах Королівської селищної ради</w:t>
      </w:r>
      <w:r>
        <w:rPr>
          <w:color w:val="333333"/>
          <w:sz w:val="28"/>
          <w:szCs w:val="28"/>
          <w:bdr w:val="none" w:sz="0" w:space="0" w:color="auto" w:frame="1"/>
          <w:shd w:val="clear" w:color="auto" w:fill="FFFFFF"/>
        </w:rPr>
        <w:t xml:space="preserve">  дошкільну освіту здобувають 5 </w:t>
      </w:r>
      <w:r w:rsidRPr="00294BC9">
        <w:rPr>
          <w:color w:val="333333"/>
          <w:sz w:val="28"/>
          <w:szCs w:val="28"/>
          <w:bdr w:val="none" w:sz="0" w:space="0" w:color="auto" w:frame="1"/>
          <w:shd w:val="clear" w:color="auto" w:fill="FFFFFF"/>
        </w:rPr>
        <w:t>внутрішньо переміщених дітей.</w:t>
      </w:r>
    </w:p>
    <w:p w:rsidR="00B03F84" w:rsidRPr="00294BC9" w:rsidRDefault="00B03F84" w:rsidP="00B03F84">
      <w:pPr>
        <w:pStyle w:val="a3"/>
        <w:shd w:val="clear" w:color="auto" w:fill="FFFFFF"/>
        <w:spacing w:before="0" w:beforeAutospacing="0" w:after="0" w:afterAutospacing="0"/>
        <w:jc w:val="both"/>
        <w:rPr>
          <w:rFonts w:ascii="Arial" w:hAnsi="Arial" w:cs="Arial"/>
          <w:color w:val="000000"/>
          <w:sz w:val="21"/>
          <w:szCs w:val="21"/>
        </w:rPr>
      </w:pPr>
    </w:p>
    <w:p w:rsidR="00B03F84" w:rsidRPr="00EB3147" w:rsidRDefault="00B03F84" w:rsidP="00B03F84">
      <w:pPr>
        <w:spacing w:after="0" w:line="240" w:lineRule="auto"/>
        <w:jc w:val="center"/>
        <w:rPr>
          <w:rFonts w:ascii="Times New Roman" w:eastAsia="Calibri" w:hAnsi="Times New Roman" w:cs="Times New Roman"/>
          <w:b/>
          <w:sz w:val="24"/>
          <w:szCs w:val="24"/>
          <w:lang w:eastAsia="uk-UA"/>
        </w:rPr>
      </w:pPr>
      <w:r w:rsidRPr="00EB3147">
        <w:rPr>
          <w:rFonts w:ascii="Times New Roman" w:eastAsia="Calibri" w:hAnsi="Times New Roman" w:cs="Times New Roman"/>
          <w:b/>
          <w:sz w:val="24"/>
          <w:szCs w:val="24"/>
          <w:lang w:eastAsia="uk-UA"/>
        </w:rPr>
        <w:t>ЯКІСНА ТА ДОСТУПНА ДОШКІЛЬНА ОСВІТА В УМОВАХ ВІЙНИ</w:t>
      </w:r>
    </w:p>
    <w:p w:rsidR="00B03F84" w:rsidRPr="00294BC9" w:rsidRDefault="00B03F84" w:rsidP="00B03F84">
      <w:pPr>
        <w:pStyle w:val="cdt4ke"/>
        <w:spacing w:before="0" w:beforeAutospacing="0" w:after="0" w:afterAutospacing="0"/>
        <w:ind w:firstLine="709"/>
        <w:jc w:val="both"/>
        <w:rPr>
          <w:color w:val="000000"/>
          <w:sz w:val="28"/>
          <w:szCs w:val="28"/>
          <w:lang w:val="uk-UA"/>
        </w:rPr>
      </w:pPr>
      <w:r w:rsidRPr="00294BC9">
        <w:rPr>
          <w:color w:val="000000"/>
          <w:sz w:val="28"/>
          <w:szCs w:val="28"/>
          <w:lang w:val="uk-UA"/>
        </w:rPr>
        <w:t>Дошкільна освіта в сучасних умовах потребує трансформації саме через організацію освітньої діяльн</w:t>
      </w:r>
      <w:r>
        <w:rPr>
          <w:color w:val="000000"/>
          <w:sz w:val="28"/>
          <w:szCs w:val="28"/>
          <w:lang w:val="uk-UA"/>
        </w:rPr>
        <w:t>ості закладів дошкільної освіти з виходом нового Закону України  про дошкільну освіту.</w:t>
      </w:r>
    </w:p>
    <w:p w:rsidR="00B03F84" w:rsidRPr="00294BC9" w:rsidRDefault="00B03F84" w:rsidP="00B03F84">
      <w:pPr>
        <w:pStyle w:val="cdt4ke"/>
        <w:spacing w:before="0" w:beforeAutospacing="0" w:after="0" w:afterAutospacing="0"/>
        <w:jc w:val="both"/>
        <w:rPr>
          <w:color w:val="000000"/>
          <w:sz w:val="28"/>
          <w:szCs w:val="28"/>
          <w:lang w:val="uk-UA"/>
        </w:rPr>
      </w:pPr>
      <w:r>
        <w:rPr>
          <w:color w:val="000000"/>
          <w:sz w:val="28"/>
          <w:szCs w:val="28"/>
          <w:lang w:val="uk-UA"/>
        </w:rPr>
        <w:tab/>
        <w:t>У 2025</w:t>
      </w:r>
      <w:r w:rsidRPr="00294BC9">
        <w:rPr>
          <w:color w:val="000000"/>
          <w:sz w:val="28"/>
          <w:szCs w:val="28"/>
          <w:lang w:val="uk-UA"/>
        </w:rPr>
        <w:t xml:space="preserve"> році увага педагогів закладів дошкільної освіти селищної ради </w:t>
      </w:r>
      <w:r w:rsidR="005E31D4">
        <w:rPr>
          <w:color w:val="000000"/>
          <w:sz w:val="28"/>
          <w:szCs w:val="28"/>
          <w:lang w:val="uk-UA"/>
        </w:rPr>
        <w:t xml:space="preserve"> </w:t>
      </w:r>
      <w:r w:rsidRPr="00294BC9">
        <w:rPr>
          <w:color w:val="000000"/>
          <w:sz w:val="28"/>
          <w:szCs w:val="28"/>
          <w:lang w:val="uk-UA"/>
        </w:rPr>
        <w:t xml:space="preserve"> зосереджена</w:t>
      </w:r>
      <w:r>
        <w:rPr>
          <w:color w:val="000000"/>
          <w:sz w:val="28"/>
          <w:szCs w:val="28"/>
          <w:lang w:val="uk-UA"/>
        </w:rPr>
        <w:t xml:space="preserve"> </w:t>
      </w:r>
      <w:r w:rsidRPr="00294BC9">
        <w:rPr>
          <w:color w:val="000000"/>
          <w:sz w:val="28"/>
          <w:szCs w:val="28"/>
          <w:lang w:val="uk-UA"/>
        </w:rPr>
        <w:t> на</w:t>
      </w:r>
      <w:r>
        <w:rPr>
          <w:color w:val="000000"/>
          <w:sz w:val="28"/>
          <w:szCs w:val="28"/>
          <w:lang w:val="uk-UA"/>
        </w:rPr>
        <w:t xml:space="preserve"> дотриманні Закону про дошкільну освіту, </w:t>
      </w:r>
      <w:r w:rsidRPr="00294BC9">
        <w:rPr>
          <w:color w:val="000000"/>
          <w:sz w:val="28"/>
          <w:szCs w:val="28"/>
          <w:lang w:val="uk-UA"/>
        </w:rPr>
        <w:t>створенні сучасного універсального дизайну освітнього простору шляхом дотримання безпечних, комфортних умов організації освітньої діяльності, здійсненні психологічного супроводу всіх учасників освітнього процесу, формуванні соціально-громадянської компетентності дітей дошкільного віку та забезпеченні варіативної організації освітнього процесу в дошкільному закладі з використанням дистанційної форми здобуття освіти в активній взаємодії, співпраці з батьками дошкільників.</w:t>
      </w:r>
    </w:p>
    <w:p w:rsidR="00B03F84" w:rsidRDefault="00B03F84" w:rsidP="00B03F84">
      <w:pPr>
        <w:pStyle w:val="cdt4ke"/>
        <w:spacing w:before="0" w:beforeAutospacing="0" w:after="0" w:afterAutospacing="0"/>
        <w:jc w:val="both"/>
        <w:rPr>
          <w:bCs/>
          <w:sz w:val="28"/>
          <w:szCs w:val="28"/>
          <w:lang w:val="uk-UA"/>
        </w:rPr>
      </w:pPr>
      <w:r w:rsidRPr="00294BC9">
        <w:rPr>
          <w:bCs/>
          <w:sz w:val="28"/>
          <w:szCs w:val="28"/>
          <w:lang w:val="uk-UA"/>
        </w:rPr>
        <w:t xml:space="preserve">        </w:t>
      </w:r>
      <w:r>
        <w:rPr>
          <w:bCs/>
          <w:sz w:val="28"/>
          <w:szCs w:val="28"/>
          <w:lang w:val="uk-UA"/>
        </w:rPr>
        <w:t>Основним завданням в</w:t>
      </w:r>
      <w:r w:rsidRPr="00294BC9">
        <w:rPr>
          <w:bCs/>
          <w:sz w:val="28"/>
          <w:szCs w:val="28"/>
          <w:lang w:val="uk-UA"/>
        </w:rPr>
        <w:t>ідділ</w:t>
      </w:r>
      <w:r>
        <w:rPr>
          <w:bCs/>
          <w:sz w:val="28"/>
          <w:szCs w:val="28"/>
          <w:lang w:val="uk-UA"/>
        </w:rPr>
        <w:t>у</w:t>
      </w:r>
      <w:r w:rsidRPr="00294BC9">
        <w:rPr>
          <w:bCs/>
          <w:sz w:val="28"/>
          <w:szCs w:val="28"/>
          <w:lang w:val="uk-UA"/>
        </w:rPr>
        <w:t xml:space="preserve"> освіти, молоді та спорту</w:t>
      </w:r>
      <w:r>
        <w:rPr>
          <w:bCs/>
          <w:sz w:val="28"/>
          <w:szCs w:val="28"/>
          <w:lang w:val="uk-UA"/>
        </w:rPr>
        <w:t>, культури і тур</w:t>
      </w:r>
      <w:r w:rsidR="00EB3147">
        <w:rPr>
          <w:bCs/>
          <w:sz w:val="28"/>
          <w:szCs w:val="28"/>
          <w:lang w:val="uk-UA"/>
        </w:rPr>
        <w:t>изму Королівської селищної ради</w:t>
      </w:r>
      <w:r>
        <w:rPr>
          <w:bCs/>
          <w:sz w:val="28"/>
          <w:szCs w:val="28"/>
          <w:lang w:val="uk-UA"/>
        </w:rPr>
        <w:t xml:space="preserve"> у 2025 році було:</w:t>
      </w:r>
    </w:p>
    <w:p w:rsidR="00B03F84" w:rsidRDefault="00B03F84" w:rsidP="00B03F84">
      <w:pPr>
        <w:pStyle w:val="cdt4ke"/>
        <w:numPr>
          <w:ilvl w:val="0"/>
          <w:numId w:val="12"/>
        </w:numPr>
        <w:spacing w:before="0" w:beforeAutospacing="0" w:after="0" w:afterAutospacing="0"/>
        <w:jc w:val="both"/>
        <w:rPr>
          <w:bCs/>
          <w:sz w:val="28"/>
          <w:szCs w:val="28"/>
          <w:lang w:val="uk-UA"/>
        </w:rPr>
      </w:pPr>
      <w:r>
        <w:rPr>
          <w:bCs/>
          <w:sz w:val="28"/>
          <w:szCs w:val="28"/>
          <w:lang w:val="uk-UA"/>
        </w:rPr>
        <w:t>Посилення уваги до якості освітнього процесу та безпеки дітей;</w:t>
      </w:r>
    </w:p>
    <w:p w:rsidR="00B03F84" w:rsidRDefault="00B03F84" w:rsidP="00B03F84">
      <w:pPr>
        <w:pStyle w:val="cdt4ke"/>
        <w:numPr>
          <w:ilvl w:val="0"/>
          <w:numId w:val="12"/>
        </w:numPr>
        <w:spacing w:before="0" w:beforeAutospacing="0" w:after="0" w:afterAutospacing="0"/>
        <w:jc w:val="both"/>
        <w:rPr>
          <w:bCs/>
          <w:sz w:val="28"/>
          <w:szCs w:val="28"/>
          <w:lang w:val="uk-UA"/>
        </w:rPr>
      </w:pPr>
      <w:r>
        <w:rPr>
          <w:bCs/>
          <w:sz w:val="28"/>
          <w:szCs w:val="28"/>
          <w:lang w:val="uk-UA"/>
        </w:rPr>
        <w:t>Урегулювання питання робочого часу педагогічних працівників;</w:t>
      </w:r>
    </w:p>
    <w:p w:rsidR="00B03F84" w:rsidRDefault="00B03F84" w:rsidP="00B03F84">
      <w:pPr>
        <w:pStyle w:val="cdt4ke"/>
        <w:numPr>
          <w:ilvl w:val="0"/>
          <w:numId w:val="12"/>
        </w:numPr>
        <w:spacing w:before="0" w:beforeAutospacing="0" w:after="0" w:afterAutospacing="0"/>
        <w:jc w:val="both"/>
        <w:rPr>
          <w:bCs/>
          <w:sz w:val="28"/>
          <w:szCs w:val="28"/>
          <w:lang w:val="uk-UA"/>
        </w:rPr>
      </w:pPr>
      <w:r>
        <w:rPr>
          <w:bCs/>
          <w:sz w:val="28"/>
          <w:szCs w:val="28"/>
          <w:lang w:val="uk-UA"/>
        </w:rPr>
        <w:lastRenderedPageBreak/>
        <w:t>Фінансування та зміни в штатних розписах  у закладах дошкільної освіти.</w:t>
      </w:r>
    </w:p>
    <w:p w:rsidR="00B03F84" w:rsidRPr="005E31D4" w:rsidRDefault="00B03F84" w:rsidP="00B03F84">
      <w:pPr>
        <w:spacing w:after="0" w:line="240" w:lineRule="auto"/>
        <w:jc w:val="center"/>
        <w:rPr>
          <w:rFonts w:ascii="Times New Roman" w:eastAsia="Times New Roman" w:hAnsi="Times New Roman" w:cs="Times New Roman"/>
          <w:b/>
          <w:color w:val="000000"/>
          <w:sz w:val="16"/>
          <w:szCs w:val="16"/>
        </w:rPr>
      </w:pPr>
    </w:p>
    <w:p w:rsidR="00B03F84" w:rsidRPr="00EB3147" w:rsidRDefault="00B03F84" w:rsidP="00B03F84">
      <w:pPr>
        <w:spacing w:after="0" w:line="240" w:lineRule="auto"/>
        <w:jc w:val="center"/>
        <w:rPr>
          <w:rFonts w:ascii="Times New Roman" w:eastAsia="Times New Roman" w:hAnsi="Times New Roman" w:cs="Times New Roman"/>
          <w:b/>
          <w:color w:val="000000"/>
          <w:sz w:val="24"/>
          <w:szCs w:val="24"/>
        </w:rPr>
      </w:pPr>
      <w:r w:rsidRPr="00EB3147">
        <w:rPr>
          <w:rFonts w:ascii="Times New Roman" w:eastAsia="Times New Roman" w:hAnsi="Times New Roman" w:cs="Times New Roman"/>
          <w:b/>
          <w:color w:val="000000"/>
          <w:sz w:val="24"/>
          <w:szCs w:val="24"/>
        </w:rPr>
        <w:t>ОРГАНІЗАЦІЯ ХАРЧУВАННЯ У ЗАКЛАДАХ ДОШКІЛЬНОЇ ОСВІТИ</w:t>
      </w:r>
    </w:p>
    <w:p w:rsidR="00B03F84" w:rsidRPr="00294BC9" w:rsidRDefault="00B03F84" w:rsidP="00B03F84">
      <w:pPr>
        <w:spacing w:after="0" w:line="240" w:lineRule="auto"/>
        <w:jc w:val="both"/>
        <w:rPr>
          <w:rFonts w:ascii="Times New Roman" w:eastAsia="Times New Roman" w:hAnsi="Times New Roman" w:cs="Times New Roman"/>
          <w:color w:val="000000"/>
          <w:sz w:val="28"/>
          <w:szCs w:val="28"/>
        </w:rPr>
      </w:pPr>
      <w:r w:rsidRPr="00294BC9">
        <w:rPr>
          <w:rFonts w:ascii="Times New Roman" w:eastAsia="Times New Roman" w:hAnsi="Times New Roman" w:cs="Times New Roman"/>
          <w:color w:val="000000"/>
          <w:sz w:val="28"/>
          <w:szCs w:val="28"/>
        </w:rPr>
        <w:tab/>
      </w:r>
      <w:r w:rsidRPr="00294BC9">
        <w:rPr>
          <w:rFonts w:ascii="Times New Roman" w:eastAsia="Calibri" w:hAnsi="Times New Roman" w:cs="Times New Roman"/>
          <w:sz w:val="28"/>
          <w:szCs w:val="28"/>
        </w:rPr>
        <w:t xml:space="preserve">З </w:t>
      </w:r>
      <w:r w:rsidRPr="00294BC9">
        <w:rPr>
          <w:rFonts w:ascii="Times New Roman" w:eastAsia="Calibri" w:hAnsi="Times New Roman" w:cs="Times New Roman"/>
          <w:bCs/>
          <w:iCs/>
          <w:sz w:val="28"/>
          <w:szCs w:val="28"/>
        </w:rPr>
        <w:t xml:space="preserve">дотриманням законодавства України </w:t>
      </w:r>
      <w:r w:rsidRPr="00294BC9">
        <w:rPr>
          <w:rFonts w:ascii="Times New Roman" w:eastAsia="Calibri" w:hAnsi="Times New Roman" w:cs="Times New Roman"/>
          <w:sz w:val="28"/>
          <w:szCs w:val="28"/>
        </w:rPr>
        <w:t>в частині забезпечення заходів безпеки, пов’язаних із запровадженням правового режиму воєнного стану в Україні</w:t>
      </w:r>
      <w:r w:rsidRPr="00294BC9">
        <w:rPr>
          <w:rFonts w:ascii="Times New Roman" w:eastAsia="Times New Roman" w:hAnsi="Times New Roman" w:cs="Times New Roman"/>
          <w:color w:val="000000"/>
          <w:sz w:val="28"/>
          <w:szCs w:val="28"/>
        </w:rPr>
        <w:t xml:space="preserve"> у всіх закладах дошкільної освіти організовано </w:t>
      </w:r>
      <w:proofErr w:type="spellStart"/>
      <w:r w:rsidRPr="00294BC9">
        <w:rPr>
          <w:rFonts w:ascii="Times New Roman" w:eastAsia="Times New Roman" w:hAnsi="Times New Roman" w:cs="Times New Roman"/>
          <w:color w:val="000000"/>
          <w:sz w:val="28"/>
          <w:szCs w:val="28"/>
        </w:rPr>
        <w:t>трьохразове</w:t>
      </w:r>
      <w:proofErr w:type="spellEnd"/>
      <w:r w:rsidRPr="00294BC9">
        <w:rPr>
          <w:rFonts w:ascii="Times New Roman" w:eastAsia="Times New Roman" w:hAnsi="Times New Roman" w:cs="Times New Roman"/>
          <w:color w:val="000000"/>
          <w:sz w:val="28"/>
          <w:szCs w:val="28"/>
        </w:rPr>
        <w:t xml:space="preserve"> харчування.</w:t>
      </w:r>
    </w:p>
    <w:p w:rsidR="00B03F84" w:rsidRPr="00294BC9" w:rsidRDefault="00B03F84" w:rsidP="00B03F84">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2025</w:t>
      </w:r>
      <w:r w:rsidRPr="00294BC9">
        <w:rPr>
          <w:rFonts w:ascii="Times New Roman" w:eastAsia="Times New Roman" w:hAnsi="Times New Roman" w:cs="Times New Roman"/>
          <w:color w:val="000000"/>
          <w:sz w:val="28"/>
          <w:szCs w:val="28"/>
        </w:rPr>
        <w:t xml:space="preserve"> році було встановлено батьківську плату  у розмірі 40% від вартості харчування на день (незалежно від місця проживання). Діти пільгових категорій харчуються безкоштовно за кошти селищного бюджету.  Було зменшено розмір плати на 50 відсотків у сім'ях в яких троє і більше дітей.</w:t>
      </w:r>
    </w:p>
    <w:p w:rsidR="00B03F84" w:rsidRDefault="00B03F84" w:rsidP="00B03F84">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Рішенням Королівської селищної ради з</w:t>
      </w:r>
      <w:r w:rsidRPr="00294BC9">
        <w:rPr>
          <w:rFonts w:ascii="Times New Roman" w:eastAsia="Times New Roman" w:hAnsi="Times New Roman" w:cs="Times New Roman"/>
          <w:color w:val="000000"/>
          <w:sz w:val="28"/>
          <w:szCs w:val="28"/>
        </w:rPr>
        <w:t xml:space="preserve">атверджено  вартість  харчування одного </w:t>
      </w:r>
      <w:proofErr w:type="spellStart"/>
      <w:r w:rsidRPr="00294BC9">
        <w:rPr>
          <w:rFonts w:ascii="Times New Roman" w:eastAsia="Times New Roman" w:hAnsi="Times New Roman" w:cs="Times New Roman"/>
          <w:color w:val="000000"/>
          <w:sz w:val="28"/>
          <w:szCs w:val="28"/>
        </w:rPr>
        <w:t>дітодня</w:t>
      </w:r>
      <w:proofErr w:type="spellEnd"/>
      <w:r w:rsidRPr="00294BC9">
        <w:rPr>
          <w:rFonts w:ascii="Times New Roman" w:eastAsia="Times New Roman" w:hAnsi="Times New Roman" w:cs="Times New Roman"/>
          <w:color w:val="000000"/>
          <w:sz w:val="28"/>
          <w:szCs w:val="28"/>
        </w:rPr>
        <w:t xml:space="preserve"> у </w:t>
      </w:r>
      <w:r>
        <w:rPr>
          <w:rFonts w:ascii="Times New Roman" w:eastAsia="Times New Roman" w:hAnsi="Times New Roman" w:cs="Times New Roman"/>
          <w:color w:val="000000"/>
          <w:sz w:val="28"/>
          <w:szCs w:val="28"/>
        </w:rPr>
        <w:t xml:space="preserve">закладах дошкільної освіти </w:t>
      </w:r>
      <w:r w:rsidRPr="00294BC9">
        <w:rPr>
          <w:rFonts w:ascii="Times New Roman" w:eastAsia="Times New Roman" w:hAnsi="Times New Roman" w:cs="Times New Roman"/>
          <w:color w:val="000000"/>
          <w:sz w:val="28"/>
          <w:szCs w:val="28"/>
        </w:rPr>
        <w:t>в сумі  62</w:t>
      </w:r>
      <w:r>
        <w:rPr>
          <w:rFonts w:ascii="Times New Roman" w:eastAsia="Times New Roman" w:hAnsi="Times New Roman" w:cs="Times New Roman"/>
          <w:color w:val="000000"/>
          <w:sz w:val="28"/>
          <w:szCs w:val="28"/>
        </w:rPr>
        <w:t xml:space="preserve">,00 гривні. </w:t>
      </w:r>
    </w:p>
    <w:p w:rsidR="00B03F84" w:rsidRPr="00810DEE" w:rsidRDefault="00B03F84" w:rsidP="00B03F84">
      <w:pPr>
        <w:spacing w:after="0" w:line="240" w:lineRule="auto"/>
        <w:ind w:firstLine="720"/>
        <w:jc w:val="both"/>
        <w:rPr>
          <w:rFonts w:ascii="Times New Roman" w:eastAsia="Times New Roman" w:hAnsi="Times New Roman" w:cs="Times New Roman"/>
          <w:color w:val="000000"/>
          <w:sz w:val="28"/>
          <w:szCs w:val="28"/>
        </w:rPr>
      </w:pPr>
    </w:p>
    <w:p w:rsidR="00B03F84" w:rsidRPr="00EB3147" w:rsidRDefault="00B03F84" w:rsidP="005E31D4">
      <w:pPr>
        <w:pStyle w:val="a5"/>
        <w:spacing w:before="0" w:beforeAutospacing="0" w:after="0" w:afterAutospacing="0"/>
        <w:jc w:val="center"/>
      </w:pPr>
      <w:r w:rsidRPr="00EB3147">
        <w:rPr>
          <w:b/>
          <w:bCs/>
          <w:color w:val="171616"/>
        </w:rPr>
        <w:t>ОРГАНІЗАЦІЯ ХАРЧУВАННЯ У ЗАКЛАДАХ ЗАГАЛЬНОЇ СЕРЕДНЬОЇ ОСВІТИ</w:t>
      </w:r>
    </w:p>
    <w:p w:rsidR="00B03F84" w:rsidRPr="00294BC9" w:rsidRDefault="00B03F84" w:rsidP="005E31D4">
      <w:pPr>
        <w:pStyle w:val="a5"/>
        <w:shd w:val="clear" w:color="auto" w:fill="FFFFFF"/>
        <w:spacing w:before="0" w:beforeAutospacing="0" w:after="0" w:afterAutospacing="0"/>
        <w:ind w:left="5" w:firstLine="720"/>
        <w:jc w:val="both"/>
      </w:pPr>
      <w:r w:rsidRPr="00294BC9">
        <w:rPr>
          <w:color w:val="000000"/>
          <w:sz w:val="28"/>
          <w:szCs w:val="28"/>
        </w:rPr>
        <w:t xml:space="preserve">Важливим завданням у роботі галузі є забезпечення учнів гарячим харчуванням. </w:t>
      </w:r>
    </w:p>
    <w:p w:rsidR="00B03F84" w:rsidRDefault="00B03F84" w:rsidP="00B03F84">
      <w:pPr>
        <w:pStyle w:val="a5"/>
        <w:spacing w:before="0" w:beforeAutospacing="0" w:after="0" w:afterAutospacing="0"/>
        <w:ind w:firstLine="708"/>
        <w:jc w:val="both"/>
        <w:rPr>
          <w:color w:val="000000"/>
          <w:sz w:val="28"/>
          <w:szCs w:val="28"/>
        </w:rPr>
      </w:pPr>
      <w:r w:rsidRPr="00294BC9">
        <w:rPr>
          <w:color w:val="000000"/>
          <w:sz w:val="28"/>
          <w:szCs w:val="28"/>
        </w:rPr>
        <w:t>Харчування учнів закладів загальної середньої освіти здійснюється відповідно до  вимог чинного законодавства.</w:t>
      </w:r>
      <w:r>
        <w:rPr>
          <w:color w:val="000000"/>
          <w:sz w:val="28"/>
          <w:szCs w:val="28"/>
        </w:rPr>
        <w:t xml:space="preserve"> Запроваджено постійний моніторинг виконання плану заходів щодо реалізації Стратегії реформування системи шкільного ха</w:t>
      </w:r>
      <w:r w:rsidR="005E31D4">
        <w:rPr>
          <w:color w:val="000000"/>
          <w:sz w:val="28"/>
          <w:szCs w:val="28"/>
        </w:rPr>
        <w:t>рчування на період до 2027 року.</w:t>
      </w:r>
    </w:p>
    <w:p w:rsidR="00B03F84" w:rsidRDefault="00B03F84" w:rsidP="00B03F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Протягом 2025 року за Всесвітньою продовольчою Програмою ООН організовано шкільне харчування - гарячі обіди для учнів1-4 класів, даною Програмою охоплено всі заклади освіти на території Королівської громади.</w:t>
      </w:r>
    </w:p>
    <w:p w:rsidR="00B03F84" w:rsidRDefault="00B03F84" w:rsidP="00B03F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Усі заклади освіти перейшли на оновлені стандарти організації харчування. Норми харчування приведено у відповідність до норм, передбачених постановою Кабінету Міністрів України №305. Закупівля продуктів відбувається через офіційний майданчик для державних </w:t>
      </w:r>
      <w:proofErr w:type="spellStart"/>
      <w:r>
        <w:rPr>
          <w:rFonts w:ascii="Times New Roman" w:hAnsi="Times New Roman" w:cs="Times New Roman"/>
          <w:sz w:val="28"/>
          <w:szCs w:val="28"/>
        </w:rPr>
        <w:t>закупівель</w:t>
      </w:r>
      <w:proofErr w:type="spellEnd"/>
      <w:r>
        <w:rPr>
          <w:rFonts w:ascii="Times New Roman" w:hAnsi="Times New Roman" w:cs="Times New Roman"/>
          <w:sz w:val="28"/>
          <w:szCs w:val="28"/>
        </w:rPr>
        <w:t xml:space="preserve">. Постачальники, які забезпечують продукти харчування для закладів освіти, працюють за сертифікацією НАССР. </w:t>
      </w:r>
    </w:p>
    <w:p w:rsidR="00B03F84" w:rsidRPr="00724A28" w:rsidRDefault="00B03F84" w:rsidP="00B03F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2025 році середня вартість харчування у закладах загальної середньої освіти становила 50.00 грн..</w:t>
      </w:r>
    </w:p>
    <w:p w:rsidR="00B03F84" w:rsidRPr="00294BC9" w:rsidRDefault="00B03F84" w:rsidP="00B03F84">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 xml:space="preserve">Протягом 2025 року у </w:t>
      </w:r>
      <w:proofErr w:type="spellStart"/>
      <w:r>
        <w:rPr>
          <w:rFonts w:ascii="Times New Roman" w:hAnsi="Times New Roman" w:cs="Times New Roman"/>
          <w:sz w:val="28"/>
          <w:szCs w:val="28"/>
        </w:rPr>
        <w:t>Теківській</w:t>
      </w:r>
      <w:proofErr w:type="spellEnd"/>
      <w:r>
        <w:rPr>
          <w:rFonts w:ascii="Times New Roman" w:hAnsi="Times New Roman" w:cs="Times New Roman"/>
          <w:sz w:val="28"/>
          <w:szCs w:val="28"/>
        </w:rPr>
        <w:t xml:space="preserve"> гімназії 50 учнів 1-4 класів та 8 учнів 5-11 класів пільгових категорій, </w:t>
      </w:r>
      <w:r w:rsidRPr="00294BC9">
        <w:rPr>
          <w:rFonts w:ascii="Times New Roman" w:hAnsi="Times New Roman" w:cs="Times New Roman"/>
          <w:sz w:val="28"/>
          <w:szCs w:val="28"/>
        </w:rPr>
        <w:t xml:space="preserve">забезпечено безкоштовним гарячим харчуванням способом </w:t>
      </w:r>
      <w:proofErr w:type="spellStart"/>
      <w:r w:rsidRPr="00294BC9">
        <w:rPr>
          <w:rFonts w:ascii="Times New Roman" w:hAnsi="Times New Roman" w:cs="Times New Roman"/>
          <w:sz w:val="28"/>
          <w:szCs w:val="28"/>
        </w:rPr>
        <w:t>кейтерингу</w:t>
      </w:r>
      <w:proofErr w:type="spellEnd"/>
      <w:r w:rsidRPr="00294BC9">
        <w:rPr>
          <w:rFonts w:ascii="Times New Roman" w:hAnsi="Times New Roman" w:cs="Times New Roman"/>
          <w:sz w:val="28"/>
          <w:szCs w:val="28"/>
        </w:rPr>
        <w:t xml:space="preserve">. </w:t>
      </w:r>
    </w:p>
    <w:p w:rsidR="00B03F84" w:rsidRDefault="00B03F84" w:rsidP="00B03F84">
      <w:pPr>
        <w:spacing w:after="0" w:line="240" w:lineRule="auto"/>
        <w:ind w:firstLine="708"/>
        <w:jc w:val="both"/>
        <w:rPr>
          <w:rFonts w:ascii="Times New Roman" w:hAnsi="Times New Roman" w:cs="Times New Roman"/>
          <w:sz w:val="28"/>
          <w:szCs w:val="28"/>
          <w:lang w:eastAsia="uk-UA"/>
        </w:rPr>
      </w:pPr>
      <w:r w:rsidRPr="00294BC9">
        <w:rPr>
          <w:rFonts w:ascii="Times New Roman" w:hAnsi="Times New Roman" w:cs="Times New Roman"/>
          <w:bCs/>
          <w:sz w:val="28"/>
          <w:szCs w:val="28"/>
        </w:rPr>
        <w:t xml:space="preserve">У закладах загальної середньої освіти забезпечено гарячим харчуванням за </w:t>
      </w:r>
      <w:r>
        <w:rPr>
          <w:rFonts w:ascii="Times New Roman" w:hAnsi="Times New Roman" w:cs="Times New Roman"/>
          <w:bCs/>
          <w:sz w:val="28"/>
          <w:szCs w:val="28"/>
        </w:rPr>
        <w:t>січень-березень – 848 учнів, квітень-травень -</w:t>
      </w:r>
      <w:r w:rsidRPr="00294BC9">
        <w:rPr>
          <w:rFonts w:ascii="Times New Roman" w:hAnsi="Times New Roman" w:cs="Times New Roman"/>
          <w:bCs/>
          <w:sz w:val="28"/>
          <w:szCs w:val="28"/>
        </w:rPr>
        <w:t xml:space="preserve"> </w:t>
      </w:r>
      <w:r>
        <w:rPr>
          <w:rFonts w:ascii="Times New Roman" w:hAnsi="Times New Roman" w:cs="Times New Roman"/>
          <w:bCs/>
          <w:sz w:val="28"/>
          <w:szCs w:val="28"/>
        </w:rPr>
        <w:t xml:space="preserve">846 </w:t>
      </w:r>
      <w:r w:rsidRPr="00294BC9">
        <w:rPr>
          <w:rFonts w:ascii="Times New Roman" w:hAnsi="Times New Roman" w:cs="Times New Roman"/>
          <w:bCs/>
          <w:sz w:val="28"/>
          <w:szCs w:val="28"/>
        </w:rPr>
        <w:t>учні</w:t>
      </w:r>
      <w:r>
        <w:rPr>
          <w:rFonts w:ascii="Times New Roman" w:hAnsi="Times New Roman" w:cs="Times New Roman"/>
          <w:bCs/>
          <w:sz w:val="28"/>
          <w:szCs w:val="28"/>
        </w:rPr>
        <w:t>в</w:t>
      </w:r>
      <w:r w:rsidRPr="00294BC9">
        <w:rPr>
          <w:rFonts w:ascii="Times New Roman" w:hAnsi="Times New Roman" w:cs="Times New Roman"/>
          <w:bCs/>
          <w:sz w:val="28"/>
          <w:szCs w:val="28"/>
        </w:rPr>
        <w:t xml:space="preserve">, </w:t>
      </w:r>
      <w:r>
        <w:rPr>
          <w:rFonts w:ascii="Times New Roman" w:hAnsi="Times New Roman" w:cs="Times New Roman"/>
          <w:bCs/>
          <w:sz w:val="28"/>
          <w:szCs w:val="28"/>
        </w:rPr>
        <w:t>за вересень - грудень -774 учні.  З них 639</w:t>
      </w:r>
      <w:r w:rsidRPr="00294BC9">
        <w:rPr>
          <w:rFonts w:ascii="Times New Roman" w:hAnsi="Times New Roman" w:cs="Times New Roman"/>
          <w:bCs/>
          <w:sz w:val="28"/>
          <w:szCs w:val="28"/>
        </w:rPr>
        <w:t xml:space="preserve"> учнів</w:t>
      </w:r>
      <w:r>
        <w:rPr>
          <w:rFonts w:ascii="Times New Roman" w:hAnsi="Times New Roman" w:cs="Times New Roman"/>
          <w:bCs/>
          <w:sz w:val="28"/>
          <w:szCs w:val="28"/>
        </w:rPr>
        <w:t xml:space="preserve"> 1-4 класів</w:t>
      </w:r>
      <w:r w:rsidRPr="00294BC9">
        <w:rPr>
          <w:rFonts w:ascii="Times New Roman" w:hAnsi="Times New Roman" w:cs="Times New Roman"/>
          <w:bCs/>
          <w:sz w:val="28"/>
          <w:szCs w:val="28"/>
        </w:rPr>
        <w:t>, забезпечено</w:t>
      </w:r>
      <w:r w:rsidRPr="007F2105">
        <w:rPr>
          <w:rFonts w:ascii="Times New Roman" w:hAnsi="Times New Roman" w:cs="Times New Roman"/>
          <w:sz w:val="28"/>
          <w:szCs w:val="28"/>
        </w:rPr>
        <w:t xml:space="preserve"> </w:t>
      </w:r>
      <w:r>
        <w:rPr>
          <w:rFonts w:ascii="Times New Roman" w:hAnsi="Times New Roman" w:cs="Times New Roman"/>
          <w:sz w:val="28"/>
          <w:szCs w:val="28"/>
        </w:rPr>
        <w:t>Всесвітньою продовольчою Програмою ООН безкоштовним шкільним харчуванням - гарячі обіди та 135 учнів 5-11 класів пільгових категорій забезпечено безкоштовними гарячими обідами з  місцевого бюджету.</w:t>
      </w:r>
      <w:r w:rsidRPr="006430A2">
        <w:rPr>
          <w:rFonts w:ascii="Times New Roman" w:hAnsi="Times New Roman" w:cs="Times New Roman"/>
          <w:sz w:val="28"/>
          <w:szCs w:val="28"/>
          <w:lang w:eastAsia="uk-UA"/>
        </w:rPr>
        <w:t xml:space="preserve"> </w:t>
      </w:r>
      <w:r w:rsidRPr="00294BC9">
        <w:rPr>
          <w:rFonts w:ascii="Times New Roman" w:hAnsi="Times New Roman" w:cs="Times New Roman"/>
          <w:sz w:val="28"/>
          <w:szCs w:val="28"/>
          <w:lang w:eastAsia="uk-UA"/>
        </w:rPr>
        <w:t>Посезонно погоджується перспективне меню закладів освіти  з Г</w:t>
      </w:r>
      <w:r>
        <w:rPr>
          <w:rFonts w:ascii="Times New Roman" w:hAnsi="Times New Roman" w:cs="Times New Roman"/>
          <w:sz w:val="28"/>
          <w:szCs w:val="28"/>
          <w:lang w:eastAsia="uk-UA"/>
        </w:rPr>
        <w:t>У ДПСС у Закарпатській області.</w:t>
      </w:r>
    </w:p>
    <w:p w:rsidR="00B03F84" w:rsidRPr="003A52F6" w:rsidRDefault="005E31D4" w:rsidP="005E31D4">
      <w:pPr>
        <w:pStyle w:val="4"/>
        <w:shd w:val="clear" w:color="auto" w:fill="FCFCFC"/>
        <w:spacing w:before="0" w:beforeAutospacing="0" w:after="0" w:afterAutospacing="0"/>
        <w:jc w:val="both"/>
        <w:textAlignment w:val="baseline"/>
        <w:rPr>
          <w:b w:val="0"/>
          <w:bCs w:val="0"/>
          <w:color w:val="161922"/>
          <w:sz w:val="28"/>
          <w:szCs w:val="28"/>
          <w:lang w:val="uk-UA"/>
        </w:rPr>
      </w:pPr>
      <w:r>
        <w:rPr>
          <w:b w:val="0"/>
          <w:bCs w:val="0"/>
          <w:sz w:val="28"/>
          <w:szCs w:val="28"/>
          <w:lang w:val="uk-UA"/>
        </w:rPr>
        <w:t xml:space="preserve">         </w:t>
      </w:r>
      <w:r w:rsidR="00B03F84" w:rsidRPr="003A52F6">
        <w:rPr>
          <w:b w:val="0"/>
          <w:bCs w:val="0"/>
          <w:sz w:val="28"/>
          <w:szCs w:val="28"/>
          <w:lang w:val="uk-UA"/>
        </w:rPr>
        <w:t xml:space="preserve">Завдяки </w:t>
      </w:r>
      <w:r w:rsidR="00B03F84" w:rsidRPr="003A52F6">
        <w:rPr>
          <w:b w:val="0"/>
          <w:sz w:val="28"/>
          <w:szCs w:val="28"/>
          <w:lang w:val="uk-UA"/>
        </w:rPr>
        <w:t xml:space="preserve">Всесвітній продовольчій Програмі ООН, Стратегії реформування системи шкільного харчування, покращення якості продуктів  </w:t>
      </w:r>
      <w:r w:rsidR="00B03F84" w:rsidRPr="003A52F6">
        <w:rPr>
          <w:b w:val="0"/>
          <w:bCs w:val="0"/>
          <w:sz w:val="28"/>
          <w:szCs w:val="28"/>
          <w:lang w:val="uk-UA"/>
        </w:rPr>
        <w:t xml:space="preserve">зросла задоволеність батьків харчуванням учнів у закладах освіти серед опитуваних  </w:t>
      </w:r>
      <w:r w:rsidR="00B03F84" w:rsidRPr="003A52F6">
        <w:rPr>
          <w:b w:val="0"/>
          <w:bCs w:val="0"/>
          <w:sz w:val="28"/>
          <w:szCs w:val="28"/>
          <w:lang w:val="uk-UA"/>
        </w:rPr>
        <w:lastRenderedPageBreak/>
        <w:t>батьків</w:t>
      </w:r>
      <w:r w:rsidR="00B03F84">
        <w:rPr>
          <w:b w:val="0"/>
          <w:bCs w:val="0"/>
          <w:sz w:val="28"/>
          <w:szCs w:val="28"/>
          <w:lang w:val="uk-UA"/>
        </w:rPr>
        <w:t>.</w:t>
      </w:r>
      <w:r w:rsidR="00B03F84" w:rsidRPr="003A52F6">
        <w:rPr>
          <w:b w:val="0"/>
          <w:bCs w:val="0"/>
          <w:color w:val="161922"/>
          <w:sz w:val="28"/>
          <w:szCs w:val="28"/>
          <w:lang w:val="uk-UA"/>
        </w:rPr>
        <w:t xml:space="preserve"> </w:t>
      </w:r>
      <w:r w:rsidR="00B03F84">
        <w:rPr>
          <w:b w:val="0"/>
          <w:bCs w:val="0"/>
          <w:color w:val="161922"/>
          <w:sz w:val="28"/>
          <w:szCs w:val="28"/>
          <w:lang w:val="uk-UA"/>
        </w:rPr>
        <w:t xml:space="preserve">Королівський </w:t>
      </w:r>
      <w:r w:rsidR="0009538C">
        <w:rPr>
          <w:b w:val="0"/>
          <w:bCs w:val="0"/>
          <w:color w:val="161922"/>
          <w:sz w:val="28"/>
          <w:szCs w:val="28"/>
          <w:lang w:val="uk-UA"/>
        </w:rPr>
        <w:t>ЗЗСО</w:t>
      </w:r>
      <w:r w:rsidR="00B03F84">
        <w:rPr>
          <w:b w:val="0"/>
          <w:bCs w:val="0"/>
          <w:color w:val="161922"/>
          <w:sz w:val="28"/>
          <w:szCs w:val="28"/>
          <w:lang w:val="uk-UA"/>
        </w:rPr>
        <w:t xml:space="preserve"> І-ІІІ ступенів №1 та</w:t>
      </w:r>
      <w:r w:rsidR="00B03F84" w:rsidRPr="003A52F6">
        <w:rPr>
          <w:b w:val="0"/>
          <w:bCs w:val="0"/>
          <w:color w:val="161922"/>
          <w:sz w:val="28"/>
          <w:szCs w:val="28"/>
          <w:lang w:val="uk-UA"/>
        </w:rPr>
        <w:t xml:space="preserve"> </w:t>
      </w:r>
      <w:r w:rsidR="00B03F84">
        <w:rPr>
          <w:b w:val="0"/>
          <w:bCs w:val="0"/>
          <w:color w:val="161922"/>
          <w:sz w:val="28"/>
          <w:szCs w:val="28"/>
          <w:lang w:val="uk-UA"/>
        </w:rPr>
        <w:t xml:space="preserve">Королівський </w:t>
      </w:r>
      <w:r w:rsidR="0009538C">
        <w:rPr>
          <w:b w:val="0"/>
          <w:bCs w:val="0"/>
          <w:color w:val="161922"/>
          <w:sz w:val="28"/>
          <w:szCs w:val="28"/>
          <w:lang w:val="uk-UA"/>
        </w:rPr>
        <w:t xml:space="preserve"> ЗЗСО</w:t>
      </w:r>
      <w:r w:rsidR="00B03F84">
        <w:rPr>
          <w:b w:val="0"/>
          <w:bCs w:val="0"/>
          <w:color w:val="161922"/>
          <w:sz w:val="28"/>
          <w:szCs w:val="28"/>
          <w:lang w:val="uk-UA"/>
        </w:rPr>
        <w:t xml:space="preserve"> І-ІІІ ступенів №2</w:t>
      </w:r>
      <w:r w:rsidR="00B03F84" w:rsidRPr="003A52F6">
        <w:rPr>
          <w:b w:val="0"/>
          <w:bCs w:val="0"/>
          <w:color w:val="161922"/>
          <w:sz w:val="28"/>
          <w:szCs w:val="28"/>
          <w:lang w:val="uk-UA"/>
        </w:rPr>
        <w:t xml:space="preserve"> впровадили систему НАССР, мають затверджену документацію та здійснюють організацію харчування відповідно до встановлених вимог.</w:t>
      </w:r>
    </w:p>
    <w:p w:rsidR="00B03F84" w:rsidRDefault="00B03F84" w:rsidP="00B03F84">
      <w:pPr>
        <w:spacing w:after="0" w:line="240" w:lineRule="auto"/>
        <w:ind w:firstLine="709"/>
        <w:jc w:val="both"/>
        <w:rPr>
          <w:rFonts w:ascii="Times New Roman" w:hAnsi="Times New Roman" w:cs="Times New Roman"/>
          <w:sz w:val="28"/>
          <w:szCs w:val="28"/>
        </w:rPr>
      </w:pPr>
      <w:r w:rsidRPr="00294BC9">
        <w:rPr>
          <w:rFonts w:ascii="Times New Roman" w:hAnsi="Times New Roman" w:cs="Times New Roman"/>
          <w:bCs/>
          <w:sz w:val="28"/>
          <w:szCs w:val="28"/>
        </w:rPr>
        <w:t>Харчування у закладах освіти</w:t>
      </w:r>
      <w:r w:rsidRPr="00294BC9">
        <w:rPr>
          <w:rFonts w:ascii="Times New Roman" w:hAnsi="Times New Roman" w:cs="Times New Roman"/>
          <w:sz w:val="28"/>
          <w:szCs w:val="28"/>
        </w:rPr>
        <w:t xml:space="preserve"> забезпечують 27 кухарів, з яких 8 мають четвертий професійний розряд та 2 технологів по приготуванню їжі.</w:t>
      </w:r>
      <w:r w:rsidRPr="003A52F6">
        <w:rPr>
          <w:rFonts w:ascii="Times New Roman" w:hAnsi="Times New Roman" w:cs="Times New Roman"/>
          <w:sz w:val="28"/>
          <w:szCs w:val="28"/>
        </w:rPr>
        <w:t xml:space="preserve"> </w:t>
      </w:r>
      <w:proofErr w:type="spellStart"/>
      <w:r>
        <w:rPr>
          <w:rFonts w:ascii="Times New Roman" w:hAnsi="Times New Roman" w:cs="Times New Roman"/>
          <w:sz w:val="28"/>
          <w:szCs w:val="28"/>
        </w:rPr>
        <w:t>К</w:t>
      </w:r>
      <w:r w:rsidRPr="00D549DB">
        <w:rPr>
          <w:rFonts w:ascii="Times New Roman" w:hAnsi="Times New Roman" w:cs="Times New Roman"/>
          <w:sz w:val="28"/>
          <w:szCs w:val="28"/>
        </w:rPr>
        <w:t>ухарі</w:t>
      </w:r>
      <w:proofErr w:type="spellEnd"/>
      <w:r w:rsidRPr="00D549DB">
        <w:rPr>
          <w:rFonts w:ascii="Times New Roman" w:hAnsi="Times New Roman" w:cs="Times New Roman"/>
          <w:sz w:val="28"/>
          <w:szCs w:val="28"/>
        </w:rPr>
        <w:t xml:space="preserve"> закладів освіти пройшли курси-навчання через платформу </w:t>
      </w:r>
      <w:proofErr w:type="spellStart"/>
      <w:r w:rsidRPr="00D549DB">
        <w:rPr>
          <w:rFonts w:ascii="Times New Roman" w:hAnsi="Times New Roman" w:cs="Times New Roman"/>
          <w:sz w:val="28"/>
          <w:szCs w:val="28"/>
          <w:lang w:val="en-US"/>
        </w:rPr>
        <w:t>Pr</w:t>
      </w:r>
      <w:proofErr w:type="spellEnd"/>
      <w:r w:rsidRPr="00D549DB">
        <w:rPr>
          <w:rFonts w:ascii="Times New Roman" w:hAnsi="Times New Roman" w:cs="Times New Roman"/>
          <w:sz w:val="28"/>
          <w:szCs w:val="28"/>
        </w:rPr>
        <w:t>о</w:t>
      </w:r>
      <w:proofErr w:type="spellStart"/>
      <w:r w:rsidRPr="00D549DB">
        <w:rPr>
          <w:rFonts w:ascii="Times New Roman" w:hAnsi="Times New Roman" w:cs="Times New Roman"/>
          <w:sz w:val="28"/>
          <w:szCs w:val="28"/>
          <w:lang w:val="en-US"/>
        </w:rPr>
        <w:t>metheus</w:t>
      </w:r>
      <w:proofErr w:type="spellEnd"/>
      <w:r w:rsidRPr="00D549DB">
        <w:rPr>
          <w:rFonts w:ascii="Times New Roman" w:hAnsi="Times New Roman" w:cs="Times New Roman"/>
          <w:sz w:val="28"/>
          <w:szCs w:val="28"/>
        </w:rPr>
        <w:t>.</w:t>
      </w:r>
      <w:r>
        <w:rPr>
          <w:rFonts w:ascii="Times New Roman" w:hAnsi="Times New Roman" w:cs="Times New Roman"/>
          <w:sz w:val="28"/>
          <w:szCs w:val="28"/>
        </w:rPr>
        <w:t xml:space="preserve"> Також подано 5  кухарів, які виявили бажання пройти курси підвищення кваліфікації у 2025-2026 навчальному році на базі комунального закладу «Берегівського </w:t>
      </w:r>
      <w:proofErr w:type="spellStart"/>
      <w:r>
        <w:rPr>
          <w:rFonts w:ascii="Times New Roman" w:hAnsi="Times New Roman" w:cs="Times New Roman"/>
          <w:sz w:val="28"/>
          <w:szCs w:val="28"/>
        </w:rPr>
        <w:t>професійно</w:t>
      </w:r>
      <w:proofErr w:type="spellEnd"/>
      <w:r>
        <w:rPr>
          <w:rFonts w:ascii="Times New Roman" w:hAnsi="Times New Roman" w:cs="Times New Roman"/>
          <w:sz w:val="28"/>
          <w:szCs w:val="28"/>
        </w:rPr>
        <w:t xml:space="preserve"> комунального ліцею сфери послуг».</w:t>
      </w:r>
    </w:p>
    <w:p w:rsidR="00B03F84" w:rsidRDefault="00B03F84" w:rsidP="00B03F84">
      <w:pPr>
        <w:spacing w:after="0" w:line="240" w:lineRule="auto"/>
        <w:ind w:firstLine="709"/>
        <w:jc w:val="both"/>
        <w:rPr>
          <w:rFonts w:ascii="Times New Roman" w:hAnsi="Times New Roman" w:cs="Times New Roman"/>
          <w:sz w:val="28"/>
          <w:szCs w:val="28"/>
        </w:rPr>
      </w:pPr>
      <w:r w:rsidRPr="00294BC9">
        <w:rPr>
          <w:rFonts w:ascii="Times New Roman" w:hAnsi="Times New Roman" w:cs="Times New Roman"/>
          <w:sz w:val="28"/>
          <w:szCs w:val="28"/>
        </w:rPr>
        <w:t xml:space="preserve"> </w:t>
      </w:r>
      <w:r w:rsidRPr="00294BC9">
        <w:rPr>
          <w:rFonts w:ascii="Times New Roman" w:hAnsi="Times New Roman" w:cs="Times New Roman"/>
          <w:sz w:val="28"/>
          <w:szCs w:val="28"/>
          <w:lang w:eastAsia="uk-UA"/>
        </w:rPr>
        <w:t xml:space="preserve">Постійно проводиться відповідна </w:t>
      </w:r>
      <w:r>
        <w:rPr>
          <w:rFonts w:ascii="Times New Roman" w:hAnsi="Times New Roman" w:cs="Times New Roman"/>
          <w:sz w:val="28"/>
          <w:szCs w:val="28"/>
        </w:rPr>
        <w:t>інформаційно - роз’яснювальна робота серед батьків щодо сучасних підходів  до організації шкільного харчування, а саме:</w:t>
      </w:r>
    </w:p>
    <w:p w:rsidR="00B03F84" w:rsidRDefault="00B03F84" w:rsidP="00B03F84">
      <w:pPr>
        <w:spacing w:after="0" w:line="240" w:lineRule="auto"/>
        <w:ind w:left="-425" w:firstLine="1134"/>
        <w:jc w:val="both"/>
        <w:rPr>
          <w:rFonts w:ascii="Times New Roman" w:hAnsi="Times New Roman" w:cs="Times New Roman"/>
          <w:sz w:val="28"/>
          <w:szCs w:val="28"/>
        </w:rPr>
      </w:pPr>
      <w:r>
        <w:rPr>
          <w:rFonts w:ascii="Times New Roman" w:hAnsi="Times New Roman" w:cs="Times New Roman"/>
          <w:sz w:val="28"/>
          <w:szCs w:val="28"/>
        </w:rPr>
        <w:t xml:space="preserve"> - формування культури здорового харчування;</w:t>
      </w:r>
    </w:p>
    <w:p w:rsidR="00B03F84" w:rsidRDefault="00B03F84" w:rsidP="00B03F84">
      <w:pPr>
        <w:spacing w:after="0" w:line="240" w:lineRule="auto"/>
        <w:ind w:left="-425" w:firstLine="1134"/>
        <w:jc w:val="both"/>
        <w:rPr>
          <w:rFonts w:ascii="Times New Roman" w:hAnsi="Times New Roman" w:cs="Times New Roman"/>
          <w:sz w:val="28"/>
          <w:szCs w:val="28"/>
        </w:rPr>
      </w:pPr>
      <w:r>
        <w:rPr>
          <w:rFonts w:ascii="Times New Roman" w:hAnsi="Times New Roman" w:cs="Times New Roman"/>
          <w:sz w:val="28"/>
          <w:szCs w:val="28"/>
        </w:rPr>
        <w:t xml:space="preserve"> - впровадження у закладах освіти нових стандартів харчування.</w:t>
      </w:r>
    </w:p>
    <w:p w:rsidR="00B03F84" w:rsidRPr="00AA0F25" w:rsidRDefault="00B03F84" w:rsidP="00B03F84">
      <w:pPr>
        <w:spacing w:after="0" w:line="240" w:lineRule="auto"/>
        <w:ind w:firstLine="708"/>
        <w:jc w:val="both"/>
        <w:rPr>
          <w:rFonts w:ascii="Times New Roman" w:eastAsia="Times New Roman" w:hAnsi="Times New Roman" w:cs="Times New Roman"/>
          <w:sz w:val="28"/>
          <w:szCs w:val="28"/>
        </w:rPr>
      </w:pPr>
      <w:r w:rsidRPr="00294BC9">
        <w:rPr>
          <w:rFonts w:ascii="Times New Roman" w:eastAsia="Times New Roman" w:hAnsi="Times New Roman" w:cs="Times New Roman"/>
          <w:sz w:val="28"/>
          <w:szCs w:val="28"/>
        </w:rPr>
        <w:t>Санітарний стан харчоблоків закладів освіти не зовсім відповідає вимогам Державних санітарних правил і норм влаштування, утримання закладів освіти</w:t>
      </w:r>
      <w:r>
        <w:rPr>
          <w:rFonts w:ascii="Times New Roman" w:eastAsia="Times New Roman" w:hAnsi="Times New Roman" w:cs="Times New Roman"/>
          <w:sz w:val="28"/>
          <w:szCs w:val="28"/>
        </w:rPr>
        <w:t>.</w:t>
      </w:r>
    </w:p>
    <w:p w:rsidR="00B03F84" w:rsidRPr="005E31D4" w:rsidRDefault="00B03F84" w:rsidP="00B03F84">
      <w:pPr>
        <w:shd w:val="clear" w:color="auto" w:fill="FFFFFF"/>
        <w:spacing w:after="0" w:line="240" w:lineRule="auto"/>
        <w:jc w:val="center"/>
        <w:rPr>
          <w:rFonts w:ascii="Times New Roman" w:eastAsia="Times New Roman" w:hAnsi="Times New Roman" w:cs="Times New Roman"/>
          <w:b/>
          <w:bCs/>
          <w:color w:val="333333"/>
          <w:sz w:val="16"/>
          <w:szCs w:val="16"/>
          <w:bdr w:val="none" w:sz="0" w:space="0" w:color="auto" w:frame="1"/>
          <w:shd w:val="clear" w:color="auto" w:fill="FFFFFF"/>
          <w:lang w:eastAsia="uk-UA"/>
        </w:rPr>
      </w:pPr>
    </w:p>
    <w:p w:rsidR="00B03F84" w:rsidRPr="00EB27A8" w:rsidRDefault="00B03F84" w:rsidP="00B03F84">
      <w:pPr>
        <w:shd w:val="clear" w:color="auto" w:fill="FFFFFF"/>
        <w:spacing w:after="0" w:line="240" w:lineRule="auto"/>
        <w:jc w:val="center"/>
        <w:rPr>
          <w:rFonts w:ascii="Arial" w:eastAsia="Times New Roman" w:hAnsi="Arial" w:cs="Arial"/>
          <w:color w:val="000000"/>
          <w:sz w:val="24"/>
          <w:szCs w:val="24"/>
          <w:lang w:eastAsia="uk-UA"/>
        </w:rPr>
      </w:pPr>
      <w:r w:rsidRPr="00EB27A8">
        <w:rPr>
          <w:rFonts w:ascii="Times New Roman" w:eastAsia="Times New Roman" w:hAnsi="Times New Roman" w:cs="Times New Roman"/>
          <w:b/>
          <w:bCs/>
          <w:color w:val="333333"/>
          <w:sz w:val="24"/>
          <w:szCs w:val="24"/>
          <w:bdr w:val="none" w:sz="0" w:space="0" w:color="auto" w:frame="1"/>
          <w:shd w:val="clear" w:color="auto" w:fill="FFFFFF"/>
          <w:lang w:eastAsia="uk-UA"/>
        </w:rPr>
        <w:t>ЗАГАЛЬНА СЕРЕДНЯ ОСВІТА</w:t>
      </w:r>
    </w:p>
    <w:p w:rsidR="00B03F84" w:rsidRDefault="00B03F84" w:rsidP="00B03F84">
      <w:pPr>
        <w:shd w:val="clear" w:color="auto" w:fill="FFFFFF"/>
        <w:spacing w:after="0" w:line="240" w:lineRule="auto"/>
        <w:jc w:val="both"/>
        <w:rPr>
          <w:rFonts w:ascii="Times New Roman" w:eastAsia="Times New Roman" w:hAnsi="Times New Roman" w:cs="Times New Roman"/>
          <w:color w:val="333333"/>
          <w:sz w:val="30"/>
          <w:szCs w:val="30"/>
          <w:bdr w:val="none" w:sz="0" w:space="0" w:color="auto" w:frame="1"/>
          <w:shd w:val="clear" w:color="auto" w:fill="FFFFFF"/>
          <w:lang w:eastAsia="uk-UA"/>
        </w:rPr>
      </w:pPr>
      <w:r>
        <w:rPr>
          <w:rFonts w:ascii="Times New Roman" w:eastAsia="Times New Roman" w:hAnsi="Times New Roman" w:cs="Times New Roman"/>
          <w:color w:val="333333"/>
          <w:sz w:val="30"/>
          <w:szCs w:val="30"/>
          <w:bdr w:val="none" w:sz="0" w:space="0" w:color="auto" w:frame="1"/>
          <w:shd w:val="clear" w:color="auto" w:fill="FFFFFF"/>
          <w:lang w:eastAsia="uk-UA"/>
        </w:rPr>
        <w:t xml:space="preserve">       У 2025</w:t>
      </w:r>
      <w:r w:rsidRPr="00294BC9">
        <w:rPr>
          <w:rFonts w:ascii="Times New Roman" w:eastAsia="Times New Roman" w:hAnsi="Times New Roman" w:cs="Times New Roman"/>
          <w:color w:val="333333"/>
          <w:sz w:val="30"/>
          <w:szCs w:val="30"/>
          <w:bdr w:val="none" w:sz="0" w:space="0" w:color="auto" w:frame="1"/>
          <w:shd w:val="clear" w:color="auto" w:fill="FFFFFF"/>
          <w:lang w:eastAsia="uk-UA"/>
        </w:rPr>
        <w:t xml:space="preserve"> навчальному році на території Королівської  селищної ради функціонує 9 закладів загальної середньо</w:t>
      </w:r>
      <w:r>
        <w:rPr>
          <w:rFonts w:ascii="Times New Roman" w:eastAsia="Times New Roman" w:hAnsi="Times New Roman" w:cs="Times New Roman"/>
          <w:color w:val="333333"/>
          <w:sz w:val="30"/>
          <w:szCs w:val="30"/>
          <w:bdr w:val="none" w:sz="0" w:space="0" w:color="auto" w:frame="1"/>
          <w:shd w:val="clear" w:color="auto" w:fill="FFFFFF"/>
          <w:lang w:eastAsia="uk-UA"/>
        </w:rPr>
        <w:t>ї освіти, у яких навчається  2163 здобувачів освіти. У звичному режимі здобувають освіту – 1848, 6 учнів знаходиться на індивідуальній формі нав</w:t>
      </w:r>
      <w:r w:rsidR="00EB27A8">
        <w:rPr>
          <w:rFonts w:ascii="Times New Roman" w:eastAsia="Times New Roman" w:hAnsi="Times New Roman" w:cs="Times New Roman"/>
          <w:color w:val="333333"/>
          <w:sz w:val="30"/>
          <w:szCs w:val="30"/>
          <w:bdr w:val="none" w:sz="0" w:space="0" w:color="auto" w:frame="1"/>
          <w:shd w:val="clear" w:color="auto" w:fill="FFFFFF"/>
          <w:lang w:eastAsia="uk-UA"/>
        </w:rPr>
        <w:t>чання,</w:t>
      </w:r>
      <w:r>
        <w:rPr>
          <w:rFonts w:ascii="Times New Roman" w:eastAsia="Times New Roman" w:hAnsi="Times New Roman" w:cs="Times New Roman"/>
          <w:color w:val="333333"/>
          <w:sz w:val="30"/>
          <w:szCs w:val="30"/>
          <w:bdr w:val="none" w:sz="0" w:space="0" w:color="auto" w:frame="1"/>
          <w:shd w:val="clear" w:color="auto" w:fill="FFFFFF"/>
          <w:lang w:eastAsia="uk-UA"/>
        </w:rPr>
        <w:t xml:space="preserve"> продовжують перебувати за кордоном 309 учнів, з них 308 здобувають освіту за сімейною формою навчання, 1 учень здобуває освіту за  </w:t>
      </w:r>
      <w:proofErr w:type="spellStart"/>
      <w:r>
        <w:rPr>
          <w:rFonts w:ascii="Times New Roman" w:eastAsia="Times New Roman" w:hAnsi="Times New Roman" w:cs="Times New Roman"/>
          <w:color w:val="333333"/>
          <w:sz w:val="30"/>
          <w:szCs w:val="30"/>
          <w:bdr w:val="none" w:sz="0" w:space="0" w:color="auto" w:frame="1"/>
          <w:shd w:val="clear" w:color="auto" w:fill="FFFFFF"/>
          <w:lang w:eastAsia="uk-UA"/>
        </w:rPr>
        <w:t>екстернатною</w:t>
      </w:r>
      <w:proofErr w:type="spellEnd"/>
      <w:r>
        <w:rPr>
          <w:rFonts w:ascii="Times New Roman" w:eastAsia="Times New Roman" w:hAnsi="Times New Roman" w:cs="Times New Roman"/>
          <w:color w:val="333333"/>
          <w:sz w:val="30"/>
          <w:szCs w:val="30"/>
          <w:bdr w:val="none" w:sz="0" w:space="0" w:color="auto" w:frame="1"/>
          <w:shd w:val="clear" w:color="auto" w:fill="FFFFFF"/>
          <w:lang w:eastAsia="uk-UA"/>
        </w:rPr>
        <w:t xml:space="preserve"> формою навчання. На території громади навчаються 31 внутрішньо переміщених здобувачів освіти, що отримують освітні послуги в закладах освіти. </w:t>
      </w:r>
      <w:r w:rsidRPr="00294BC9">
        <w:rPr>
          <w:rFonts w:ascii="Times New Roman" w:eastAsia="Times New Roman" w:hAnsi="Times New Roman" w:cs="Times New Roman"/>
          <w:color w:val="333333"/>
          <w:sz w:val="30"/>
          <w:szCs w:val="30"/>
          <w:bdr w:val="none" w:sz="0" w:space="0" w:color="auto" w:frame="1"/>
          <w:shd w:val="clear" w:color="auto" w:fill="FFFFFF"/>
          <w:lang w:eastAsia="uk-UA"/>
        </w:rPr>
        <w:t xml:space="preserve"> У всіх  закладах загальної середньої освіти  освітній процес організовано </w:t>
      </w:r>
      <w:proofErr w:type="spellStart"/>
      <w:r>
        <w:rPr>
          <w:rFonts w:ascii="Times New Roman" w:eastAsia="Times New Roman" w:hAnsi="Times New Roman" w:cs="Times New Roman"/>
          <w:color w:val="333333"/>
          <w:sz w:val="30"/>
          <w:szCs w:val="30"/>
          <w:bdr w:val="none" w:sz="0" w:space="0" w:color="auto" w:frame="1"/>
          <w:shd w:val="clear" w:color="auto" w:fill="FFFFFF"/>
          <w:lang w:eastAsia="uk-UA"/>
        </w:rPr>
        <w:t>офлайн</w:t>
      </w:r>
      <w:proofErr w:type="spellEnd"/>
      <w:r>
        <w:rPr>
          <w:rFonts w:ascii="Times New Roman" w:eastAsia="Times New Roman" w:hAnsi="Times New Roman" w:cs="Times New Roman"/>
          <w:color w:val="333333"/>
          <w:sz w:val="30"/>
          <w:szCs w:val="30"/>
          <w:bdr w:val="none" w:sz="0" w:space="0" w:color="auto" w:frame="1"/>
          <w:shd w:val="clear" w:color="auto" w:fill="FFFFFF"/>
          <w:lang w:eastAsia="uk-UA"/>
        </w:rPr>
        <w:t>.</w:t>
      </w:r>
    </w:p>
    <w:p w:rsidR="00B03F84" w:rsidRPr="00294BC9" w:rsidRDefault="00B03F84" w:rsidP="00B03F84">
      <w:pPr>
        <w:shd w:val="clear" w:color="auto" w:fill="FFFFFF"/>
        <w:spacing w:after="0" w:line="240" w:lineRule="auto"/>
        <w:jc w:val="both"/>
        <w:rPr>
          <w:rFonts w:ascii="Arial" w:eastAsia="Times New Roman" w:hAnsi="Arial" w:cs="Arial"/>
          <w:color w:val="000000"/>
          <w:sz w:val="21"/>
          <w:szCs w:val="21"/>
          <w:lang w:eastAsia="uk-UA"/>
        </w:rPr>
      </w:pPr>
    </w:p>
    <w:tbl>
      <w:tblPr>
        <w:tblW w:w="10491" w:type="dxa"/>
        <w:tblInd w:w="-434" w:type="dxa"/>
        <w:tblLayout w:type="fixed"/>
        <w:tblCellMar>
          <w:left w:w="30" w:type="dxa"/>
          <w:right w:w="30" w:type="dxa"/>
        </w:tblCellMar>
        <w:tblLook w:val="0000" w:firstRow="0" w:lastRow="0" w:firstColumn="0" w:lastColumn="0" w:noHBand="0" w:noVBand="0"/>
      </w:tblPr>
      <w:tblGrid>
        <w:gridCol w:w="1702"/>
        <w:gridCol w:w="992"/>
        <w:gridCol w:w="709"/>
        <w:gridCol w:w="709"/>
        <w:gridCol w:w="709"/>
        <w:gridCol w:w="708"/>
        <w:gridCol w:w="709"/>
        <w:gridCol w:w="747"/>
        <w:gridCol w:w="671"/>
        <w:gridCol w:w="708"/>
        <w:gridCol w:w="709"/>
        <w:gridCol w:w="709"/>
        <w:gridCol w:w="709"/>
      </w:tblGrid>
      <w:tr w:rsidR="00B03F84" w:rsidRPr="009D334E" w:rsidTr="00EB27A8">
        <w:trPr>
          <w:trHeight w:val="975"/>
        </w:trPr>
        <w:tc>
          <w:tcPr>
            <w:tcW w:w="1702" w:type="dxa"/>
            <w:tcBorders>
              <w:top w:val="single" w:sz="6" w:space="0" w:color="auto"/>
              <w:left w:val="single" w:sz="6" w:space="0" w:color="auto"/>
              <w:bottom w:val="nil"/>
              <w:right w:val="single" w:sz="6" w:space="0" w:color="auto"/>
            </w:tcBorders>
          </w:tcPr>
          <w:p w:rsidR="00B03F84" w:rsidRDefault="00B03F84" w:rsidP="00B03F84">
            <w:pPr>
              <w:autoSpaceDE w:val="0"/>
              <w:autoSpaceDN w:val="0"/>
              <w:adjustRightInd w:val="0"/>
              <w:spacing w:after="0" w:line="240" w:lineRule="auto"/>
              <w:jc w:val="center"/>
              <w:rPr>
                <w:rFonts w:ascii="Times New Roman" w:hAnsi="Times New Roman" w:cs="Times New Roman"/>
                <w:b/>
                <w:bCs/>
                <w:color w:val="000000"/>
                <w:sz w:val="24"/>
                <w:szCs w:val="24"/>
              </w:rPr>
            </w:pPr>
          </w:p>
          <w:p w:rsidR="00B03F84" w:rsidRPr="009D334E" w:rsidRDefault="00B03F84" w:rsidP="00B03F84">
            <w:pPr>
              <w:autoSpaceDE w:val="0"/>
              <w:autoSpaceDN w:val="0"/>
              <w:adjustRightInd w:val="0"/>
              <w:spacing w:after="0" w:line="240" w:lineRule="auto"/>
              <w:jc w:val="center"/>
              <w:rPr>
                <w:rFonts w:ascii="Times New Roman" w:hAnsi="Times New Roman" w:cs="Times New Roman"/>
                <w:b/>
                <w:bCs/>
                <w:color w:val="000000"/>
                <w:sz w:val="24"/>
                <w:szCs w:val="24"/>
              </w:rPr>
            </w:pPr>
            <w:r w:rsidRPr="009D334E">
              <w:rPr>
                <w:rFonts w:ascii="Times New Roman" w:hAnsi="Times New Roman" w:cs="Times New Roman"/>
                <w:b/>
                <w:bCs/>
                <w:color w:val="000000"/>
                <w:sz w:val="24"/>
                <w:szCs w:val="24"/>
              </w:rPr>
              <w:t>Форма навчання</w:t>
            </w:r>
          </w:p>
        </w:tc>
        <w:tc>
          <w:tcPr>
            <w:tcW w:w="8789" w:type="dxa"/>
            <w:gridSpan w:val="12"/>
            <w:tcBorders>
              <w:top w:val="single" w:sz="6" w:space="0" w:color="auto"/>
              <w:left w:val="single" w:sz="6" w:space="0" w:color="auto"/>
              <w:bottom w:val="single" w:sz="6" w:space="0" w:color="auto"/>
              <w:right w:val="single" w:sz="6" w:space="0" w:color="auto"/>
            </w:tcBorders>
          </w:tcPr>
          <w:p w:rsidR="00B03F84" w:rsidRPr="009D334E" w:rsidRDefault="00EB27A8" w:rsidP="00EB27A8">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Кількість учнів</w:t>
            </w:r>
            <w:r w:rsidR="00B03F84" w:rsidRPr="009D334E">
              <w:rPr>
                <w:rFonts w:ascii="Times New Roman" w:hAnsi="Times New Roman" w:cs="Times New Roman"/>
                <w:b/>
                <w:bCs/>
                <w:color w:val="000000"/>
                <w:sz w:val="24"/>
                <w:szCs w:val="24"/>
              </w:rPr>
              <w:t xml:space="preserve"> з числа зарахованих до закладів загальної середн</w:t>
            </w:r>
            <w:r>
              <w:rPr>
                <w:rFonts w:ascii="Times New Roman" w:hAnsi="Times New Roman" w:cs="Times New Roman"/>
                <w:b/>
                <w:bCs/>
                <w:color w:val="000000"/>
                <w:sz w:val="24"/>
                <w:szCs w:val="24"/>
              </w:rPr>
              <w:t>ьої освіти на території громади</w:t>
            </w:r>
            <w:r w:rsidR="00B03F84" w:rsidRPr="009D334E">
              <w:rPr>
                <w:rFonts w:ascii="Times New Roman" w:hAnsi="Times New Roman" w:cs="Times New Roman"/>
                <w:b/>
                <w:bCs/>
                <w:color w:val="000000"/>
                <w:sz w:val="24"/>
                <w:szCs w:val="24"/>
              </w:rPr>
              <w:t xml:space="preserve">,  які перебувають за </w:t>
            </w:r>
            <w:r w:rsidR="00B03F84">
              <w:rPr>
                <w:rFonts w:ascii="Times New Roman" w:hAnsi="Times New Roman" w:cs="Times New Roman"/>
                <w:b/>
                <w:bCs/>
                <w:color w:val="000000"/>
                <w:sz w:val="24"/>
                <w:szCs w:val="24"/>
              </w:rPr>
              <w:t>кордоном</w:t>
            </w:r>
          </w:p>
          <w:p w:rsidR="00B03F84" w:rsidRPr="009D334E" w:rsidRDefault="00B03F84" w:rsidP="00B03F84">
            <w:pPr>
              <w:autoSpaceDE w:val="0"/>
              <w:autoSpaceDN w:val="0"/>
              <w:adjustRightInd w:val="0"/>
              <w:spacing w:after="0" w:line="240" w:lineRule="auto"/>
              <w:jc w:val="center"/>
              <w:rPr>
                <w:rFonts w:ascii="Times New Roman" w:hAnsi="Times New Roman" w:cs="Times New Roman"/>
                <w:b/>
                <w:bCs/>
                <w:color w:val="000000"/>
                <w:sz w:val="24"/>
                <w:szCs w:val="24"/>
              </w:rPr>
            </w:pPr>
            <w:r w:rsidRPr="009D334E">
              <w:rPr>
                <w:rFonts w:ascii="Times New Roman" w:hAnsi="Times New Roman" w:cs="Times New Roman"/>
                <w:b/>
                <w:bCs/>
                <w:color w:val="000000"/>
                <w:sz w:val="24"/>
                <w:szCs w:val="24"/>
              </w:rPr>
              <w:t>станом на звітну дату</w:t>
            </w:r>
          </w:p>
        </w:tc>
      </w:tr>
      <w:tr w:rsidR="00B03F84" w:rsidRPr="009D334E" w:rsidTr="006A5038">
        <w:trPr>
          <w:trHeight w:val="412"/>
        </w:trPr>
        <w:tc>
          <w:tcPr>
            <w:tcW w:w="1702" w:type="dxa"/>
            <w:tcBorders>
              <w:top w:val="nil"/>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2" w:type="dxa"/>
            <w:tcBorders>
              <w:top w:val="nil"/>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Усього</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b/>
                <w:bCs/>
                <w:color w:val="000000"/>
                <w:sz w:val="24"/>
                <w:szCs w:val="24"/>
              </w:rPr>
            </w:pPr>
            <w:r w:rsidRPr="009D334E">
              <w:rPr>
                <w:rFonts w:ascii="Times New Roman" w:hAnsi="Times New Roman" w:cs="Times New Roman"/>
                <w:b/>
                <w:bCs/>
                <w:color w:val="000000"/>
                <w:sz w:val="24"/>
                <w:szCs w:val="24"/>
              </w:rPr>
              <w:t xml:space="preserve">1 </w:t>
            </w:r>
            <w:r w:rsidR="006A5038">
              <w:rPr>
                <w:rFonts w:ascii="Times New Roman" w:hAnsi="Times New Roman" w:cs="Times New Roman"/>
                <w:b/>
                <w:bCs/>
                <w:color w:val="000000"/>
                <w:sz w:val="24"/>
                <w:szCs w:val="24"/>
              </w:rPr>
              <w:t xml:space="preserve"> </w:t>
            </w:r>
            <w:proofErr w:type="spellStart"/>
            <w:r w:rsidRPr="009D334E">
              <w:rPr>
                <w:rFonts w:ascii="Times New Roman" w:hAnsi="Times New Roman" w:cs="Times New Roman"/>
                <w:b/>
                <w:bCs/>
                <w:color w:val="000000"/>
                <w:sz w:val="24"/>
                <w:szCs w:val="24"/>
              </w:rPr>
              <w:t>кл</w:t>
            </w:r>
            <w:proofErr w:type="spellEnd"/>
            <w:r w:rsidRPr="009D334E">
              <w:rPr>
                <w:rFonts w:ascii="Times New Roman" w:hAnsi="Times New Roman" w:cs="Times New Roman"/>
                <w:b/>
                <w:bCs/>
                <w:color w:val="000000"/>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b/>
                <w:bCs/>
                <w:color w:val="000000"/>
                <w:sz w:val="24"/>
                <w:szCs w:val="24"/>
              </w:rPr>
            </w:pPr>
            <w:r w:rsidRPr="009D334E">
              <w:rPr>
                <w:rFonts w:ascii="Times New Roman" w:hAnsi="Times New Roman" w:cs="Times New Roman"/>
                <w:b/>
                <w:bCs/>
                <w:color w:val="000000"/>
                <w:sz w:val="24"/>
                <w:szCs w:val="24"/>
              </w:rPr>
              <w:t xml:space="preserve">2 </w:t>
            </w:r>
            <w:proofErr w:type="spellStart"/>
            <w:r w:rsidRPr="009D334E">
              <w:rPr>
                <w:rFonts w:ascii="Times New Roman" w:hAnsi="Times New Roman" w:cs="Times New Roman"/>
                <w:b/>
                <w:bCs/>
                <w:color w:val="000000"/>
                <w:sz w:val="24"/>
                <w:szCs w:val="24"/>
              </w:rPr>
              <w:t>кл</w:t>
            </w:r>
            <w:proofErr w:type="spellEnd"/>
            <w:r w:rsidRPr="009D334E">
              <w:rPr>
                <w:rFonts w:ascii="Times New Roman" w:hAnsi="Times New Roman" w:cs="Times New Roman"/>
                <w:b/>
                <w:bCs/>
                <w:color w:val="000000"/>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b/>
                <w:bCs/>
                <w:color w:val="000000"/>
                <w:sz w:val="24"/>
                <w:szCs w:val="24"/>
              </w:rPr>
            </w:pPr>
            <w:r w:rsidRPr="009D334E">
              <w:rPr>
                <w:rFonts w:ascii="Times New Roman" w:hAnsi="Times New Roman" w:cs="Times New Roman"/>
                <w:b/>
                <w:bCs/>
                <w:color w:val="000000"/>
                <w:sz w:val="24"/>
                <w:szCs w:val="24"/>
              </w:rPr>
              <w:t xml:space="preserve">3 </w:t>
            </w:r>
            <w:proofErr w:type="spellStart"/>
            <w:r w:rsidRPr="009D334E">
              <w:rPr>
                <w:rFonts w:ascii="Times New Roman" w:hAnsi="Times New Roman" w:cs="Times New Roman"/>
                <w:b/>
                <w:bCs/>
                <w:color w:val="000000"/>
                <w:sz w:val="24"/>
                <w:szCs w:val="24"/>
              </w:rPr>
              <w:t>кл</w:t>
            </w:r>
            <w:proofErr w:type="spellEnd"/>
            <w:r w:rsidRPr="009D334E">
              <w:rPr>
                <w:rFonts w:ascii="Times New Roman" w:hAnsi="Times New Roman" w:cs="Times New Roman"/>
                <w:b/>
                <w:bCs/>
                <w:color w:val="000000"/>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b/>
                <w:bCs/>
                <w:color w:val="000000"/>
                <w:sz w:val="24"/>
                <w:szCs w:val="24"/>
              </w:rPr>
            </w:pPr>
            <w:r w:rsidRPr="009D334E">
              <w:rPr>
                <w:rFonts w:ascii="Times New Roman" w:hAnsi="Times New Roman" w:cs="Times New Roman"/>
                <w:b/>
                <w:bCs/>
                <w:color w:val="000000"/>
                <w:sz w:val="24"/>
                <w:szCs w:val="24"/>
              </w:rPr>
              <w:t xml:space="preserve">4 </w:t>
            </w:r>
            <w:proofErr w:type="spellStart"/>
            <w:r w:rsidRPr="009D334E">
              <w:rPr>
                <w:rFonts w:ascii="Times New Roman" w:hAnsi="Times New Roman" w:cs="Times New Roman"/>
                <w:b/>
                <w:bCs/>
                <w:color w:val="000000"/>
                <w:sz w:val="24"/>
                <w:szCs w:val="24"/>
              </w:rPr>
              <w:t>кл</w:t>
            </w:r>
            <w:proofErr w:type="spellEnd"/>
            <w:r w:rsidRPr="009D334E">
              <w:rPr>
                <w:rFonts w:ascii="Times New Roman" w:hAnsi="Times New Roman" w:cs="Times New Roman"/>
                <w:b/>
                <w:bCs/>
                <w:color w:val="000000"/>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b/>
                <w:bCs/>
                <w:color w:val="000000"/>
                <w:sz w:val="24"/>
                <w:szCs w:val="24"/>
              </w:rPr>
            </w:pPr>
            <w:r w:rsidRPr="009D334E">
              <w:rPr>
                <w:rFonts w:ascii="Times New Roman" w:hAnsi="Times New Roman" w:cs="Times New Roman"/>
                <w:b/>
                <w:bCs/>
                <w:color w:val="000000"/>
                <w:sz w:val="24"/>
                <w:szCs w:val="24"/>
              </w:rPr>
              <w:t xml:space="preserve">5 </w:t>
            </w:r>
            <w:proofErr w:type="spellStart"/>
            <w:r w:rsidRPr="009D334E">
              <w:rPr>
                <w:rFonts w:ascii="Times New Roman" w:hAnsi="Times New Roman" w:cs="Times New Roman"/>
                <w:b/>
                <w:bCs/>
                <w:color w:val="000000"/>
                <w:sz w:val="24"/>
                <w:szCs w:val="24"/>
              </w:rPr>
              <w:t>кл</w:t>
            </w:r>
            <w:proofErr w:type="spellEnd"/>
            <w:r w:rsidRPr="009D334E">
              <w:rPr>
                <w:rFonts w:ascii="Times New Roman" w:hAnsi="Times New Roman" w:cs="Times New Roman"/>
                <w:b/>
                <w:bCs/>
                <w:color w:val="000000"/>
                <w:sz w:val="24"/>
                <w:szCs w:val="24"/>
              </w:rPr>
              <w:t>.</w:t>
            </w:r>
          </w:p>
        </w:tc>
        <w:tc>
          <w:tcPr>
            <w:tcW w:w="747"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b/>
                <w:bCs/>
                <w:color w:val="000000"/>
                <w:sz w:val="24"/>
                <w:szCs w:val="24"/>
              </w:rPr>
            </w:pPr>
            <w:r w:rsidRPr="009D334E">
              <w:rPr>
                <w:rFonts w:ascii="Times New Roman" w:hAnsi="Times New Roman" w:cs="Times New Roman"/>
                <w:b/>
                <w:bCs/>
                <w:color w:val="000000"/>
                <w:sz w:val="24"/>
                <w:szCs w:val="24"/>
              </w:rPr>
              <w:t xml:space="preserve">6 </w:t>
            </w:r>
            <w:proofErr w:type="spellStart"/>
            <w:r w:rsidRPr="009D334E">
              <w:rPr>
                <w:rFonts w:ascii="Times New Roman" w:hAnsi="Times New Roman" w:cs="Times New Roman"/>
                <w:b/>
                <w:bCs/>
                <w:color w:val="000000"/>
                <w:sz w:val="24"/>
                <w:szCs w:val="24"/>
              </w:rPr>
              <w:t>кл</w:t>
            </w:r>
            <w:proofErr w:type="spellEnd"/>
            <w:r w:rsidRPr="009D334E">
              <w:rPr>
                <w:rFonts w:ascii="Times New Roman" w:hAnsi="Times New Roman" w:cs="Times New Roman"/>
                <w:b/>
                <w:bCs/>
                <w:color w:val="000000"/>
                <w:sz w:val="24"/>
                <w:szCs w:val="24"/>
              </w:rPr>
              <w:t>.</w:t>
            </w:r>
          </w:p>
        </w:tc>
        <w:tc>
          <w:tcPr>
            <w:tcW w:w="671"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b/>
                <w:bCs/>
                <w:color w:val="000000"/>
                <w:sz w:val="24"/>
                <w:szCs w:val="24"/>
              </w:rPr>
            </w:pPr>
            <w:r w:rsidRPr="009D334E">
              <w:rPr>
                <w:rFonts w:ascii="Times New Roman" w:hAnsi="Times New Roman" w:cs="Times New Roman"/>
                <w:b/>
                <w:bCs/>
                <w:color w:val="000000"/>
                <w:sz w:val="24"/>
                <w:szCs w:val="24"/>
              </w:rPr>
              <w:t xml:space="preserve">7 </w:t>
            </w:r>
            <w:proofErr w:type="spellStart"/>
            <w:r w:rsidRPr="009D334E">
              <w:rPr>
                <w:rFonts w:ascii="Times New Roman" w:hAnsi="Times New Roman" w:cs="Times New Roman"/>
                <w:b/>
                <w:bCs/>
                <w:color w:val="000000"/>
                <w:sz w:val="24"/>
                <w:szCs w:val="24"/>
              </w:rPr>
              <w:t>кл</w:t>
            </w:r>
            <w:proofErr w:type="spellEnd"/>
            <w:r w:rsidRPr="009D334E">
              <w:rPr>
                <w:rFonts w:ascii="Times New Roman" w:hAnsi="Times New Roman" w:cs="Times New Roman"/>
                <w:b/>
                <w:bCs/>
                <w:color w:val="00000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b/>
                <w:bCs/>
                <w:color w:val="000000"/>
                <w:sz w:val="24"/>
                <w:szCs w:val="24"/>
              </w:rPr>
            </w:pPr>
            <w:r w:rsidRPr="009D334E">
              <w:rPr>
                <w:rFonts w:ascii="Times New Roman" w:hAnsi="Times New Roman" w:cs="Times New Roman"/>
                <w:b/>
                <w:bCs/>
                <w:color w:val="000000"/>
                <w:sz w:val="24"/>
                <w:szCs w:val="24"/>
              </w:rPr>
              <w:t xml:space="preserve">8 </w:t>
            </w:r>
            <w:proofErr w:type="spellStart"/>
            <w:r w:rsidRPr="009D334E">
              <w:rPr>
                <w:rFonts w:ascii="Times New Roman" w:hAnsi="Times New Roman" w:cs="Times New Roman"/>
                <w:b/>
                <w:bCs/>
                <w:color w:val="000000"/>
                <w:sz w:val="24"/>
                <w:szCs w:val="24"/>
              </w:rPr>
              <w:t>кл</w:t>
            </w:r>
            <w:proofErr w:type="spellEnd"/>
            <w:r w:rsidRPr="009D334E">
              <w:rPr>
                <w:rFonts w:ascii="Times New Roman" w:hAnsi="Times New Roman" w:cs="Times New Roman"/>
                <w:b/>
                <w:bCs/>
                <w:color w:val="000000"/>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b/>
                <w:bCs/>
                <w:color w:val="000000"/>
                <w:sz w:val="24"/>
                <w:szCs w:val="24"/>
              </w:rPr>
            </w:pPr>
            <w:r w:rsidRPr="009D334E">
              <w:rPr>
                <w:rFonts w:ascii="Times New Roman" w:hAnsi="Times New Roman" w:cs="Times New Roman"/>
                <w:b/>
                <w:bCs/>
                <w:color w:val="000000"/>
                <w:sz w:val="24"/>
                <w:szCs w:val="24"/>
              </w:rPr>
              <w:t xml:space="preserve">9 </w:t>
            </w:r>
            <w:proofErr w:type="spellStart"/>
            <w:r w:rsidRPr="009D334E">
              <w:rPr>
                <w:rFonts w:ascii="Times New Roman" w:hAnsi="Times New Roman" w:cs="Times New Roman"/>
                <w:b/>
                <w:bCs/>
                <w:color w:val="000000"/>
                <w:sz w:val="24"/>
                <w:szCs w:val="24"/>
              </w:rPr>
              <w:t>кл</w:t>
            </w:r>
            <w:proofErr w:type="spellEnd"/>
            <w:r w:rsidRPr="009D334E">
              <w:rPr>
                <w:rFonts w:ascii="Times New Roman" w:hAnsi="Times New Roman" w:cs="Times New Roman"/>
                <w:b/>
                <w:bCs/>
                <w:color w:val="000000"/>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b/>
                <w:bCs/>
                <w:color w:val="000000"/>
                <w:sz w:val="24"/>
                <w:szCs w:val="24"/>
              </w:rPr>
            </w:pPr>
            <w:r w:rsidRPr="009D334E">
              <w:rPr>
                <w:rFonts w:ascii="Times New Roman" w:hAnsi="Times New Roman" w:cs="Times New Roman"/>
                <w:b/>
                <w:bCs/>
                <w:color w:val="000000"/>
                <w:sz w:val="24"/>
                <w:szCs w:val="24"/>
              </w:rPr>
              <w:t xml:space="preserve">10 </w:t>
            </w:r>
            <w:proofErr w:type="spellStart"/>
            <w:r w:rsidRPr="009D334E">
              <w:rPr>
                <w:rFonts w:ascii="Times New Roman" w:hAnsi="Times New Roman" w:cs="Times New Roman"/>
                <w:b/>
                <w:bCs/>
                <w:color w:val="000000"/>
                <w:sz w:val="24"/>
                <w:szCs w:val="24"/>
              </w:rPr>
              <w:t>кл</w:t>
            </w:r>
            <w:proofErr w:type="spellEnd"/>
            <w:r w:rsidRPr="009D334E">
              <w:rPr>
                <w:rFonts w:ascii="Times New Roman" w:hAnsi="Times New Roman" w:cs="Times New Roman"/>
                <w:b/>
                <w:bCs/>
                <w:color w:val="000000"/>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b/>
                <w:bCs/>
                <w:color w:val="000000"/>
                <w:sz w:val="24"/>
                <w:szCs w:val="24"/>
              </w:rPr>
            </w:pPr>
            <w:r w:rsidRPr="009D334E">
              <w:rPr>
                <w:rFonts w:ascii="Times New Roman" w:hAnsi="Times New Roman" w:cs="Times New Roman"/>
                <w:b/>
                <w:bCs/>
                <w:color w:val="000000"/>
                <w:sz w:val="24"/>
                <w:szCs w:val="24"/>
              </w:rPr>
              <w:t xml:space="preserve">11 </w:t>
            </w:r>
            <w:proofErr w:type="spellStart"/>
            <w:r w:rsidRPr="009D334E">
              <w:rPr>
                <w:rFonts w:ascii="Times New Roman" w:hAnsi="Times New Roman" w:cs="Times New Roman"/>
                <w:b/>
                <w:bCs/>
                <w:color w:val="000000"/>
                <w:sz w:val="24"/>
                <w:szCs w:val="24"/>
              </w:rPr>
              <w:t>кл</w:t>
            </w:r>
            <w:proofErr w:type="spellEnd"/>
            <w:r w:rsidRPr="009D334E">
              <w:rPr>
                <w:rFonts w:ascii="Times New Roman" w:hAnsi="Times New Roman" w:cs="Times New Roman"/>
                <w:b/>
                <w:bCs/>
                <w:color w:val="000000"/>
                <w:sz w:val="24"/>
                <w:szCs w:val="24"/>
              </w:rPr>
              <w:t>.</w:t>
            </w:r>
          </w:p>
        </w:tc>
      </w:tr>
      <w:tr w:rsidR="00B03F84" w:rsidRPr="009D334E" w:rsidTr="006A5038">
        <w:trPr>
          <w:trHeight w:val="417"/>
        </w:trPr>
        <w:tc>
          <w:tcPr>
            <w:tcW w:w="1702" w:type="dxa"/>
            <w:tcBorders>
              <w:top w:val="single" w:sz="6" w:space="0" w:color="auto"/>
              <w:left w:val="single" w:sz="6" w:space="0" w:color="auto"/>
              <w:bottom w:val="single" w:sz="6" w:space="0" w:color="auto"/>
              <w:right w:val="single" w:sz="6" w:space="0" w:color="auto"/>
            </w:tcBorders>
          </w:tcPr>
          <w:p w:rsidR="00B03F84" w:rsidRPr="009D334E" w:rsidRDefault="00B03F84" w:rsidP="00EB27A8">
            <w:pPr>
              <w:autoSpaceDE w:val="0"/>
              <w:autoSpaceDN w:val="0"/>
              <w:adjustRightInd w:val="0"/>
              <w:spacing w:after="0" w:line="240" w:lineRule="auto"/>
              <w:jc w:val="center"/>
              <w:rPr>
                <w:rFonts w:ascii="Times New Roman" w:hAnsi="Times New Roman" w:cs="Times New Roman"/>
                <w:b/>
                <w:bCs/>
                <w:color w:val="000000"/>
                <w:sz w:val="24"/>
                <w:szCs w:val="24"/>
              </w:rPr>
            </w:pPr>
            <w:r w:rsidRPr="009D334E">
              <w:rPr>
                <w:rFonts w:ascii="Times New Roman" w:hAnsi="Times New Roman" w:cs="Times New Roman"/>
                <w:b/>
                <w:bCs/>
                <w:color w:val="000000"/>
                <w:sz w:val="24"/>
                <w:szCs w:val="24"/>
              </w:rPr>
              <w:t>Сімейна</w:t>
            </w:r>
          </w:p>
        </w:tc>
        <w:tc>
          <w:tcPr>
            <w:tcW w:w="992" w:type="dxa"/>
            <w:tcBorders>
              <w:top w:val="single" w:sz="6" w:space="0" w:color="auto"/>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308</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08" w:type="dxa"/>
            <w:tcBorders>
              <w:top w:val="single" w:sz="6" w:space="0" w:color="auto"/>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47" w:type="dxa"/>
            <w:tcBorders>
              <w:top w:val="single" w:sz="6" w:space="0" w:color="auto"/>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671" w:type="dxa"/>
            <w:tcBorders>
              <w:top w:val="single" w:sz="6" w:space="0" w:color="auto"/>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708" w:type="dxa"/>
            <w:tcBorders>
              <w:top w:val="single" w:sz="6" w:space="0" w:color="auto"/>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B03F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B03F84" w:rsidRPr="009D334E" w:rsidTr="006A5038">
        <w:trPr>
          <w:trHeight w:val="225"/>
        </w:trPr>
        <w:tc>
          <w:tcPr>
            <w:tcW w:w="1702"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rPr>
                <w:rFonts w:ascii="Times New Roman" w:hAnsi="Times New Roman" w:cs="Times New Roman"/>
                <w:b/>
                <w:bCs/>
                <w:color w:val="000000"/>
                <w:sz w:val="24"/>
                <w:szCs w:val="24"/>
              </w:rPr>
            </w:pPr>
            <w:proofErr w:type="spellStart"/>
            <w:r w:rsidRPr="009D334E">
              <w:rPr>
                <w:rFonts w:ascii="Times New Roman" w:hAnsi="Times New Roman" w:cs="Times New Roman"/>
                <w:b/>
                <w:bCs/>
                <w:color w:val="000000"/>
                <w:sz w:val="24"/>
                <w:szCs w:val="24"/>
              </w:rPr>
              <w:t>Екстернатна</w:t>
            </w:r>
            <w:proofErr w:type="spellEnd"/>
          </w:p>
        </w:tc>
        <w:tc>
          <w:tcPr>
            <w:tcW w:w="992"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sidRPr="009D334E">
              <w:rPr>
                <w:rFonts w:ascii="Times New Roman" w:hAnsi="Times New Roman" w:cs="Times New Roman"/>
                <w:color w:val="000000"/>
                <w:sz w:val="24"/>
                <w:szCs w:val="24"/>
              </w:rPr>
              <w:t>0</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sidRPr="009D334E">
              <w:rPr>
                <w:rFonts w:ascii="Times New Roman" w:hAnsi="Times New Roman" w:cs="Times New Roman"/>
                <w:color w:val="000000"/>
                <w:sz w:val="24"/>
                <w:szCs w:val="24"/>
              </w:rPr>
              <w:t>0</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sidRPr="009D334E">
              <w:rPr>
                <w:rFonts w:ascii="Times New Roman" w:hAnsi="Times New Roman" w:cs="Times New Roman"/>
                <w:color w:val="000000"/>
                <w:sz w:val="24"/>
                <w:szCs w:val="24"/>
              </w:rPr>
              <w:t>0</w:t>
            </w:r>
          </w:p>
        </w:tc>
        <w:tc>
          <w:tcPr>
            <w:tcW w:w="708"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sidRPr="009D334E">
              <w:rPr>
                <w:rFonts w:ascii="Times New Roman" w:hAnsi="Times New Roman" w:cs="Times New Roman"/>
                <w:color w:val="000000"/>
                <w:sz w:val="24"/>
                <w:szCs w:val="24"/>
              </w:rPr>
              <w:t>0</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sidRPr="009D334E">
              <w:rPr>
                <w:rFonts w:ascii="Times New Roman" w:hAnsi="Times New Roman" w:cs="Times New Roman"/>
                <w:color w:val="000000"/>
                <w:sz w:val="24"/>
                <w:szCs w:val="24"/>
              </w:rPr>
              <w:t>0</w:t>
            </w:r>
          </w:p>
        </w:tc>
        <w:tc>
          <w:tcPr>
            <w:tcW w:w="747"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sidRPr="009D334E">
              <w:rPr>
                <w:rFonts w:ascii="Times New Roman" w:hAnsi="Times New Roman" w:cs="Times New Roman"/>
                <w:color w:val="000000"/>
                <w:sz w:val="24"/>
                <w:szCs w:val="24"/>
              </w:rPr>
              <w:t>0</w:t>
            </w:r>
          </w:p>
        </w:tc>
        <w:tc>
          <w:tcPr>
            <w:tcW w:w="671"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sidRPr="009D334E">
              <w:rPr>
                <w:rFonts w:ascii="Times New Roman" w:hAnsi="Times New Roman" w:cs="Times New Roman"/>
                <w:color w:val="000000"/>
                <w:sz w:val="24"/>
                <w:szCs w:val="24"/>
              </w:rPr>
              <w:t>0</w:t>
            </w:r>
          </w:p>
        </w:tc>
        <w:tc>
          <w:tcPr>
            <w:tcW w:w="708"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sidRPr="009D334E">
              <w:rPr>
                <w:rFonts w:ascii="Times New Roman" w:hAnsi="Times New Roman" w:cs="Times New Roman"/>
                <w:color w:val="000000"/>
                <w:sz w:val="24"/>
                <w:szCs w:val="24"/>
              </w:rPr>
              <w:t>0</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sidRPr="009D334E">
              <w:rPr>
                <w:rFonts w:ascii="Times New Roman" w:hAnsi="Times New Roman" w:cs="Times New Roman"/>
                <w:color w:val="000000"/>
                <w:sz w:val="24"/>
                <w:szCs w:val="24"/>
              </w:rPr>
              <w:t>0</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sidRPr="009D334E">
              <w:rPr>
                <w:rFonts w:ascii="Times New Roman" w:hAnsi="Times New Roman" w:cs="Times New Roman"/>
                <w:color w:val="000000"/>
                <w:sz w:val="24"/>
                <w:szCs w:val="24"/>
              </w:rPr>
              <w:t>0</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03F84" w:rsidRPr="009D334E" w:rsidTr="006A5038">
        <w:trPr>
          <w:trHeight w:val="400"/>
        </w:trPr>
        <w:tc>
          <w:tcPr>
            <w:tcW w:w="1702" w:type="dxa"/>
            <w:tcBorders>
              <w:top w:val="single" w:sz="6" w:space="0" w:color="auto"/>
              <w:left w:val="single" w:sz="6" w:space="0" w:color="auto"/>
              <w:bottom w:val="single" w:sz="6" w:space="0" w:color="auto"/>
              <w:right w:val="single" w:sz="6" w:space="0" w:color="auto"/>
            </w:tcBorders>
          </w:tcPr>
          <w:p w:rsidR="00B03F84" w:rsidRPr="009D334E" w:rsidRDefault="006A5038" w:rsidP="006A5038">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Усього</w:t>
            </w:r>
          </w:p>
        </w:tc>
        <w:tc>
          <w:tcPr>
            <w:tcW w:w="992"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309</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08"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47"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671"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708"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sidRPr="009D334E">
              <w:rPr>
                <w:rFonts w:ascii="Times New Roman" w:hAnsi="Times New Roman" w:cs="Times New Roman"/>
                <w:color w:val="000000"/>
                <w:sz w:val="24"/>
                <w:szCs w:val="24"/>
              </w:rPr>
              <w:t>18</w:t>
            </w:r>
          </w:p>
        </w:tc>
        <w:tc>
          <w:tcPr>
            <w:tcW w:w="709" w:type="dxa"/>
            <w:tcBorders>
              <w:top w:val="single" w:sz="6" w:space="0" w:color="auto"/>
              <w:left w:val="single" w:sz="6" w:space="0" w:color="auto"/>
              <w:bottom w:val="single" w:sz="6" w:space="0" w:color="auto"/>
              <w:right w:val="single" w:sz="6" w:space="0" w:color="auto"/>
            </w:tcBorders>
          </w:tcPr>
          <w:p w:rsidR="00B03F84" w:rsidRPr="009D334E" w:rsidRDefault="00B03F84" w:rsidP="006A503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r>
    </w:tbl>
    <w:p w:rsidR="00B03F84" w:rsidRPr="00294BC9" w:rsidRDefault="006A5038" w:rsidP="006A5038">
      <w:pPr>
        <w:spacing w:after="0" w:line="240" w:lineRule="auto"/>
        <w:jc w:val="both"/>
        <w:rPr>
          <w:rFonts w:ascii="Times New Roman" w:hAnsi="Times New Roman" w:cs="Times New Roman"/>
          <w:bCs/>
          <w:sz w:val="28"/>
          <w:szCs w:val="28"/>
        </w:rPr>
      </w:pPr>
      <w:r>
        <w:rPr>
          <w:rFonts w:ascii="Arial" w:eastAsia="Times New Roman" w:hAnsi="Arial" w:cs="Arial"/>
          <w:color w:val="000000"/>
          <w:sz w:val="21"/>
          <w:szCs w:val="21"/>
          <w:lang w:eastAsia="uk-UA"/>
        </w:rPr>
        <w:t xml:space="preserve">      </w:t>
      </w:r>
      <w:r w:rsidR="00B03F84" w:rsidRPr="00294BC9">
        <w:rPr>
          <w:rFonts w:ascii="Times New Roman" w:hAnsi="Times New Roman" w:cs="Times New Roman"/>
          <w:sz w:val="28"/>
          <w:szCs w:val="28"/>
        </w:rPr>
        <w:t xml:space="preserve">Усього  у 9 закладах загальної </w:t>
      </w:r>
      <w:r w:rsidR="00B03F84">
        <w:rPr>
          <w:rFonts w:ascii="Times New Roman" w:hAnsi="Times New Roman" w:cs="Times New Roman"/>
          <w:sz w:val="28"/>
          <w:szCs w:val="28"/>
        </w:rPr>
        <w:t>середньої освіти  функціонує 117</w:t>
      </w:r>
      <w:r w:rsidR="00B03F84" w:rsidRPr="00294BC9">
        <w:rPr>
          <w:rFonts w:ascii="Times New Roman" w:hAnsi="Times New Roman" w:cs="Times New Roman"/>
          <w:sz w:val="28"/>
          <w:szCs w:val="28"/>
        </w:rPr>
        <w:t xml:space="preserve"> класів. </w:t>
      </w:r>
      <w:r w:rsidR="00B03F84" w:rsidRPr="00294BC9">
        <w:rPr>
          <w:rFonts w:ascii="Times New Roman" w:hAnsi="Times New Roman" w:cs="Times New Roman"/>
          <w:bCs/>
          <w:sz w:val="28"/>
          <w:szCs w:val="28"/>
        </w:rPr>
        <w:t>Середній показник наповнюваності класів закладів загальної серед</w:t>
      </w:r>
      <w:r w:rsidR="00B03F84">
        <w:rPr>
          <w:rFonts w:ascii="Times New Roman" w:hAnsi="Times New Roman" w:cs="Times New Roman"/>
          <w:bCs/>
          <w:sz w:val="28"/>
          <w:szCs w:val="28"/>
        </w:rPr>
        <w:t>ньої освіти громади становить 18,5</w:t>
      </w:r>
      <w:r w:rsidR="00B03F84" w:rsidRPr="00294BC9">
        <w:rPr>
          <w:rFonts w:ascii="Times New Roman" w:hAnsi="Times New Roman" w:cs="Times New Roman"/>
          <w:bCs/>
          <w:sz w:val="28"/>
          <w:szCs w:val="28"/>
        </w:rPr>
        <w:t xml:space="preserve"> учнів.</w:t>
      </w:r>
    </w:p>
    <w:p w:rsidR="00B03F84" w:rsidRPr="006A229F" w:rsidRDefault="00B03F84" w:rsidP="00B03F84">
      <w:pPr>
        <w:spacing w:after="0" w:line="240" w:lineRule="auto"/>
        <w:ind w:hanging="142"/>
        <w:jc w:val="both"/>
        <w:rPr>
          <w:rStyle w:val="a8"/>
          <w:rFonts w:ascii="ProbaPro" w:hAnsi="ProbaPro"/>
          <w:color w:val="000000"/>
          <w:sz w:val="28"/>
          <w:szCs w:val="28"/>
          <w:bdr w:val="none" w:sz="0" w:space="0" w:color="auto" w:frame="1"/>
          <w:shd w:val="clear" w:color="auto" w:fill="FFFFFF"/>
        </w:rPr>
      </w:pPr>
      <w:r w:rsidRPr="006A229F">
        <w:rPr>
          <w:rFonts w:ascii="ProbaPro" w:hAnsi="ProbaPro"/>
          <w:color w:val="000000"/>
          <w:sz w:val="28"/>
          <w:szCs w:val="28"/>
          <w:shd w:val="clear" w:color="auto" w:fill="FFFFFF"/>
        </w:rPr>
        <w:t xml:space="preserve">       Всі заклади освіти мають доступ до мережі Інтернет та обладнані безпровідною локальною мережею </w:t>
      </w:r>
      <w:proofErr w:type="spellStart"/>
      <w:r w:rsidRPr="006A229F">
        <w:rPr>
          <w:rStyle w:val="a8"/>
          <w:rFonts w:ascii="ProbaPro" w:hAnsi="ProbaPro"/>
          <w:color w:val="000000"/>
          <w:sz w:val="28"/>
          <w:szCs w:val="28"/>
          <w:bdr w:val="none" w:sz="0" w:space="0" w:color="auto" w:frame="1"/>
          <w:shd w:val="clear" w:color="auto" w:fill="FFFFFF"/>
        </w:rPr>
        <w:t>Wi-Fi</w:t>
      </w:r>
      <w:proofErr w:type="spellEnd"/>
      <w:r w:rsidRPr="006A229F">
        <w:rPr>
          <w:rStyle w:val="a8"/>
          <w:rFonts w:ascii="ProbaPro" w:hAnsi="ProbaPro"/>
          <w:color w:val="000000"/>
          <w:sz w:val="28"/>
          <w:szCs w:val="28"/>
          <w:bdr w:val="none" w:sz="0" w:space="0" w:color="auto" w:frame="1"/>
          <w:shd w:val="clear" w:color="auto" w:fill="FFFFFF"/>
        </w:rPr>
        <w:t>.</w:t>
      </w:r>
    </w:p>
    <w:p w:rsidR="00B03F84" w:rsidRPr="005E31D4" w:rsidRDefault="00B03F84" w:rsidP="00B03F84">
      <w:pPr>
        <w:spacing w:after="0" w:line="240" w:lineRule="auto"/>
        <w:ind w:hanging="142"/>
        <w:contextualSpacing/>
        <w:jc w:val="both"/>
        <w:rPr>
          <w:rStyle w:val="a8"/>
          <w:rFonts w:ascii="ProbaPro" w:hAnsi="ProbaPro"/>
          <w:i w:val="0"/>
          <w:color w:val="000000"/>
          <w:sz w:val="16"/>
          <w:szCs w:val="16"/>
          <w:bdr w:val="none" w:sz="0" w:space="0" w:color="auto" w:frame="1"/>
          <w:shd w:val="clear" w:color="auto" w:fill="FFFFFF"/>
        </w:rPr>
      </w:pPr>
    </w:p>
    <w:p w:rsidR="00B03F84" w:rsidRPr="00EB27A8" w:rsidRDefault="00B03F84" w:rsidP="00B03F84">
      <w:pPr>
        <w:shd w:val="clear" w:color="auto" w:fill="FFFFFF"/>
        <w:spacing w:after="0" w:line="240" w:lineRule="auto"/>
        <w:jc w:val="center"/>
        <w:rPr>
          <w:rFonts w:ascii="Times New Roman" w:eastAsia="Times New Roman" w:hAnsi="Times New Roman" w:cs="Times New Roman"/>
          <w:b/>
          <w:bCs/>
          <w:color w:val="333333"/>
          <w:sz w:val="24"/>
          <w:szCs w:val="24"/>
          <w:bdr w:val="none" w:sz="0" w:space="0" w:color="auto" w:frame="1"/>
          <w:shd w:val="clear" w:color="auto" w:fill="FFFFFF"/>
          <w:lang w:eastAsia="uk-UA"/>
        </w:rPr>
      </w:pPr>
      <w:r w:rsidRPr="00EB27A8">
        <w:rPr>
          <w:rFonts w:ascii="Times New Roman" w:eastAsia="Times New Roman" w:hAnsi="Times New Roman" w:cs="Times New Roman"/>
          <w:b/>
          <w:bCs/>
          <w:color w:val="333333"/>
          <w:sz w:val="24"/>
          <w:szCs w:val="24"/>
          <w:bdr w:val="none" w:sz="0" w:space="0" w:color="auto" w:frame="1"/>
          <w:shd w:val="clear" w:color="auto" w:fill="FFFFFF"/>
          <w:lang w:eastAsia="uk-UA"/>
        </w:rPr>
        <w:t>ІНКЛЮЗИВНЕ НАВЧАННЯ В ЗАКЛАДАХ  ОСВІТИ</w:t>
      </w:r>
    </w:p>
    <w:p w:rsidR="00B03F84" w:rsidRPr="004B6B73" w:rsidRDefault="00B03F84" w:rsidP="00B03F84">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4B6B73">
        <w:rPr>
          <w:rFonts w:ascii="Times New Roman" w:eastAsia="Times New Roman" w:hAnsi="Times New Roman" w:cs="Times New Roman"/>
          <w:color w:val="000000"/>
          <w:sz w:val="28"/>
          <w:szCs w:val="28"/>
          <w:lang w:eastAsia="uk-UA"/>
        </w:rPr>
        <w:t>Інклюзивне навчання</w:t>
      </w:r>
      <w:r>
        <w:rPr>
          <w:rFonts w:ascii="Times New Roman" w:eastAsia="Times New Roman" w:hAnsi="Times New Roman" w:cs="Times New Roman"/>
          <w:color w:val="000000"/>
          <w:sz w:val="28"/>
          <w:szCs w:val="28"/>
          <w:lang w:eastAsia="uk-UA"/>
        </w:rPr>
        <w:t xml:space="preserve"> передбачає організацію освітнього процесу з урахуванням індивідуальних освітніх потреб здобувачів освіти та забезпечення необхідних психолого-педагогічних і корекційно-</w:t>
      </w:r>
      <w:proofErr w:type="spellStart"/>
      <w:r>
        <w:rPr>
          <w:rFonts w:ascii="Times New Roman" w:eastAsia="Times New Roman" w:hAnsi="Times New Roman" w:cs="Times New Roman"/>
          <w:color w:val="000000"/>
          <w:sz w:val="28"/>
          <w:szCs w:val="28"/>
          <w:lang w:eastAsia="uk-UA"/>
        </w:rPr>
        <w:t>розвиткових</w:t>
      </w:r>
      <w:proofErr w:type="spellEnd"/>
      <w:r>
        <w:rPr>
          <w:rFonts w:ascii="Times New Roman" w:eastAsia="Times New Roman" w:hAnsi="Times New Roman" w:cs="Times New Roman"/>
          <w:color w:val="000000"/>
          <w:sz w:val="28"/>
          <w:szCs w:val="28"/>
          <w:lang w:eastAsia="uk-UA"/>
        </w:rPr>
        <w:t xml:space="preserve"> послуг.</w:t>
      </w:r>
    </w:p>
    <w:p w:rsidR="00B03F84" w:rsidRDefault="00B03F84" w:rsidP="00B03F8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333333"/>
          <w:sz w:val="30"/>
          <w:szCs w:val="30"/>
          <w:bdr w:val="none" w:sz="0" w:space="0" w:color="auto" w:frame="1"/>
          <w:shd w:val="clear" w:color="auto" w:fill="FFFFFF"/>
          <w:lang w:eastAsia="uk-UA"/>
        </w:rPr>
        <w:lastRenderedPageBreak/>
        <w:t xml:space="preserve"> У 2025</w:t>
      </w:r>
      <w:r w:rsidRPr="00294BC9">
        <w:rPr>
          <w:rFonts w:ascii="Times New Roman" w:eastAsia="Times New Roman" w:hAnsi="Times New Roman" w:cs="Times New Roman"/>
          <w:color w:val="333333"/>
          <w:sz w:val="30"/>
          <w:szCs w:val="30"/>
          <w:bdr w:val="none" w:sz="0" w:space="0" w:color="auto" w:frame="1"/>
          <w:shd w:val="clear" w:color="auto" w:fill="FFFFFF"/>
          <w:lang w:eastAsia="uk-UA"/>
        </w:rPr>
        <w:t xml:space="preserve"> році</w:t>
      </w:r>
      <w:r>
        <w:rPr>
          <w:rFonts w:ascii="Times New Roman" w:eastAsia="Times New Roman" w:hAnsi="Times New Roman" w:cs="Times New Roman"/>
          <w:color w:val="333333"/>
          <w:sz w:val="30"/>
          <w:szCs w:val="30"/>
          <w:bdr w:val="none" w:sz="0" w:space="0" w:color="auto" w:frame="1"/>
          <w:shd w:val="clear" w:color="auto" w:fill="FFFFFF"/>
          <w:lang w:eastAsia="uk-UA"/>
        </w:rPr>
        <w:t xml:space="preserve"> </w:t>
      </w:r>
      <w:r w:rsidRPr="00294BC9">
        <w:rPr>
          <w:rFonts w:ascii="Times New Roman" w:eastAsia="Times New Roman" w:hAnsi="Times New Roman" w:cs="Times New Roman"/>
          <w:color w:val="333333"/>
          <w:sz w:val="30"/>
          <w:szCs w:val="30"/>
          <w:bdr w:val="none" w:sz="0" w:space="0" w:color="auto" w:frame="1"/>
          <w:shd w:val="clear" w:color="auto" w:fill="FFFFFF"/>
          <w:lang w:eastAsia="uk-UA"/>
        </w:rPr>
        <w:t xml:space="preserve"> </w:t>
      </w:r>
      <w:r>
        <w:rPr>
          <w:rFonts w:ascii="Times New Roman" w:eastAsia="Times New Roman" w:hAnsi="Times New Roman" w:cs="Times New Roman"/>
          <w:sz w:val="28"/>
          <w:szCs w:val="28"/>
        </w:rPr>
        <w:t>у  6 закладах освіти навчалося 21 учень</w:t>
      </w:r>
      <w:r w:rsidRPr="00294BC9">
        <w:rPr>
          <w:rFonts w:ascii="Times New Roman" w:eastAsia="Times New Roman" w:hAnsi="Times New Roman" w:cs="Times New Roman"/>
          <w:sz w:val="28"/>
          <w:szCs w:val="28"/>
        </w:rPr>
        <w:t xml:space="preserve"> з особ</w:t>
      </w:r>
      <w:r>
        <w:rPr>
          <w:rFonts w:ascii="Times New Roman" w:eastAsia="Times New Roman" w:hAnsi="Times New Roman" w:cs="Times New Roman"/>
          <w:sz w:val="28"/>
          <w:szCs w:val="28"/>
        </w:rPr>
        <w:t xml:space="preserve">ливими освітніми потребами, є 19 інклюзивних класів (9-початкових, 10-середніх і старших). </w:t>
      </w:r>
      <w:r w:rsidRPr="00294BC9">
        <w:rPr>
          <w:rFonts w:ascii="Times New Roman" w:eastAsia="Times New Roman" w:hAnsi="Times New Roman" w:cs="Times New Roman"/>
          <w:sz w:val="28"/>
          <w:szCs w:val="28"/>
        </w:rPr>
        <w:t>У 6-ти закладах освіти наявні ресурсні кімнати.</w:t>
      </w:r>
    </w:p>
    <w:p w:rsidR="00B03F84" w:rsidRDefault="00B03F84" w:rsidP="00B03F8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закладах дошкільної освіти  навчаються 8 здобувачів освіти з особливими освітніми потребами, наявні 6 інклюзивних груп в яких працюють 6 асистентів вихователя. У 3-ох закладах наявні ресурсні кімнати.</w:t>
      </w:r>
    </w:p>
    <w:p w:rsidR="00B03F84" w:rsidRPr="005E31D4" w:rsidRDefault="00B03F84" w:rsidP="00B03F84">
      <w:pPr>
        <w:spacing w:after="0" w:line="240" w:lineRule="auto"/>
        <w:ind w:firstLine="567"/>
        <w:jc w:val="both"/>
        <w:rPr>
          <w:rFonts w:ascii="Times New Roman" w:eastAsia="Times New Roman" w:hAnsi="Times New Roman" w:cs="Times New Roman"/>
          <w:sz w:val="16"/>
          <w:szCs w:val="16"/>
        </w:rPr>
      </w:pPr>
    </w:p>
    <w:p w:rsidR="00B03F84" w:rsidRPr="0009538C" w:rsidRDefault="00B03F84" w:rsidP="00B03F84">
      <w:pPr>
        <w:spacing w:after="0" w:line="240" w:lineRule="auto"/>
        <w:jc w:val="center"/>
        <w:rPr>
          <w:rFonts w:ascii="Times New Roman" w:hAnsi="Times New Roman" w:cs="Times New Roman"/>
          <w:b/>
          <w:sz w:val="24"/>
          <w:szCs w:val="24"/>
        </w:rPr>
      </w:pPr>
      <w:r w:rsidRPr="0009538C">
        <w:rPr>
          <w:rFonts w:ascii="Times New Roman" w:hAnsi="Times New Roman" w:cs="Times New Roman"/>
          <w:b/>
          <w:sz w:val="24"/>
          <w:szCs w:val="24"/>
        </w:rPr>
        <w:t>Кількість здобувачів освіти з особливими освітніми потребами,</w:t>
      </w:r>
    </w:p>
    <w:p w:rsidR="00B03F84" w:rsidRPr="0009538C" w:rsidRDefault="00B03F84" w:rsidP="00B03F84">
      <w:pPr>
        <w:spacing w:after="0" w:line="240" w:lineRule="auto"/>
        <w:jc w:val="center"/>
        <w:rPr>
          <w:rFonts w:ascii="Times New Roman" w:hAnsi="Times New Roman" w:cs="Times New Roman"/>
          <w:b/>
          <w:sz w:val="24"/>
          <w:szCs w:val="24"/>
        </w:rPr>
      </w:pPr>
      <w:r w:rsidRPr="0009538C">
        <w:rPr>
          <w:rFonts w:ascii="Times New Roman" w:hAnsi="Times New Roman" w:cs="Times New Roman"/>
          <w:b/>
          <w:sz w:val="24"/>
          <w:szCs w:val="24"/>
        </w:rPr>
        <w:t>що навчаються в інклюзивних класах закладів загальної середньої освіти</w:t>
      </w:r>
    </w:p>
    <w:p w:rsidR="0009538C" w:rsidRPr="0009538C" w:rsidRDefault="0009538C" w:rsidP="00B03F84">
      <w:pPr>
        <w:spacing w:after="0" w:line="240" w:lineRule="auto"/>
        <w:jc w:val="center"/>
        <w:rPr>
          <w:rFonts w:ascii="Times New Roman" w:hAnsi="Times New Roman" w:cs="Times New Roman"/>
          <w:b/>
          <w:sz w:val="16"/>
          <w:szCs w:val="16"/>
        </w:rPr>
      </w:pPr>
    </w:p>
    <w:tbl>
      <w:tblPr>
        <w:tblStyle w:val="a9"/>
        <w:tblW w:w="10303" w:type="dxa"/>
        <w:tblInd w:w="-414" w:type="dxa"/>
        <w:tblLayout w:type="fixed"/>
        <w:tblLook w:val="04A0" w:firstRow="1" w:lastRow="0" w:firstColumn="1" w:lastColumn="0" w:noHBand="0" w:noVBand="1"/>
      </w:tblPr>
      <w:tblGrid>
        <w:gridCol w:w="2082"/>
        <w:gridCol w:w="1134"/>
        <w:gridCol w:w="992"/>
        <w:gridCol w:w="1417"/>
        <w:gridCol w:w="1134"/>
        <w:gridCol w:w="1134"/>
        <w:gridCol w:w="1134"/>
        <w:gridCol w:w="1276"/>
      </w:tblGrid>
      <w:tr w:rsidR="00B03F84" w:rsidRPr="005E31D4" w:rsidTr="00B03F84">
        <w:tc>
          <w:tcPr>
            <w:tcW w:w="2082" w:type="dxa"/>
            <w:vMerge w:val="restart"/>
            <w:shd w:val="clear" w:color="auto" w:fill="auto"/>
          </w:tcPr>
          <w:p w:rsidR="00B03F84" w:rsidRPr="005E31D4" w:rsidRDefault="00B03F84" w:rsidP="00B03F84">
            <w:pPr>
              <w:jc w:val="center"/>
              <w:rPr>
                <w:rFonts w:ascii="Times New Roman" w:hAnsi="Times New Roman" w:cs="Times New Roman"/>
                <w:sz w:val="24"/>
                <w:szCs w:val="24"/>
              </w:rPr>
            </w:pPr>
            <w:r w:rsidRPr="005E31D4">
              <w:rPr>
                <w:rFonts w:ascii="Times New Roman" w:hAnsi="Times New Roman" w:cs="Times New Roman"/>
                <w:sz w:val="24"/>
                <w:szCs w:val="24"/>
              </w:rPr>
              <w:t xml:space="preserve">Заклад </w:t>
            </w:r>
          </w:p>
          <w:p w:rsidR="00B03F84" w:rsidRPr="005E31D4" w:rsidRDefault="00B03F84" w:rsidP="00B03F84">
            <w:pPr>
              <w:jc w:val="center"/>
              <w:rPr>
                <w:rFonts w:ascii="Times New Roman" w:hAnsi="Times New Roman" w:cs="Times New Roman"/>
                <w:sz w:val="24"/>
                <w:szCs w:val="24"/>
              </w:rPr>
            </w:pPr>
            <w:r w:rsidRPr="005E31D4">
              <w:rPr>
                <w:rFonts w:ascii="Times New Roman" w:hAnsi="Times New Roman" w:cs="Times New Roman"/>
                <w:sz w:val="24"/>
                <w:szCs w:val="24"/>
              </w:rPr>
              <w:t>освіти</w:t>
            </w:r>
          </w:p>
        </w:tc>
        <w:tc>
          <w:tcPr>
            <w:tcW w:w="1134" w:type="dxa"/>
            <w:vMerge w:val="restart"/>
            <w:tcBorders>
              <w:top w:val="single" w:sz="4" w:space="0" w:color="auto"/>
              <w:left w:val="single" w:sz="4" w:space="0" w:color="auto"/>
              <w:bottom w:val="single" w:sz="4" w:space="0" w:color="auto"/>
              <w:right w:val="single" w:sz="4" w:space="0" w:color="auto"/>
            </w:tcBorders>
          </w:tcPr>
          <w:p w:rsidR="00B03F84" w:rsidRPr="005E31D4" w:rsidRDefault="00B03F84" w:rsidP="00B03F84">
            <w:pPr>
              <w:jc w:val="center"/>
              <w:rPr>
                <w:rFonts w:ascii="Times New Roman" w:hAnsi="Times New Roman" w:cs="Times New Roman"/>
                <w:sz w:val="24"/>
                <w:szCs w:val="24"/>
              </w:rPr>
            </w:pPr>
            <w:r w:rsidRPr="005E31D4">
              <w:rPr>
                <w:rFonts w:ascii="Times New Roman" w:hAnsi="Times New Roman" w:cs="Times New Roman"/>
                <w:sz w:val="24"/>
                <w:szCs w:val="24"/>
              </w:rPr>
              <w:t>Кіль</w:t>
            </w:r>
          </w:p>
          <w:p w:rsidR="00B03F84" w:rsidRPr="005E31D4" w:rsidRDefault="00B03F84" w:rsidP="00B03F84">
            <w:pPr>
              <w:jc w:val="center"/>
              <w:rPr>
                <w:rFonts w:ascii="Times New Roman" w:hAnsi="Times New Roman" w:cs="Times New Roman"/>
                <w:sz w:val="24"/>
                <w:szCs w:val="24"/>
              </w:rPr>
            </w:pPr>
            <w:r w:rsidRPr="005E31D4">
              <w:rPr>
                <w:rFonts w:ascii="Times New Roman" w:hAnsi="Times New Roman" w:cs="Times New Roman"/>
                <w:sz w:val="24"/>
                <w:szCs w:val="24"/>
              </w:rPr>
              <w:t>кість учнів з ООП</w:t>
            </w:r>
          </w:p>
        </w:tc>
        <w:tc>
          <w:tcPr>
            <w:tcW w:w="992" w:type="dxa"/>
            <w:vMerge w:val="restart"/>
            <w:tcBorders>
              <w:top w:val="single" w:sz="4" w:space="0" w:color="auto"/>
              <w:left w:val="single" w:sz="4" w:space="0" w:color="auto"/>
              <w:bottom w:val="single" w:sz="4" w:space="0" w:color="auto"/>
              <w:right w:val="single" w:sz="4" w:space="0" w:color="auto"/>
            </w:tcBorders>
            <w:hideMark/>
          </w:tcPr>
          <w:p w:rsidR="00B03F84" w:rsidRPr="005E31D4" w:rsidRDefault="00B03F84" w:rsidP="00B03F84">
            <w:pPr>
              <w:jc w:val="center"/>
              <w:rPr>
                <w:rFonts w:ascii="Times New Roman" w:hAnsi="Times New Roman" w:cs="Times New Roman"/>
                <w:sz w:val="24"/>
                <w:szCs w:val="24"/>
              </w:rPr>
            </w:pPr>
            <w:r w:rsidRPr="005E31D4">
              <w:rPr>
                <w:rFonts w:ascii="Times New Roman" w:hAnsi="Times New Roman" w:cs="Times New Roman"/>
                <w:sz w:val="24"/>
                <w:szCs w:val="24"/>
              </w:rPr>
              <w:t>Із І рівнем підтримки</w:t>
            </w:r>
          </w:p>
        </w:tc>
        <w:tc>
          <w:tcPr>
            <w:tcW w:w="6095" w:type="dxa"/>
            <w:gridSpan w:val="5"/>
            <w:tcBorders>
              <w:top w:val="single" w:sz="4" w:space="0" w:color="auto"/>
              <w:left w:val="single" w:sz="4" w:space="0" w:color="auto"/>
              <w:bottom w:val="single" w:sz="4" w:space="0" w:color="auto"/>
              <w:right w:val="single" w:sz="4" w:space="0" w:color="auto"/>
            </w:tcBorders>
            <w:hideMark/>
          </w:tcPr>
          <w:p w:rsidR="00B03F84" w:rsidRPr="005E31D4" w:rsidRDefault="00B03F84" w:rsidP="00B03F84">
            <w:pPr>
              <w:jc w:val="center"/>
              <w:rPr>
                <w:rFonts w:ascii="Times New Roman" w:hAnsi="Times New Roman" w:cs="Times New Roman"/>
                <w:sz w:val="24"/>
                <w:szCs w:val="24"/>
              </w:rPr>
            </w:pPr>
            <w:r w:rsidRPr="005E31D4">
              <w:rPr>
                <w:rFonts w:ascii="Times New Roman" w:hAnsi="Times New Roman" w:cs="Times New Roman"/>
                <w:sz w:val="24"/>
                <w:szCs w:val="24"/>
              </w:rPr>
              <w:t>Учнів з ООП, що потребують ІІ-V рівень підтримки</w:t>
            </w:r>
          </w:p>
        </w:tc>
      </w:tr>
      <w:tr w:rsidR="00B03F84" w:rsidRPr="00294BC9" w:rsidTr="00B03F84">
        <w:tc>
          <w:tcPr>
            <w:tcW w:w="2082" w:type="dxa"/>
            <w:vMerge/>
            <w:shd w:val="clear" w:color="auto" w:fill="auto"/>
          </w:tcPr>
          <w:p w:rsidR="00B03F84" w:rsidRPr="00294BC9" w:rsidRDefault="00B03F84" w:rsidP="00B03F84">
            <w:pP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rPr>
                <w:rFonts w:ascii="Times New Roman" w:hAnsi="Times New Roman" w:cs="Times New Roman"/>
                <w:b/>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B03F84" w:rsidRPr="005E31D4" w:rsidRDefault="00B03F84" w:rsidP="005E31D4">
            <w:pPr>
              <w:jc w:val="center"/>
              <w:rPr>
                <w:rFonts w:ascii="Times New Roman" w:hAnsi="Times New Roman" w:cs="Times New Roman"/>
                <w:sz w:val="24"/>
                <w:szCs w:val="24"/>
              </w:rPr>
            </w:pPr>
            <w:r w:rsidRPr="005E31D4">
              <w:rPr>
                <w:rFonts w:ascii="Times New Roman" w:hAnsi="Times New Roman" w:cs="Times New Roman"/>
                <w:sz w:val="24"/>
                <w:szCs w:val="24"/>
              </w:rPr>
              <w:t xml:space="preserve">Всього учнів з       ІІ-V рівнями </w:t>
            </w:r>
            <w:r w:rsidR="005E31D4">
              <w:rPr>
                <w:rFonts w:ascii="Times New Roman" w:hAnsi="Times New Roman" w:cs="Times New Roman"/>
                <w:sz w:val="24"/>
                <w:szCs w:val="24"/>
              </w:rPr>
              <w:t xml:space="preserve"> </w:t>
            </w:r>
          </w:p>
        </w:tc>
        <w:tc>
          <w:tcPr>
            <w:tcW w:w="4678" w:type="dxa"/>
            <w:gridSpan w:val="4"/>
            <w:tcBorders>
              <w:top w:val="single" w:sz="4" w:space="0" w:color="auto"/>
              <w:left w:val="single" w:sz="4" w:space="0" w:color="auto"/>
              <w:bottom w:val="single" w:sz="4" w:space="0" w:color="auto"/>
              <w:right w:val="single" w:sz="4" w:space="0" w:color="auto"/>
            </w:tcBorders>
            <w:hideMark/>
          </w:tcPr>
          <w:p w:rsidR="00B03F84" w:rsidRPr="005E31D4" w:rsidRDefault="00B03F84" w:rsidP="00B03F84">
            <w:pPr>
              <w:jc w:val="center"/>
              <w:rPr>
                <w:rFonts w:ascii="Times New Roman" w:hAnsi="Times New Roman" w:cs="Times New Roman"/>
                <w:sz w:val="24"/>
                <w:szCs w:val="24"/>
              </w:rPr>
            </w:pPr>
            <w:r w:rsidRPr="005E31D4">
              <w:rPr>
                <w:rFonts w:ascii="Times New Roman" w:hAnsi="Times New Roman" w:cs="Times New Roman"/>
                <w:sz w:val="24"/>
                <w:szCs w:val="24"/>
              </w:rPr>
              <w:t>З них потребують:</w:t>
            </w:r>
          </w:p>
        </w:tc>
      </w:tr>
      <w:tr w:rsidR="00B03F84" w:rsidRPr="00294BC9" w:rsidTr="00B03F84">
        <w:tc>
          <w:tcPr>
            <w:tcW w:w="2082" w:type="dxa"/>
            <w:vMerge/>
            <w:shd w:val="clear" w:color="auto" w:fill="auto"/>
          </w:tcPr>
          <w:p w:rsidR="00B03F84" w:rsidRPr="00294BC9" w:rsidRDefault="00B03F84" w:rsidP="00B03F84">
            <w:pP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rPr>
                <w:rFonts w:ascii="Times New Roman" w:hAnsi="Times New Roman" w:cs="Times New Roman"/>
                <w:b/>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03F84" w:rsidRPr="005E31D4" w:rsidRDefault="00B03F84" w:rsidP="00B03F8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03F84" w:rsidRPr="005E31D4" w:rsidRDefault="00B03F84" w:rsidP="005E31D4">
            <w:pPr>
              <w:jc w:val="center"/>
              <w:rPr>
                <w:rFonts w:ascii="Times New Roman" w:hAnsi="Times New Roman" w:cs="Times New Roman"/>
                <w:sz w:val="24"/>
                <w:szCs w:val="24"/>
              </w:rPr>
            </w:pPr>
            <w:r w:rsidRPr="005E31D4">
              <w:rPr>
                <w:rFonts w:ascii="Times New Roman" w:hAnsi="Times New Roman" w:cs="Times New Roman"/>
                <w:sz w:val="24"/>
                <w:szCs w:val="24"/>
              </w:rPr>
              <w:t xml:space="preserve">ІІ рівень </w:t>
            </w:r>
            <w:r w:rsidR="005E31D4">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B03F84" w:rsidRPr="005E31D4" w:rsidRDefault="00B03F84" w:rsidP="005E31D4">
            <w:pPr>
              <w:jc w:val="center"/>
              <w:rPr>
                <w:rFonts w:ascii="Times New Roman" w:hAnsi="Times New Roman" w:cs="Times New Roman"/>
                <w:sz w:val="24"/>
                <w:szCs w:val="24"/>
              </w:rPr>
            </w:pPr>
            <w:r w:rsidRPr="005E31D4">
              <w:rPr>
                <w:rFonts w:ascii="Times New Roman" w:hAnsi="Times New Roman" w:cs="Times New Roman"/>
                <w:sz w:val="24"/>
                <w:szCs w:val="24"/>
              </w:rPr>
              <w:t xml:space="preserve">ІІІ рівень </w:t>
            </w:r>
            <w:r w:rsidR="005E31D4">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B03F84" w:rsidRPr="005E31D4" w:rsidRDefault="00B03F84" w:rsidP="005E31D4">
            <w:pPr>
              <w:jc w:val="center"/>
              <w:rPr>
                <w:rFonts w:ascii="Times New Roman" w:hAnsi="Times New Roman" w:cs="Times New Roman"/>
                <w:sz w:val="24"/>
                <w:szCs w:val="24"/>
              </w:rPr>
            </w:pPr>
            <w:r w:rsidRPr="005E31D4">
              <w:rPr>
                <w:rFonts w:ascii="Times New Roman" w:hAnsi="Times New Roman" w:cs="Times New Roman"/>
                <w:sz w:val="24"/>
                <w:szCs w:val="24"/>
              </w:rPr>
              <w:t xml:space="preserve">ІV рівень </w:t>
            </w:r>
            <w:r w:rsidR="005E31D4">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B03F84" w:rsidRPr="005E31D4" w:rsidRDefault="00B03F84" w:rsidP="005E31D4">
            <w:pPr>
              <w:jc w:val="center"/>
              <w:rPr>
                <w:rFonts w:ascii="Times New Roman" w:hAnsi="Times New Roman" w:cs="Times New Roman"/>
                <w:sz w:val="24"/>
                <w:szCs w:val="24"/>
              </w:rPr>
            </w:pPr>
            <w:r w:rsidRPr="005E31D4">
              <w:rPr>
                <w:rFonts w:ascii="Times New Roman" w:hAnsi="Times New Roman" w:cs="Times New Roman"/>
                <w:sz w:val="24"/>
                <w:szCs w:val="24"/>
              </w:rPr>
              <w:t xml:space="preserve">V рівень </w:t>
            </w:r>
            <w:r w:rsidR="005E31D4">
              <w:rPr>
                <w:rFonts w:ascii="Times New Roman" w:hAnsi="Times New Roman" w:cs="Times New Roman"/>
                <w:sz w:val="24"/>
                <w:szCs w:val="24"/>
              </w:rPr>
              <w:t xml:space="preserve"> </w:t>
            </w:r>
          </w:p>
        </w:tc>
      </w:tr>
      <w:tr w:rsidR="00B03F84" w:rsidRPr="00294BC9" w:rsidTr="006A5038">
        <w:trPr>
          <w:trHeight w:val="658"/>
        </w:trPr>
        <w:tc>
          <w:tcPr>
            <w:tcW w:w="2082" w:type="dxa"/>
            <w:shd w:val="clear" w:color="auto" w:fill="auto"/>
          </w:tcPr>
          <w:p w:rsidR="00B03F84" w:rsidRPr="0073277D" w:rsidRDefault="00B03F84" w:rsidP="00B03F84">
            <w:pPr>
              <w:jc w:val="both"/>
              <w:rPr>
                <w:rFonts w:ascii="Times New Roman" w:hAnsi="Times New Roman" w:cs="Times New Roman"/>
                <w:color w:val="000000"/>
              </w:rPr>
            </w:pPr>
            <w:r w:rsidRPr="00294BC9">
              <w:rPr>
                <w:rFonts w:ascii="Times New Roman" w:hAnsi="Times New Roman" w:cs="Times New Roman"/>
                <w:color w:val="000000"/>
              </w:rPr>
              <w:t>Ко</w:t>
            </w:r>
            <w:r w:rsidR="006A5038">
              <w:rPr>
                <w:rFonts w:ascii="Times New Roman" w:hAnsi="Times New Roman" w:cs="Times New Roman"/>
                <w:color w:val="000000"/>
              </w:rPr>
              <w:t xml:space="preserve">ролівський ЗЗСО </w:t>
            </w:r>
            <w:r>
              <w:rPr>
                <w:rFonts w:ascii="Times New Roman" w:hAnsi="Times New Roman" w:cs="Times New Roman"/>
                <w:color w:val="000000"/>
              </w:rPr>
              <w:t xml:space="preserve"> І-ІІІ ступенів №1 </w:t>
            </w:r>
          </w:p>
        </w:tc>
        <w:tc>
          <w:tcPr>
            <w:tcW w:w="1134" w:type="dxa"/>
            <w:tcBorders>
              <w:top w:val="single" w:sz="4" w:space="0" w:color="auto"/>
              <w:left w:val="single" w:sz="4" w:space="0" w:color="auto"/>
              <w:bottom w:val="single" w:sz="4" w:space="0" w:color="auto"/>
              <w:right w:val="single" w:sz="4" w:space="0" w:color="auto"/>
            </w:tcBorders>
            <w:hideMark/>
          </w:tcPr>
          <w:p w:rsidR="00B03F84" w:rsidRPr="00294BC9" w:rsidRDefault="00B03F84" w:rsidP="0009538C">
            <w:pP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B03F84" w:rsidRPr="00294BC9" w:rsidRDefault="00B03F84" w:rsidP="0009538C">
            <w:pPr>
              <w:rPr>
                <w:rFonts w:ascii="Times New Roman" w:hAnsi="Times New Roman" w:cs="Times New Roman"/>
                <w:sz w:val="24"/>
                <w:szCs w:val="24"/>
                <w:u w:val="single"/>
                <w:vertAlign w:val="subscript"/>
              </w:rPr>
            </w:pP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B03F84" w:rsidRPr="00294BC9" w:rsidRDefault="00B03F84" w:rsidP="0009538C">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03F84" w:rsidRPr="00294BC9" w:rsidRDefault="00B03F84" w:rsidP="0009538C">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B03F84" w:rsidRPr="00294BC9" w:rsidRDefault="00B03F84" w:rsidP="0009538C">
            <w:pPr>
              <w:rPr>
                <w:rFonts w:ascii="Times New Roman" w:hAnsi="Times New Roman" w:cs="Times New Roman"/>
                <w:sz w:val="24"/>
                <w:szCs w:val="24"/>
              </w:rPr>
            </w:pPr>
            <w:r>
              <w:rPr>
                <w:rFonts w:ascii="Times New Roman" w:hAnsi="Times New Roman" w:cs="Times New Roman"/>
                <w:sz w:val="24"/>
                <w:szCs w:val="24"/>
              </w:rPr>
              <w:t>1</w:t>
            </w:r>
          </w:p>
        </w:tc>
      </w:tr>
      <w:tr w:rsidR="00B03F84" w:rsidRPr="00294BC9" w:rsidTr="00B03F84">
        <w:tc>
          <w:tcPr>
            <w:tcW w:w="2082" w:type="dxa"/>
          </w:tcPr>
          <w:p w:rsidR="00B03F84" w:rsidRPr="007755E0" w:rsidRDefault="00B03F84" w:rsidP="00B03F84">
            <w:pPr>
              <w:jc w:val="both"/>
              <w:rPr>
                <w:rFonts w:ascii="Times New Roman" w:hAnsi="Times New Roman" w:cs="Times New Roman"/>
                <w:color w:val="000000"/>
              </w:rPr>
            </w:pPr>
            <w:r w:rsidRPr="00294BC9">
              <w:rPr>
                <w:rFonts w:ascii="Times New Roman" w:hAnsi="Times New Roman" w:cs="Times New Roman"/>
                <w:color w:val="000000"/>
              </w:rPr>
              <w:t>Ко</w:t>
            </w:r>
            <w:r w:rsidR="006A5038">
              <w:rPr>
                <w:rFonts w:ascii="Times New Roman" w:hAnsi="Times New Roman" w:cs="Times New Roman"/>
                <w:color w:val="000000"/>
              </w:rPr>
              <w:t>ролівський ЗЗСО</w:t>
            </w:r>
            <w:r>
              <w:rPr>
                <w:rFonts w:ascii="Times New Roman" w:hAnsi="Times New Roman" w:cs="Times New Roman"/>
                <w:color w:val="000000"/>
              </w:rPr>
              <w:t xml:space="preserve"> І-ІІІ ступенів №2 </w:t>
            </w:r>
          </w:p>
        </w:tc>
        <w:tc>
          <w:tcPr>
            <w:tcW w:w="1134" w:type="dxa"/>
            <w:hideMark/>
          </w:tcPr>
          <w:p w:rsidR="00B03F84" w:rsidRPr="00294BC9" w:rsidRDefault="00B03F84" w:rsidP="0009538C">
            <w:pPr>
              <w:rPr>
                <w:rFonts w:ascii="Times New Roman" w:hAnsi="Times New Roman" w:cs="Times New Roman"/>
                <w:sz w:val="24"/>
                <w:szCs w:val="24"/>
              </w:rPr>
            </w:pPr>
            <w:r>
              <w:rPr>
                <w:rFonts w:ascii="Times New Roman" w:hAnsi="Times New Roman" w:cs="Times New Roman"/>
                <w:sz w:val="24"/>
                <w:szCs w:val="24"/>
              </w:rPr>
              <w:t>7</w:t>
            </w:r>
          </w:p>
        </w:tc>
        <w:tc>
          <w:tcPr>
            <w:tcW w:w="992" w:type="dxa"/>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0</w:t>
            </w:r>
          </w:p>
        </w:tc>
        <w:tc>
          <w:tcPr>
            <w:tcW w:w="1417" w:type="dxa"/>
            <w:hideMark/>
          </w:tcPr>
          <w:p w:rsidR="00B03F84" w:rsidRPr="00294BC9" w:rsidRDefault="00B03F84" w:rsidP="0009538C">
            <w:pPr>
              <w:rPr>
                <w:rFonts w:ascii="Times New Roman" w:hAnsi="Times New Roman" w:cs="Times New Roman"/>
                <w:sz w:val="24"/>
                <w:szCs w:val="24"/>
                <w:u w:val="single"/>
                <w:vertAlign w:val="subscript"/>
              </w:rPr>
            </w:pPr>
            <w:r>
              <w:rPr>
                <w:rFonts w:ascii="Times New Roman" w:hAnsi="Times New Roman" w:cs="Times New Roman"/>
                <w:sz w:val="24"/>
                <w:szCs w:val="24"/>
              </w:rPr>
              <w:t>7</w:t>
            </w:r>
          </w:p>
        </w:tc>
        <w:tc>
          <w:tcPr>
            <w:tcW w:w="1134" w:type="dxa"/>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0</w:t>
            </w:r>
          </w:p>
        </w:tc>
        <w:tc>
          <w:tcPr>
            <w:tcW w:w="1134" w:type="dxa"/>
            <w:hideMark/>
          </w:tcPr>
          <w:p w:rsidR="00B03F84" w:rsidRPr="00294BC9" w:rsidRDefault="00B03F84" w:rsidP="0009538C">
            <w:pPr>
              <w:rPr>
                <w:rFonts w:ascii="Times New Roman" w:hAnsi="Times New Roman" w:cs="Times New Roman"/>
                <w:sz w:val="24"/>
                <w:szCs w:val="24"/>
              </w:rPr>
            </w:pPr>
            <w:r>
              <w:rPr>
                <w:rFonts w:ascii="Times New Roman" w:hAnsi="Times New Roman" w:cs="Times New Roman"/>
                <w:sz w:val="24"/>
                <w:szCs w:val="24"/>
              </w:rPr>
              <w:t>3</w:t>
            </w:r>
          </w:p>
        </w:tc>
        <w:tc>
          <w:tcPr>
            <w:tcW w:w="1134" w:type="dxa"/>
            <w:hideMark/>
          </w:tcPr>
          <w:p w:rsidR="00B03F84" w:rsidRPr="00294BC9" w:rsidRDefault="00B03F84" w:rsidP="0009538C">
            <w:pPr>
              <w:rPr>
                <w:rFonts w:ascii="Times New Roman" w:hAnsi="Times New Roman" w:cs="Times New Roman"/>
                <w:sz w:val="24"/>
                <w:szCs w:val="24"/>
              </w:rPr>
            </w:pPr>
            <w:r>
              <w:rPr>
                <w:rFonts w:ascii="Times New Roman" w:hAnsi="Times New Roman" w:cs="Times New Roman"/>
                <w:sz w:val="24"/>
                <w:szCs w:val="24"/>
              </w:rPr>
              <w:t>3</w:t>
            </w:r>
          </w:p>
        </w:tc>
        <w:tc>
          <w:tcPr>
            <w:tcW w:w="1276" w:type="dxa"/>
            <w:hideMark/>
          </w:tcPr>
          <w:p w:rsidR="00B03F84" w:rsidRPr="00294BC9" w:rsidRDefault="00B03F84" w:rsidP="0009538C">
            <w:pPr>
              <w:rPr>
                <w:rFonts w:ascii="Times New Roman" w:hAnsi="Times New Roman" w:cs="Times New Roman"/>
                <w:sz w:val="24"/>
                <w:szCs w:val="24"/>
              </w:rPr>
            </w:pPr>
            <w:r>
              <w:rPr>
                <w:rFonts w:ascii="Times New Roman" w:hAnsi="Times New Roman" w:cs="Times New Roman"/>
                <w:sz w:val="24"/>
                <w:szCs w:val="24"/>
              </w:rPr>
              <w:t>1</w:t>
            </w:r>
          </w:p>
        </w:tc>
      </w:tr>
      <w:tr w:rsidR="00B03F84" w:rsidRPr="00294BC9" w:rsidTr="00B03F84">
        <w:tc>
          <w:tcPr>
            <w:tcW w:w="2082" w:type="dxa"/>
          </w:tcPr>
          <w:p w:rsidR="00B03F84" w:rsidRPr="00165EDE" w:rsidRDefault="00B03F84" w:rsidP="00B03F84">
            <w:pPr>
              <w:rPr>
                <w:rFonts w:ascii="Times New Roman" w:hAnsi="Times New Roman" w:cs="Times New Roman"/>
                <w:color w:val="000000"/>
              </w:rPr>
            </w:pPr>
            <w:proofErr w:type="spellStart"/>
            <w:r w:rsidRPr="00294BC9">
              <w:rPr>
                <w:rFonts w:ascii="Times New Roman" w:hAnsi="Times New Roman" w:cs="Times New Roman"/>
                <w:color w:val="000000"/>
              </w:rPr>
              <w:t>Чер</w:t>
            </w:r>
            <w:r w:rsidR="006A5038">
              <w:rPr>
                <w:rFonts w:ascii="Times New Roman" w:hAnsi="Times New Roman" w:cs="Times New Roman"/>
                <w:color w:val="000000"/>
              </w:rPr>
              <w:t>нянський</w:t>
            </w:r>
            <w:proofErr w:type="spellEnd"/>
            <w:r w:rsidR="006A5038">
              <w:rPr>
                <w:rFonts w:ascii="Times New Roman" w:hAnsi="Times New Roman" w:cs="Times New Roman"/>
                <w:color w:val="000000"/>
              </w:rPr>
              <w:t xml:space="preserve"> ЗЗСО</w:t>
            </w:r>
            <w:r>
              <w:rPr>
                <w:rFonts w:ascii="Times New Roman" w:hAnsi="Times New Roman" w:cs="Times New Roman"/>
                <w:color w:val="000000"/>
              </w:rPr>
              <w:t xml:space="preserve">     І-ІІІ ступенів  </w:t>
            </w:r>
          </w:p>
        </w:tc>
        <w:tc>
          <w:tcPr>
            <w:tcW w:w="1134" w:type="dxa"/>
            <w:hideMark/>
          </w:tcPr>
          <w:p w:rsidR="00B03F84" w:rsidRPr="00294BC9" w:rsidRDefault="00B03F84" w:rsidP="0009538C">
            <w:pPr>
              <w:rPr>
                <w:rFonts w:ascii="Times New Roman" w:hAnsi="Times New Roman" w:cs="Times New Roman"/>
                <w:sz w:val="24"/>
                <w:szCs w:val="24"/>
              </w:rPr>
            </w:pPr>
            <w:r>
              <w:rPr>
                <w:rFonts w:ascii="Times New Roman" w:hAnsi="Times New Roman" w:cs="Times New Roman"/>
                <w:sz w:val="24"/>
                <w:szCs w:val="24"/>
              </w:rPr>
              <w:t>3</w:t>
            </w:r>
          </w:p>
        </w:tc>
        <w:tc>
          <w:tcPr>
            <w:tcW w:w="992" w:type="dxa"/>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0</w:t>
            </w:r>
          </w:p>
        </w:tc>
        <w:tc>
          <w:tcPr>
            <w:tcW w:w="1417" w:type="dxa"/>
            <w:hideMark/>
          </w:tcPr>
          <w:p w:rsidR="00B03F84" w:rsidRPr="00294BC9" w:rsidRDefault="00B03F84" w:rsidP="0009538C">
            <w:pPr>
              <w:rPr>
                <w:rFonts w:ascii="Times New Roman" w:hAnsi="Times New Roman" w:cs="Times New Roman"/>
                <w:sz w:val="24"/>
                <w:szCs w:val="24"/>
                <w:u w:val="single"/>
                <w:vertAlign w:val="subscript"/>
              </w:rPr>
            </w:pPr>
            <w:r>
              <w:rPr>
                <w:rFonts w:ascii="Times New Roman" w:hAnsi="Times New Roman" w:cs="Times New Roman"/>
                <w:sz w:val="24"/>
                <w:szCs w:val="24"/>
              </w:rPr>
              <w:t>3</w:t>
            </w:r>
          </w:p>
        </w:tc>
        <w:tc>
          <w:tcPr>
            <w:tcW w:w="1134" w:type="dxa"/>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0</w:t>
            </w:r>
          </w:p>
        </w:tc>
        <w:tc>
          <w:tcPr>
            <w:tcW w:w="1134" w:type="dxa"/>
            <w:hideMark/>
          </w:tcPr>
          <w:p w:rsidR="00B03F84" w:rsidRPr="00294BC9" w:rsidRDefault="00B03F84" w:rsidP="0009538C">
            <w:pPr>
              <w:rPr>
                <w:rFonts w:ascii="Times New Roman" w:hAnsi="Times New Roman" w:cs="Times New Roman"/>
                <w:sz w:val="24"/>
                <w:szCs w:val="24"/>
              </w:rPr>
            </w:pPr>
            <w:r>
              <w:rPr>
                <w:rFonts w:ascii="Times New Roman" w:hAnsi="Times New Roman" w:cs="Times New Roman"/>
                <w:sz w:val="24"/>
                <w:szCs w:val="24"/>
              </w:rPr>
              <w:t>2</w:t>
            </w:r>
          </w:p>
        </w:tc>
        <w:tc>
          <w:tcPr>
            <w:tcW w:w="1134" w:type="dxa"/>
            <w:hideMark/>
          </w:tcPr>
          <w:p w:rsidR="00B03F84" w:rsidRPr="00294BC9" w:rsidRDefault="00B03F84" w:rsidP="0009538C">
            <w:pPr>
              <w:rPr>
                <w:rFonts w:ascii="Times New Roman" w:hAnsi="Times New Roman" w:cs="Times New Roman"/>
                <w:sz w:val="24"/>
                <w:szCs w:val="24"/>
              </w:rPr>
            </w:pPr>
            <w:r>
              <w:rPr>
                <w:rFonts w:ascii="Times New Roman" w:hAnsi="Times New Roman" w:cs="Times New Roman"/>
                <w:sz w:val="24"/>
                <w:szCs w:val="24"/>
              </w:rPr>
              <w:t>1</w:t>
            </w:r>
          </w:p>
        </w:tc>
        <w:tc>
          <w:tcPr>
            <w:tcW w:w="1276" w:type="dxa"/>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0</w:t>
            </w:r>
          </w:p>
        </w:tc>
      </w:tr>
      <w:tr w:rsidR="00B03F84" w:rsidRPr="00294BC9" w:rsidTr="00B03F84">
        <w:tc>
          <w:tcPr>
            <w:tcW w:w="2082" w:type="dxa"/>
          </w:tcPr>
          <w:p w:rsidR="00B03F84" w:rsidRPr="00165EDE" w:rsidRDefault="00B03F84" w:rsidP="00B03F84">
            <w:pPr>
              <w:rPr>
                <w:rFonts w:ascii="Times New Roman" w:hAnsi="Times New Roman" w:cs="Times New Roman"/>
                <w:color w:val="000000"/>
              </w:rPr>
            </w:pPr>
            <w:proofErr w:type="spellStart"/>
            <w:r w:rsidRPr="00294BC9">
              <w:rPr>
                <w:rFonts w:ascii="Times New Roman" w:hAnsi="Times New Roman" w:cs="Times New Roman"/>
                <w:color w:val="000000"/>
              </w:rPr>
              <w:t>Сасівський</w:t>
            </w:r>
            <w:proofErr w:type="spellEnd"/>
            <w:r w:rsidRPr="00294BC9">
              <w:rPr>
                <w:rFonts w:ascii="Times New Roman" w:hAnsi="Times New Roman" w:cs="Times New Roman"/>
                <w:color w:val="000000"/>
              </w:rPr>
              <w:t xml:space="preserve">  </w:t>
            </w:r>
            <w:r w:rsidR="006A5038">
              <w:rPr>
                <w:rFonts w:ascii="Times New Roman" w:hAnsi="Times New Roman" w:cs="Times New Roman"/>
                <w:color w:val="000000"/>
              </w:rPr>
              <w:t>ЗЗСО</w:t>
            </w:r>
            <w:r>
              <w:rPr>
                <w:rFonts w:ascii="Times New Roman" w:hAnsi="Times New Roman" w:cs="Times New Roman"/>
                <w:color w:val="000000"/>
              </w:rPr>
              <w:t xml:space="preserve">   І-ІІІ ступенів  </w:t>
            </w:r>
          </w:p>
        </w:tc>
        <w:tc>
          <w:tcPr>
            <w:tcW w:w="1134" w:type="dxa"/>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1</w:t>
            </w:r>
          </w:p>
        </w:tc>
        <w:tc>
          <w:tcPr>
            <w:tcW w:w="992" w:type="dxa"/>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0</w:t>
            </w:r>
          </w:p>
        </w:tc>
        <w:tc>
          <w:tcPr>
            <w:tcW w:w="1417" w:type="dxa"/>
            <w:hideMark/>
          </w:tcPr>
          <w:p w:rsidR="00B03F84" w:rsidRPr="00294BC9" w:rsidRDefault="00B03F84" w:rsidP="0009538C">
            <w:pPr>
              <w:rPr>
                <w:rFonts w:ascii="Times New Roman" w:hAnsi="Times New Roman" w:cs="Times New Roman"/>
                <w:sz w:val="24"/>
                <w:szCs w:val="24"/>
                <w:u w:val="single"/>
                <w:vertAlign w:val="subscript"/>
              </w:rPr>
            </w:pPr>
            <w:r w:rsidRPr="00294BC9">
              <w:rPr>
                <w:rFonts w:ascii="Times New Roman" w:hAnsi="Times New Roman" w:cs="Times New Roman"/>
                <w:sz w:val="24"/>
                <w:szCs w:val="24"/>
              </w:rPr>
              <w:t>1</w:t>
            </w:r>
          </w:p>
        </w:tc>
        <w:tc>
          <w:tcPr>
            <w:tcW w:w="1134" w:type="dxa"/>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0</w:t>
            </w:r>
          </w:p>
        </w:tc>
        <w:tc>
          <w:tcPr>
            <w:tcW w:w="1134" w:type="dxa"/>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0</w:t>
            </w:r>
          </w:p>
        </w:tc>
        <w:tc>
          <w:tcPr>
            <w:tcW w:w="1134" w:type="dxa"/>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1</w:t>
            </w:r>
          </w:p>
        </w:tc>
        <w:tc>
          <w:tcPr>
            <w:tcW w:w="1276" w:type="dxa"/>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0</w:t>
            </w:r>
          </w:p>
        </w:tc>
      </w:tr>
      <w:tr w:rsidR="00B03F84" w:rsidRPr="00294BC9" w:rsidTr="0009538C">
        <w:trPr>
          <w:trHeight w:val="509"/>
        </w:trPr>
        <w:tc>
          <w:tcPr>
            <w:tcW w:w="2082" w:type="dxa"/>
          </w:tcPr>
          <w:p w:rsidR="00B03F84" w:rsidRPr="00165EDE" w:rsidRDefault="00B03F84" w:rsidP="006A5038">
            <w:pPr>
              <w:rPr>
                <w:rFonts w:ascii="Times New Roman" w:hAnsi="Times New Roman" w:cs="Times New Roman"/>
                <w:color w:val="000000"/>
              </w:rPr>
            </w:pPr>
            <w:proofErr w:type="spellStart"/>
            <w:r w:rsidRPr="00294BC9">
              <w:rPr>
                <w:rFonts w:ascii="Times New Roman" w:hAnsi="Times New Roman" w:cs="Times New Roman"/>
                <w:color w:val="000000"/>
              </w:rPr>
              <w:t>Хижанський</w:t>
            </w:r>
            <w:proofErr w:type="spellEnd"/>
            <w:r w:rsidRPr="00294BC9">
              <w:rPr>
                <w:rFonts w:ascii="Times New Roman" w:hAnsi="Times New Roman" w:cs="Times New Roman"/>
                <w:color w:val="000000"/>
              </w:rPr>
              <w:t xml:space="preserve"> </w:t>
            </w:r>
            <w:r w:rsidR="006A5038">
              <w:rPr>
                <w:rFonts w:ascii="Times New Roman" w:hAnsi="Times New Roman" w:cs="Times New Roman"/>
                <w:color w:val="000000"/>
              </w:rPr>
              <w:t>ЗЗСО</w:t>
            </w:r>
            <w:r w:rsidRPr="00294BC9">
              <w:rPr>
                <w:rFonts w:ascii="Times New Roman" w:hAnsi="Times New Roman" w:cs="Times New Roman"/>
                <w:color w:val="000000"/>
              </w:rPr>
              <w:t xml:space="preserve">     І-ІІІ</w:t>
            </w:r>
            <w:r w:rsidR="0009538C">
              <w:rPr>
                <w:rFonts w:ascii="Times New Roman" w:hAnsi="Times New Roman" w:cs="Times New Roman"/>
                <w:color w:val="000000"/>
              </w:rPr>
              <w:t xml:space="preserve"> ступенів  -</w:t>
            </w:r>
            <w:r w:rsidR="006A5038">
              <w:rPr>
                <w:rFonts w:ascii="Times New Roman" w:hAnsi="Times New Roman" w:cs="Times New Roman"/>
                <w:color w:val="000000"/>
              </w:rPr>
              <w:t>ЗДО</w:t>
            </w:r>
            <w:r>
              <w:rPr>
                <w:rFonts w:ascii="Times New Roman" w:hAnsi="Times New Roman" w:cs="Times New Roman"/>
                <w:color w:val="000000"/>
              </w:rPr>
              <w:t xml:space="preserve"> </w:t>
            </w:r>
          </w:p>
        </w:tc>
        <w:tc>
          <w:tcPr>
            <w:tcW w:w="1134" w:type="dxa"/>
            <w:hideMark/>
          </w:tcPr>
          <w:p w:rsidR="00B03F84" w:rsidRDefault="00B03F84" w:rsidP="0009538C">
            <w:pPr>
              <w:rPr>
                <w:rFonts w:ascii="Times New Roman" w:hAnsi="Times New Roman" w:cs="Times New Roman"/>
                <w:sz w:val="24"/>
                <w:szCs w:val="24"/>
              </w:rPr>
            </w:pPr>
            <w:r>
              <w:rPr>
                <w:rFonts w:ascii="Times New Roman" w:hAnsi="Times New Roman" w:cs="Times New Roman"/>
                <w:sz w:val="24"/>
                <w:szCs w:val="24"/>
              </w:rPr>
              <w:t>4</w:t>
            </w:r>
          </w:p>
          <w:p w:rsidR="00B03F84" w:rsidRPr="00294BC9" w:rsidRDefault="00B03F84" w:rsidP="00B03F84">
            <w:pPr>
              <w:rPr>
                <w:rFonts w:ascii="Times New Roman" w:hAnsi="Times New Roman" w:cs="Times New Roman"/>
                <w:sz w:val="24"/>
                <w:szCs w:val="24"/>
              </w:rPr>
            </w:pPr>
          </w:p>
        </w:tc>
        <w:tc>
          <w:tcPr>
            <w:tcW w:w="992" w:type="dxa"/>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0</w:t>
            </w:r>
          </w:p>
        </w:tc>
        <w:tc>
          <w:tcPr>
            <w:tcW w:w="1417" w:type="dxa"/>
            <w:hideMark/>
          </w:tcPr>
          <w:p w:rsidR="00B03F84" w:rsidRPr="00294BC9" w:rsidRDefault="00B03F84" w:rsidP="0009538C">
            <w:pPr>
              <w:rPr>
                <w:rFonts w:ascii="Times New Roman" w:hAnsi="Times New Roman" w:cs="Times New Roman"/>
                <w:sz w:val="24"/>
                <w:szCs w:val="24"/>
                <w:u w:val="single"/>
                <w:vertAlign w:val="subscript"/>
              </w:rPr>
            </w:pPr>
            <w:r>
              <w:rPr>
                <w:rFonts w:ascii="Times New Roman" w:hAnsi="Times New Roman" w:cs="Times New Roman"/>
                <w:sz w:val="24"/>
                <w:szCs w:val="24"/>
              </w:rPr>
              <w:t>4</w:t>
            </w:r>
          </w:p>
        </w:tc>
        <w:tc>
          <w:tcPr>
            <w:tcW w:w="1134" w:type="dxa"/>
            <w:hideMark/>
          </w:tcPr>
          <w:p w:rsidR="00B03F84" w:rsidRPr="00294BC9" w:rsidRDefault="00B03F84" w:rsidP="0009538C">
            <w:pPr>
              <w:rPr>
                <w:rFonts w:ascii="Times New Roman" w:hAnsi="Times New Roman" w:cs="Times New Roman"/>
                <w:sz w:val="24"/>
                <w:szCs w:val="24"/>
              </w:rPr>
            </w:pPr>
            <w:r>
              <w:rPr>
                <w:rFonts w:ascii="Times New Roman" w:hAnsi="Times New Roman" w:cs="Times New Roman"/>
                <w:sz w:val="24"/>
                <w:szCs w:val="24"/>
              </w:rPr>
              <w:t>0</w:t>
            </w:r>
          </w:p>
        </w:tc>
        <w:tc>
          <w:tcPr>
            <w:tcW w:w="1134" w:type="dxa"/>
            <w:hideMark/>
          </w:tcPr>
          <w:p w:rsidR="00B03F84" w:rsidRPr="00294BC9" w:rsidRDefault="00B03F84" w:rsidP="0009538C">
            <w:pPr>
              <w:rPr>
                <w:rFonts w:ascii="Times New Roman" w:hAnsi="Times New Roman" w:cs="Times New Roman"/>
                <w:sz w:val="24"/>
                <w:szCs w:val="24"/>
              </w:rPr>
            </w:pPr>
            <w:r>
              <w:rPr>
                <w:rFonts w:ascii="Times New Roman" w:hAnsi="Times New Roman" w:cs="Times New Roman"/>
                <w:sz w:val="24"/>
                <w:szCs w:val="24"/>
              </w:rPr>
              <w:t>4</w:t>
            </w:r>
          </w:p>
        </w:tc>
        <w:tc>
          <w:tcPr>
            <w:tcW w:w="1134" w:type="dxa"/>
            <w:hideMark/>
          </w:tcPr>
          <w:p w:rsidR="00B03F84" w:rsidRPr="00294BC9" w:rsidRDefault="00B03F84" w:rsidP="0009538C">
            <w:pPr>
              <w:rPr>
                <w:rFonts w:ascii="Times New Roman" w:hAnsi="Times New Roman" w:cs="Times New Roman"/>
                <w:sz w:val="24"/>
                <w:szCs w:val="24"/>
              </w:rPr>
            </w:pPr>
            <w:r>
              <w:rPr>
                <w:rFonts w:ascii="Times New Roman" w:hAnsi="Times New Roman" w:cs="Times New Roman"/>
                <w:sz w:val="24"/>
                <w:szCs w:val="24"/>
              </w:rPr>
              <w:t>0</w:t>
            </w:r>
          </w:p>
        </w:tc>
        <w:tc>
          <w:tcPr>
            <w:tcW w:w="1276" w:type="dxa"/>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0</w:t>
            </w:r>
          </w:p>
        </w:tc>
      </w:tr>
      <w:tr w:rsidR="00B03F84" w:rsidRPr="00294BC9" w:rsidTr="00B03F84">
        <w:tc>
          <w:tcPr>
            <w:tcW w:w="2082" w:type="dxa"/>
          </w:tcPr>
          <w:p w:rsidR="00B03F84" w:rsidRPr="00165EDE" w:rsidRDefault="00B03F84" w:rsidP="006A5038">
            <w:pPr>
              <w:rPr>
                <w:rFonts w:ascii="Times New Roman" w:hAnsi="Times New Roman" w:cs="Times New Roman"/>
                <w:color w:val="000000"/>
              </w:rPr>
            </w:pPr>
            <w:proofErr w:type="spellStart"/>
            <w:r w:rsidRPr="00294BC9">
              <w:rPr>
                <w:rFonts w:ascii="Times New Roman" w:hAnsi="Times New Roman" w:cs="Times New Roman"/>
                <w:color w:val="000000"/>
              </w:rPr>
              <w:t>Веряцька</w:t>
            </w:r>
            <w:proofErr w:type="spellEnd"/>
            <w:r w:rsidRPr="00294BC9">
              <w:rPr>
                <w:rFonts w:ascii="Times New Roman" w:hAnsi="Times New Roman" w:cs="Times New Roman"/>
                <w:color w:val="000000"/>
              </w:rPr>
              <w:t xml:space="preserve"> гімназія </w:t>
            </w:r>
            <w:r w:rsidR="006A5038">
              <w:rPr>
                <w:rFonts w:ascii="Times New Roman" w:hAnsi="Times New Roman" w:cs="Times New Roman"/>
                <w:color w:val="000000"/>
              </w:rPr>
              <w:t xml:space="preserve"> </w:t>
            </w:r>
            <w:r>
              <w:rPr>
                <w:rFonts w:ascii="Times New Roman" w:hAnsi="Times New Roman" w:cs="Times New Roman"/>
                <w:color w:val="000000"/>
              </w:rPr>
              <w:t xml:space="preserve"> </w:t>
            </w:r>
          </w:p>
        </w:tc>
        <w:tc>
          <w:tcPr>
            <w:tcW w:w="1134" w:type="dxa"/>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3</w:t>
            </w:r>
          </w:p>
        </w:tc>
        <w:tc>
          <w:tcPr>
            <w:tcW w:w="992" w:type="dxa"/>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0</w:t>
            </w:r>
          </w:p>
        </w:tc>
        <w:tc>
          <w:tcPr>
            <w:tcW w:w="1417" w:type="dxa"/>
            <w:hideMark/>
          </w:tcPr>
          <w:p w:rsidR="00B03F84" w:rsidRPr="00294BC9" w:rsidRDefault="00B03F84" w:rsidP="0009538C">
            <w:pPr>
              <w:rPr>
                <w:rFonts w:ascii="Times New Roman" w:hAnsi="Times New Roman" w:cs="Times New Roman"/>
                <w:sz w:val="24"/>
                <w:szCs w:val="24"/>
                <w:u w:val="single"/>
                <w:vertAlign w:val="subscript"/>
              </w:rPr>
            </w:pPr>
            <w:r w:rsidRPr="00294BC9">
              <w:rPr>
                <w:rFonts w:ascii="Times New Roman" w:hAnsi="Times New Roman" w:cs="Times New Roman"/>
                <w:sz w:val="24"/>
                <w:szCs w:val="24"/>
              </w:rPr>
              <w:t>3</w:t>
            </w:r>
          </w:p>
        </w:tc>
        <w:tc>
          <w:tcPr>
            <w:tcW w:w="1134" w:type="dxa"/>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0</w:t>
            </w:r>
          </w:p>
        </w:tc>
        <w:tc>
          <w:tcPr>
            <w:tcW w:w="1134" w:type="dxa"/>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0</w:t>
            </w:r>
          </w:p>
        </w:tc>
        <w:tc>
          <w:tcPr>
            <w:tcW w:w="1134" w:type="dxa"/>
            <w:hideMark/>
          </w:tcPr>
          <w:p w:rsidR="00B03F84" w:rsidRPr="00294BC9" w:rsidRDefault="00B03F84" w:rsidP="0009538C">
            <w:pPr>
              <w:rPr>
                <w:rFonts w:ascii="Times New Roman" w:hAnsi="Times New Roman" w:cs="Times New Roman"/>
                <w:sz w:val="24"/>
                <w:szCs w:val="24"/>
              </w:rPr>
            </w:pPr>
            <w:r>
              <w:rPr>
                <w:rFonts w:ascii="Times New Roman" w:hAnsi="Times New Roman" w:cs="Times New Roman"/>
                <w:sz w:val="24"/>
                <w:szCs w:val="24"/>
              </w:rPr>
              <w:t>2</w:t>
            </w:r>
          </w:p>
        </w:tc>
        <w:tc>
          <w:tcPr>
            <w:tcW w:w="1276" w:type="dxa"/>
            <w:hideMark/>
          </w:tcPr>
          <w:p w:rsidR="00B03F84" w:rsidRPr="00294BC9" w:rsidRDefault="00B03F84" w:rsidP="0009538C">
            <w:pPr>
              <w:rPr>
                <w:rFonts w:ascii="Times New Roman" w:hAnsi="Times New Roman" w:cs="Times New Roman"/>
                <w:sz w:val="24"/>
                <w:szCs w:val="24"/>
              </w:rPr>
            </w:pPr>
            <w:r w:rsidRPr="00294BC9">
              <w:rPr>
                <w:rFonts w:ascii="Times New Roman" w:hAnsi="Times New Roman" w:cs="Times New Roman"/>
                <w:sz w:val="24"/>
                <w:szCs w:val="24"/>
              </w:rPr>
              <w:t>1</w:t>
            </w:r>
          </w:p>
        </w:tc>
      </w:tr>
      <w:tr w:rsidR="00B03F84" w:rsidRPr="00294BC9" w:rsidTr="00B03F84">
        <w:tc>
          <w:tcPr>
            <w:tcW w:w="2082" w:type="dxa"/>
          </w:tcPr>
          <w:p w:rsidR="00B03F84" w:rsidRPr="00C47A3C" w:rsidRDefault="00B03F84" w:rsidP="00B03F84">
            <w:pPr>
              <w:rPr>
                <w:rFonts w:ascii="Times New Roman" w:hAnsi="Times New Roman" w:cs="Times New Roman"/>
                <w:b/>
                <w:sz w:val="24"/>
                <w:szCs w:val="24"/>
              </w:rPr>
            </w:pPr>
            <w:r w:rsidRPr="00C47A3C">
              <w:rPr>
                <w:rFonts w:ascii="Times New Roman" w:hAnsi="Times New Roman" w:cs="Times New Roman"/>
                <w:b/>
                <w:sz w:val="24"/>
                <w:szCs w:val="24"/>
              </w:rPr>
              <w:t>РАЗОМ</w:t>
            </w:r>
          </w:p>
        </w:tc>
        <w:tc>
          <w:tcPr>
            <w:tcW w:w="1134" w:type="dxa"/>
            <w:hideMark/>
          </w:tcPr>
          <w:p w:rsidR="00B03F84" w:rsidRPr="00C47A3C" w:rsidRDefault="00B03F84" w:rsidP="0009538C">
            <w:pPr>
              <w:rPr>
                <w:rFonts w:ascii="Times New Roman" w:hAnsi="Times New Roman" w:cs="Times New Roman"/>
                <w:b/>
                <w:sz w:val="24"/>
                <w:szCs w:val="24"/>
              </w:rPr>
            </w:pPr>
            <w:r>
              <w:rPr>
                <w:rFonts w:ascii="Times New Roman" w:hAnsi="Times New Roman" w:cs="Times New Roman"/>
                <w:b/>
                <w:sz w:val="24"/>
                <w:szCs w:val="24"/>
              </w:rPr>
              <w:t>21</w:t>
            </w:r>
          </w:p>
        </w:tc>
        <w:tc>
          <w:tcPr>
            <w:tcW w:w="992" w:type="dxa"/>
            <w:hideMark/>
          </w:tcPr>
          <w:p w:rsidR="00B03F84" w:rsidRPr="00C47A3C" w:rsidRDefault="00B03F84" w:rsidP="0009538C">
            <w:pPr>
              <w:rPr>
                <w:rFonts w:ascii="Times New Roman" w:hAnsi="Times New Roman" w:cs="Times New Roman"/>
                <w:b/>
                <w:sz w:val="24"/>
                <w:szCs w:val="24"/>
              </w:rPr>
            </w:pPr>
            <w:r w:rsidRPr="00C47A3C">
              <w:rPr>
                <w:rFonts w:ascii="Times New Roman" w:hAnsi="Times New Roman" w:cs="Times New Roman"/>
                <w:b/>
                <w:sz w:val="24"/>
                <w:szCs w:val="24"/>
              </w:rPr>
              <w:t>0</w:t>
            </w:r>
          </w:p>
        </w:tc>
        <w:tc>
          <w:tcPr>
            <w:tcW w:w="1417" w:type="dxa"/>
            <w:hideMark/>
          </w:tcPr>
          <w:p w:rsidR="00B03F84" w:rsidRPr="00C47A3C" w:rsidRDefault="00B03F84" w:rsidP="0009538C">
            <w:pPr>
              <w:rPr>
                <w:rFonts w:ascii="Times New Roman" w:hAnsi="Times New Roman" w:cs="Times New Roman"/>
                <w:b/>
                <w:sz w:val="24"/>
                <w:szCs w:val="24"/>
                <w:vertAlign w:val="subscript"/>
              </w:rPr>
            </w:pPr>
            <w:r>
              <w:rPr>
                <w:rFonts w:ascii="Times New Roman" w:hAnsi="Times New Roman" w:cs="Times New Roman"/>
                <w:b/>
                <w:sz w:val="24"/>
                <w:szCs w:val="24"/>
              </w:rPr>
              <w:t>21</w:t>
            </w:r>
          </w:p>
        </w:tc>
        <w:tc>
          <w:tcPr>
            <w:tcW w:w="1134" w:type="dxa"/>
            <w:hideMark/>
          </w:tcPr>
          <w:p w:rsidR="00B03F84" w:rsidRPr="00C47A3C" w:rsidRDefault="00B03F84" w:rsidP="0009538C">
            <w:pPr>
              <w:rPr>
                <w:rFonts w:ascii="Times New Roman" w:hAnsi="Times New Roman" w:cs="Times New Roman"/>
                <w:b/>
                <w:sz w:val="24"/>
                <w:szCs w:val="24"/>
              </w:rPr>
            </w:pPr>
            <w:r>
              <w:rPr>
                <w:rFonts w:ascii="Times New Roman" w:hAnsi="Times New Roman" w:cs="Times New Roman"/>
                <w:b/>
                <w:sz w:val="24"/>
                <w:szCs w:val="24"/>
              </w:rPr>
              <w:t>0</w:t>
            </w:r>
          </w:p>
        </w:tc>
        <w:tc>
          <w:tcPr>
            <w:tcW w:w="1134" w:type="dxa"/>
            <w:hideMark/>
          </w:tcPr>
          <w:p w:rsidR="00B03F84" w:rsidRPr="00C47A3C" w:rsidRDefault="00B03F84" w:rsidP="0009538C">
            <w:pPr>
              <w:rPr>
                <w:rFonts w:ascii="Times New Roman" w:hAnsi="Times New Roman" w:cs="Times New Roman"/>
                <w:b/>
                <w:sz w:val="24"/>
                <w:szCs w:val="24"/>
              </w:rPr>
            </w:pPr>
            <w:r>
              <w:rPr>
                <w:rFonts w:ascii="Times New Roman" w:hAnsi="Times New Roman" w:cs="Times New Roman"/>
                <w:b/>
                <w:sz w:val="24"/>
                <w:szCs w:val="24"/>
              </w:rPr>
              <w:t>10</w:t>
            </w:r>
          </w:p>
        </w:tc>
        <w:tc>
          <w:tcPr>
            <w:tcW w:w="1134" w:type="dxa"/>
            <w:hideMark/>
          </w:tcPr>
          <w:p w:rsidR="00B03F84" w:rsidRPr="00C47A3C" w:rsidRDefault="00B03F84" w:rsidP="0009538C">
            <w:pPr>
              <w:rPr>
                <w:rFonts w:ascii="Times New Roman" w:hAnsi="Times New Roman" w:cs="Times New Roman"/>
                <w:b/>
                <w:sz w:val="24"/>
                <w:szCs w:val="24"/>
              </w:rPr>
            </w:pPr>
            <w:r>
              <w:rPr>
                <w:rFonts w:ascii="Times New Roman" w:hAnsi="Times New Roman" w:cs="Times New Roman"/>
                <w:b/>
                <w:sz w:val="24"/>
                <w:szCs w:val="24"/>
              </w:rPr>
              <w:t>8</w:t>
            </w:r>
          </w:p>
        </w:tc>
        <w:tc>
          <w:tcPr>
            <w:tcW w:w="1276" w:type="dxa"/>
            <w:hideMark/>
          </w:tcPr>
          <w:p w:rsidR="00B03F84" w:rsidRPr="00127647" w:rsidRDefault="00B03F84" w:rsidP="0009538C">
            <w:pPr>
              <w:rPr>
                <w:rFonts w:ascii="Times New Roman" w:hAnsi="Times New Roman" w:cs="Times New Roman"/>
                <w:b/>
                <w:sz w:val="24"/>
                <w:szCs w:val="24"/>
              </w:rPr>
            </w:pPr>
            <w:r w:rsidRPr="00127647">
              <w:rPr>
                <w:rFonts w:ascii="Times New Roman" w:hAnsi="Times New Roman" w:cs="Times New Roman"/>
                <w:b/>
                <w:sz w:val="24"/>
                <w:szCs w:val="24"/>
              </w:rPr>
              <w:t>3</w:t>
            </w:r>
          </w:p>
        </w:tc>
      </w:tr>
    </w:tbl>
    <w:p w:rsidR="00B03F84" w:rsidRPr="0009538C" w:rsidRDefault="00B03F84" w:rsidP="00B03F84">
      <w:pPr>
        <w:spacing w:after="0" w:line="240" w:lineRule="auto"/>
        <w:jc w:val="center"/>
        <w:rPr>
          <w:rFonts w:ascii="Times New Roman" w:hAnsi="Times New Roman" w:cs="Times New Roman"/>
          <w:b/>
          <w:sz w:val="24"/>
          <w:szCs w:val="24"/>
        </w:rPr>
      </w:pPr>
      <w:r w:rsidRPr="0009538C">
        <w:rPr>
          <w:rFonts w:ascii="Times New Roman" w:hAnsi="Times New Roman" w:cs="Times New Roman"/>
          <w:b/>
          <w:sz w:val="24"/>
          <w:szCs w:val="24"/>
        </w:rPr>
        <w:t>Кількість здобувачів освіти з особливими освітніми потребами,</w:t>
      </w:r>
    </w:p>
    <w:p w:rsidR="00B03F84" w:rsidRPr="0009538C" w:rsidRDefault="00B03F84" w:rsidP="00B03F84">
      <w:pPr>
        <w:spacing w:after="0" w:line="240" w:lineRule="auto"/>
        <w:jc w:val="center"/>
        <w:rPr>
          <w:rFonts w:ascii="Times New Roman" w:hAnsi="Times New Roman" w:cs="Times New Roman"/>
          <w:b/>
          <w:sz w:val="24"/>
          <w:szCs w:val="24"/>
        </w:rPr>
      </w:pPr>
      <w:r w:rsidRPr="0009538C">
        <w:rPr>
          <w:rFonts w:ascii="Times New Roman" w:hAnsi="Times New Roman" w:cs="Times New Roman"/>
          <w:b/>
          <w:sz w:val="24"/>
          <w:szCs w:val="24"/>
        </w:rPr>
        <w:t>що навчаються в інклюзивних групах  закладів дошкільної освіти</w:t>
      </w:r>
    </w:p>
    <w:p w:rsidR="00B03F84" w:rsidRPr="006A5038" w:rsidRDefault="00B03F84" w:rsidP="00B03F84">
      <w:pPr>
        <w:spacing w:after="0" w:line="240" w:lineRule="auto"/>
        <w:jc w:val="center"/>
        <w:rPr>
          <w:rFonts w:ascii="Times New Roman" w:hAnsi="Times New Roman" w:cs="Times New Roman"/>
          <w:b/>
          <w:sz w:val="16"/>
          <w:szCs w:val="16"/>
        </w:rPr>
      </w:pPr>
    </w:p>
    <w:tbl>
      <w:tblPr>
        <w:tblStyle w:val="a9"/>
        <w:tblW w:w="10303" w:type="dxa"/>
        <w:tblInd w:w="-414" w:type="dxa"/>
        <w:tblLayout w:type="fixed"/>
        <w:tblLook w:val="04A0" w:firstRow="1" w:lastRow="0" w:firstColumn="1" w:lastColumn="0" w:noHBand="0" w:noVBand="1"/>
      </w:tblPr>
      <w:tblGrid>
        <w:gridCol w:w="2082"/>
        <w:gridCol w:w="1134"/>
        <w:gridCol w:w="992"/>
        <w:gridCol w:w="1417"/>
        <w:gridCol w:w="1134"/>
        <w:gridCol w:w="1134"/>
        <w:gridCol w:w="1134"/>
        <w:gridCol w:w="1276"/>
      </w:tblGrid>
      <w:tr w:rsidR="00B03F84" w:rsidRPr="006A5038" w:rsidTr="00B03F84">
        <w:tc>
          <w:tcPr>
            <w:tcW w:w="2082" w:type="dxa"/>
            <w:vMerge w:val="restart"/>
            <w:shd w:val="clear" w:color="auto" w:fill="auto"/>
          </w:tcPr>
          <w:p w:rsidR="00B03F84" w:rsidRPr="006A5038" w:rsidRDefault="00B03F84" w:rsidP="00B03F84">
            <w:pPr>
              <w:jc w:val="center"/>
              <w:rPr>
                <w:rFonts w:ascii="Times New Roman" w:hAnsi="Times New Roman" w:cs="Times New Roman"/>
                <w:sz w:val="24"/>
                <w:szCs w:val="24"/>
              </w:rPr>
            </w:pPr>
            <w:r w:rsidRPr="006A5038">
              <w:rPr>
                <w:rFonts w:ascii="Times New Roman" w:hAnsi="Times New Roman" w:cs="Times New Roman"/>
                <w:sz w:val="24"/>
                <w:szCs w:val="24"/>
              </w:rPr>
              <w:t xml:space="preserve">Заклад </w:t>
            </w:r>
          </w:p>
          <w:p w:rsidR="00B03F84" w:rsidRPr="006A5038" w:rsidRDefault="00B03F84" w:rsidP="00B03F84">
            <w:pPr>
              <w:jc w:val="center"/>
              <w:rPr>
                <w:rFonts w:ascii="Times New Roman" w:hAnsi="Times New Roman" w:cs="Times New Roman"/>
                <w:sz w:val="24"/>
                <w:szCs w:val="24"/>
              </w:rPr>
            </w:pPr>
            <w:r w:rsidRPr="006A5038">
              <w:rPr>
                <w:rFonts w:ascii="Times New Roman" w:hAnsi="Times New Roman" w:cs="Times New Roman"/>
                <w:sz w:val="24"/>
                <w:szCs w:val="24"/>
              </w:rPr>
              <w:t>освіти</w:t>
            </w:r>
          </w:p>
        </w:tc>
        <w:tc>
          <w:tcPr>
            <w:tcW w:w="1134" w:type="dxa"/>
            <w:vMerge w:val="restart"/>
            <w:tcBorders>
              <w:top w:val="single" w:sz="4" w:space="0" w:color="auto"/>
              <w:left w:val="single" w:sz="4" w:space="0" w:color="auto"/>
              <w:bottom w:val="single" w:sz="4" w:space="0" w:color="auto"/>
              <w:right w:val="single" w:sz="4" w:space="0" w:color="auto"/>
            </w:tcBorders>
          </w:tcPr>
          <w:p w:rsidR="00B03F84" w:rsidRPr="006A5038" w:rsidRDefault="00B03F84" w:rsidP="00B03F84">
            <w:pPr>
              <w:jc w:val="center"/>
              <w:rPr>
                <w:rFonts w:ascii="Times New Roman" w:hAnsi="Times New Roman" w:cs="Times New Roman"/>
                <w:sz w:val="24"/>
                <w:szCs w:val="24"/>
              </w:rPr>
            </w:pPr>
            <w:r w:rsidRPr="006A5038">
              <w:rPr>
                <w:rFonts w:ascii="Times New Roman" w:hAnsi="Times New Roman" w:cs="Times New Roman"/>
                <w:sz w:val="24"/>
                <w:szCs w:val="24"/>
              </w:rPr>
              <w:t>Кіль</w:t>
            </w:r>
          </w:p>
          <w:p w:rsidR="00B03F84" w:rsidRPr="006A5038" w:rsidRDefault="00B03F84" w:rsidP="00B03F84">
            <w:pPr>
              <w:jc w:val="center"/>
              <w:rPr>
                <w:rFonts w:ascii="Times New Roman" w:hAnsi="Times New Roman" w:cs="Times New Roman"/>
                <w:sz w:val="24"/>
                <w:szCs w:val="24"/>
              </w:rPr>
            </w:pPr>
            <w:r w:rsidRPr="006A5038">
              <w:rPr>
                <w:rFonts w:ascii="Times New Roman" w:hAnsi="Times New Roman" w:cs="Times New Roman"/>
                <w:sz w:val="24"/>
                <w:szCs w:val="24"/>
              </w:rPr>
              <w:t>кість учнів з ООП</w:t>
            </w:r>
          </w:p>
        </w:tc>
        <w:tc>
          <w:tcPr>
            <w:tcW w:w="992" w:type="dxa"/>
            <w:vMerge w:val="restart"/>
            <w:tcBorders>
              <w:top w:val="single" w:sz="4" w:space="0" w:color="auto"/>
              <w:left w:val="single" w:sz="4" w:space="0" w:color="auto"/>
              <w:bottom w:val="single" w:sz="4" w:space="0" w:color="auto"/>
              <w:right w:val="single" w:sz="4" w:space="0" w:color="auto"/>
            </w:tcBorders>
            <w:hideMark/>
          </w:tcPr>
          <w:p w:rsidR="00B03F84" w:rsidRPr="006A5038" w:rsidRDefault="00B03F84" w:rsidP="00B03F84">
            <w:pPr>
              <w:jc w:val="center"/>
              <w:rPr>
                <w:rFonts w:ascii="Times New Roman" w:hAnsi="Times New Roman" w:cs="Times New Roman"/>
                <w:sz w:val="24"/>
                <w:szCs w:val="24"/>
              </w:rPr>
            </w:pPr>
            <w:r w:rsidRPr="006A5038">
              <w:rPr>
                <w:rFonts w:ascii="Times New Roman" w:hAnsi="Times New Roman" w:cs="Times New Roman"/>
                <w:sz w:val="24"/>
                <w:szCs w:val="24"/>
              </w:rPr>
              <w:t>Із І рівнем підтримки</w:t>
            </w:r>
          </w:p>
        </w:tc>
        <w:tc>
          <w:tcPr>
            <w:tcW w:w="6095" w:type="dxa"/>
            <w:gridSpan w:val="5"/>
            <w:tcBorders>
              <w:top w:val="single" w:sz="4" w:space="0" w:color="auto"/>
              <w:left w:val="single" w:sz="4" w:space="0" w:color="auto"/>
              <w:bottom w:val="single" w:sz="4" w:space="0" w:color="auto"/>
              <w:right w:val="single" w:sz="4" w:space="0" w:color="auto"/>
            </w:tcBorders>
            <w:hideMark/>
          </w:tcPr>
          <w:p w:rsidR="00B03F84" w:rsidRPr="006A5038" w:rsidRDefault="00B03F84" w:rsidP="00B03F84">
            <w:pPr>
              <w:jc w:val="center"/>
              <w:rPr>
                <w:rFonts w:ascii="Times New Roman" w:hAnsi="Times New Roman" w:cs="Times New Roman"/>
                <w:sz w:val="24"/>
                <w:szCs w:val="24"/>
              </w:rPr>
            </w:pPr>
            <w:r w:rsidRPr="006A5038">
              <w:rPr>
                <w:rFonts w:ascii="Times New Roman" w:hAnsi="Times New Roman" w:cs="Times New Roman"/>
                <w:sz w:val="24"/>
                <w:szCs w:val="24"/>
              </w:rPr>
              <w:t>Учнів з ООП, що потребують ІІ-V рівень підтримки</w:t>
            </w:r>
          </w:p>
        </w:tc>
      </w:tr>
      <w:tr w:rsidR="00B03F84" w:rsidRPr="00294BC9" w:rsidTr="00B03F84">
        <w:tc>
          <w:tcPr>
            <w:tcW w:w="2082" w:type="dxa"/>
            <w:vMerge/>
            <w:shd w:val="clear" w:color="auto" w:fill="auto"/>
          </w:tcPr>
          <w:p w:rsidR="00B03F84" w:rsidRPr="00294BC9" w:rsidRDefault="00B03F84" w:rsidP="00B03F84">
            <w:pP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rPr>
                <w:rFonts w:ascii="Times New Roman" w:hAnsi="Times New Roman" w:cs="Times New Roman"/>
                <w:b/>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B03F84" w:rsidRPr="006A5038" w:rsidRDefault="00B03F84" w:rsidP="006A5038">
            <w:pPr>
              <w:jc w:val="center"/>
              <w:rPr>
                <w:rFonts w:ascii="Times New Roman" w:hAnsi="Times New Roman" w:cs="Times New Roman"/>
                <w:sz w:val="24"/>
                <w:szCs w:val="24"/>
              </w:rPr>
            </w:pPr>
            <w:r w:rsidRPr="006A5038">
              <w:rPr>
                <w:rFonts w:ascii="Times New Roman" w:hAnsi="Times New Roman" w:cs="Times New Roman"/>
                <w:sz w:val="24"/>
                <w:szCs w:val="24"/>
              </w:rPr>
              <w:t xml:space="preserve">Всього учнів з       ІІ-V рівнями </w:t>
            </w:r>
            <w:r w:rsidR="006A5038" w:rsidRPr="006A5038">
              <w:rPr>
                <w:rFonts w:ascii="Times New Roman" w:hAnsi="Times New Roman" w:cs="Times New Roman"/>
                <w:sz w:val="24"/>
                <w:szCs w:val="24"/>
              </w:rPr>
              <w:t xml:space="preserve"> </w:t>
            </w:r>
          </w:p>
        </w:tc>
        <w:tc>
          <w:tcPr>
            <w:tcW w:w="4678" w:type="dxa"/>
            <w:gridSpan w:val="4"/>
            <w:tcBorders>
              <w:top w:val="single" w:sz="4" w:space="0" w:color="auto"/>
              <w:left w:val="single" w:sz="4" w:space="0" w:color="auto"/>
              <w:bottom w:val="single" w:sz="4" w:space="0" w:color="auto"/>
              <w:right w:val="single" w:sz="4" w:space="0" w:color="auto"/>
            </w:tcBorders>
            <w:hideMark/>
          </w:tcPr>
          <w:p w:rsidR="00B03F84" w:rsidRPr="006A5038" w:rsidRDefault="00B03F84" w:rsidP="00B03F84">
            <w:pPr>
              <w:jc w:val="center"/>
              <w:rPr>
                <w:rFonts w:ascii="Times New Roman" w:hAnsi="Times New Roman" w:cs="Times New Roman"/>
                <w:sz w:val="24"/>
                <w:szCs w:val="24"/>
              </w:rPr>
            </w:pPr>
            <w:r w:rsidRPr="006A5038">
              <w:rPr>
                <w:rFonts w:ascii="Times New Roman" w:hAnsi="Times New Roman" w:cs="Times New Roman"/>
                <w:sz w:val="24"/>
                <w:szCs w:val="24"/>
              </w:rPr>
              <w:t>З них потребують:</w:t>
            </w:r>
          </w:p>
        </w:tc>
      </w:tr>
      <w:tr w:rsidR="00B03F84" w:rsidRPr="00294BC9" w:rsidTr="00B03F84">
        <w:tc>
          <w:tcPr>
            <w:tcW w:w="2082" w:type="dxa"/>
            <w:vMerge/>
            <w:shd w:val="clear" w:color="auto" w:fill="auto"/>
          </w:tcPr>
          <w:p w:rsidR="00B03F84" w:rsidRPr="00294BC9" w:rsidRDefault="00B03F84" w:rsidP="00B03F84">
            <w:pP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03F84" w:rsidRPr="00294BC9" w:rsidRDefault="00B03F84" w:rsidP="00B03F84">
            <w:pPr>
              <w:rPr>
                <w:rFonts w:ascii="Times New Roman" w:hAnsi="Times New Roman" w:cs="Times New Roman"/>
                <w:b/>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03F84" w:rsidRPr="006A5038" w:rsidRDefault="00B03F84" w:rsidP="00B03F8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03F84" w:rsidRPr="006A5038" w:rsidRDefault="00B03F84" w:rsidP="006A5038">
            <w:pPr>
              <w:jc w:val="center"/>
              <w:rPr>
                <w:rFonts w:ascii="Times New Roman" w:hAnsi="Times New Roman" w:cs="Times New Roman"/>
                <w:sz w:val="24"/>
                <w:szCs w:val="24"/>
              </w:rPr>
            </w:pPr>
            <w:r w:rsidRPr="006A5038">
              <w:rPr>
                <w:rFonts w:ascii="Times New Roman" w:hAnsi="Times New Roman" w:cs="Times New Roman"/>
                <w:sz w:val="24"/>
                <w:szCs w:val="24"/>
              </w:rPr>
              <w:t xml:space="preserve">ІІ рівень </w:t>
            </w:r>
            <w:r w:rsidR="006A5038" w:rsidRPr="006A5038">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B03F84" w:rsidRPr="006A5038" w:rsidRDefault="006A5038" w:rsidP="006A5038">
            <w:pPr>
              <w:jc w:val="center"/>
              <w:rPr>
                <w:rFonts w:ascii="Times New Roman" w:hAnsi="Times New Roman" w:cs="Times New Roman"/>
                <w:sz w:val="24"/>
                <w:szCs w:val="24"/>
              </w:rPr>
            </w:pPr>
            <w:r w:rsidRPr="006A5038">
              <w:rPr>
                <w:rFonts w:ascii="Times New Roman" w:hAnsi="Times New Roman" w:cs="Times New Roman"/>
                <w:sz w:val="24"/>
                <w:szCs w:val="24"/>
              </w:rPr>
              <w:t xml:space="preserve">ІІІ рівень  </w:t>
            </w:r>
          </w:p>
        </w:tc>
        <w:tc>
          <w:tcPr>
            <w:tcW w:w="1134" w:type="dxa"/>
            <w:tcBorders>
              <w:top w:val="single" w:sz="4" w:space="0" w:color="auto"/>
              <w:left w:val="single" w:sz="4" w:space="0" w:color="auto"/>
              <w:bottom w:val="single" w:sz="4" w:space="0" w:color="auto"/>
              <w:right w:val="single" w:sz="4" w:space="0" w:color="auto"/>
            </w:tcBorders>
            <w:hideMark/>
          </w:tcPr>
          <w:p w:rsidR="00B03F84" w:rsidRPr="006A5038" w:rsidRDefault="00B03F84" w:rsidP="006A5038">
            <w:pPr>
              <w:jc w:val="center"/>
              <w:rPr>
                <w:rFonts w:ascii="Times New Roman" w:hAnsi="Times New Roman" w:cs="Times New Roman"/>
                <w:sz w:val="24"/>
                <w:szCs w:val="24"/>
              </w:rPr>
            </w:pPr>
            <w:r w:rsidRPr="006A5038">
              <w:rPr>
                <w:rFonts w:ascii="Times New Roman" w:hAnsi="Times New Roman" w:cs="Times New Roman"/>
                <w:sz w:val="24"/>
                <w:szCs w:val="24"/>
              </w:rPr>
              <w:t xml:space="preserve">ІV рівень </w:t>
            </w:r>
            <w:r w:rsidR="006A5038" w:rsidRPr="006A5038">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B03F84" w:rsidRPr="006A5038" w:rsidRDefault="00B03F84" w:rsidP="006A5038">
            <w:pPr>
              <w:jc w:val="center"/>
              <w:rPr>
                <w:rFonts w:ascii="Times New Roman" w:hAnsi="Times New Roman" w:cs="Times New Roman"/>
                <w:sz w:val="24"/>
                <w:szCs w:val="24"/>
              </w:rPr>
            </w:pPr>
            <w:r w:rsidRPr="006A5038">
              <w:rPr>
                <w:rFonts w:ascii="Times New Roman" w:hAnsi="Times New Roman" w:cs="Times New Roman"/>
                <w:sz w:val="24"/>
                <w:szCs w:val="24"/>
              </w:rPr>
              <w:t xml:space="preserve">V рівень </w:t>
            </w:r>
            <w:r w:rsidR="006A5038" w:rsidRPr="006A5038">
              <w:rPr>
                <w:rFonts w:ascii="Times New Roman" w:hAnsi="Times New Roman" w:cs="Times New Roman"/>
                <w:sz w:val="24"/>
                <w:szCs w:val="24"/>
              </w:rPr>
              <w:t xml:space="preserve"> </w:t>
            </w:r>
          </w:p>
        </w:tc>
      </w:tr>
      <w:tr w:rsidR="00B03F84" w:rsidRPr="00294BC9" w:rsidTr="006A5038">
        <w:trPr>
          <w:trHeight w:val="978"/>
        </w:trPr>
        <w:tc>
          <w:tcPr>
            <w:tcW w:w="2082" w:type="dxa"/>
            <w:shd w:val="clear" w:color="auto" w:fill="auto"/>
          </w:tcPr>
          <w:p w:rsidR="00B03F84" w:rsidRPr="000F7866" w:rsidRDefault="00B03F84" w:rsidP="006A5038">
            <w:pPr>
              <w:jc w:val="both"/>
              <w:rPr>
                <w:rFonts w:ascii="Times New Roman" w:hAnsi="Times New Roman" w:cs="Times New Roman"/>
                <w:color w:val="000000"/>
              </w:rPr>
            </w:pPr>
            <w:r w:rsidRPr="000F7866">
              <w:rPr>
                <w:rFonts w:ascii="Times New Roman" w:hAnsi="Times New Roman" w:cs="Times New Roman"/>
              </w:rPr>
              <w:t xml:space="preserve">Королівський заклад дошкільної освіти №2 ім. Святого Франциска </w:t>
            </w:r>
            <w:r w:rsidR="006A5038">
              <w:rPr>
                <w:rFonts w:ascii="Times New Roman" w:hAnsi="Times New Roman" w:cs="Times New Roman"/>
              </w:rPr>
              <w:t xml:space="preserve"> </w:t>
            </w:r>
            <w:r w:rsidRPr="000F7866">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B03F84" w:rsidRPr="00D65D82" w:rsidRDefault="00B03F84" w:rsidP="00B03F84">
            <w:pPr>
              <w:jc w:val="center"/>
              <w:rPr>
                <w:rFonts w:ascii="Times New Roman" w:hAnsi="Times New Roman" w:cs="Times New Roman"/>
                <w:sz w:val="24"/>
                <w:szCs w:val="24"/>
              </w:rPr>
            </w:pPr>
          </w:p>
          <w:p w:rsidR="00B03F84" w:rsidRPr="00D65D82" w:rsidRDefault="00B03F84" w:rsidP="00B03F84">
            <w:pPr>
              <w:jc w:val="center"/>
              <w:rPr>
                <w:rFonts w:ascii="Times New Roman" w:hAnsi="Times New Roman" w:cs="Times New Roman"/>
                <w:sz w:val="24"/>
                <w:szCs w:val="24"/>
              </w:rPr>
            </w:pPr>
            <w:r w:rsidRPr="00D65D82">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B03F84" w:rsidRDefault="00B03F84" w:rsidP="00B03F84">
            <w:pPr>
              <w:jc w:val="center"/>
              <w:rPr>
                <w:rFonts w:ascii="Times New Roman" w:hAnsi="Times New Roman" w:cs="Times New Roman"/>
                <w:sz w:val="24"/>
                <w:szCs w:val="24"/>
              </w:rPr>
            </w:pPr>
          </w:p>
          <w:p w:rsidR="00B03F84" w:rsidRPr="00294BC9" w:rsidRDefault="00B03F84" w:rsidP="00B03F84">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B03F84" w:rsidRDefault="00B03F84" w:rsidP="00B03F84">
            <w:pPr>
              <w:jc w:val="center"/>
              <w:rPr>
                <w:rFonts w:ascii="Times New Roman" w:hAnsi="Times New Roman" w:cs="Times New Roman"/>
                <w:sz w:val="24"/>
                <w:szCs w:val="24"/>
              </w:rPr>
            </w:pPr>
          </w:p>
          <w:p w:rsidR="00B03F84" w:rsidRPr="00294BC9" w:rsidRDefault="00B03F84" w:rsidP="00B03F84">
            <w:pPr>
              <w:jc w:val="center"/>
              <w:rPr>
                <w:rFonts w:ascii="Times New Roman" w:hAnsi="Times New Roman" w:cs="Times New Roman"/>
                <w:sz w:val="24"/>
                <w:szCs w:val="24"/>
                <w:u w:val="single"/>
                <w:vertAlign w:val="subscript"/>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B03F84" w:rsidRDefault="00B03F84" w:rsidP="00B03F84">
            <w:pPr>
              <w:jc w:val="center"/>
              <w:rPr>
                <w:rFonts w:ascii="Times New Roman" w:hAnsi="Times New Roman" w:cs="Times New Roman"/>
                <w:sz w:val="24"/>
                <w:szCs w:val="24"/>
              </w:rPr>
            </w:pPr>
          </w:p>
          <w:p w:rsidR="00B03F84" w:rsidRPr="00294BC9" w:rsidRDefault="00B03F84" w:rsidP="00B03F84">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B03F84" w:rsidRDefault="00B03F84" w:rsidP="00B03F84">
            <w:pPr>
              <w:jc w:val="center"/>
              <w:rPr>
                <w:rFonts w:ascii="Times New Roman" w:hAnsi="Times New Roman" w:cs="Times New Roman"/>
                <w:sz w:val="24"/>
                <w:szCs w:val="24"/>
              </w:rPr>
            </w:pPr>
          </w:p>
          <w:p w:rsidR="00B03F84" w:rsidRPr="00294BC9" w:rsidRDefault="00B03F84" w:rsidP="00B03F84">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B03F84" w:rsidRDefault="00B03F84" w:rsidP="00B03F84">
            <w:pPr>
              <w:jc w:val="center"/>
              <w:rPr>
                <w:rFonts w:ascii="Times New Roman" w:hAnsi="Times New Roman" w:cs="Times New Roman"/>
                <w:sz w:val="24"/>
                <w:szCs w:val="24"/>
              </w:rPr>
            </w:pPr>
          </w:p>
          <w:p w:rsidR="00B03F84" w:rsidRPr="00294BC9" w:rsidRDefault="00B03F84" w:rsidP="00B03F84">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B03F84" w:rsidRDefault="00B03F84" w:rsidP="00B03F84">
            <w:pPr>
              <w:jc w:val="center"/>
              <w:rPr>
                <w:rFonts w:ascii="Times New Roman" w:hAnsi="Times New Roman" w:cs="Times New Roman"/>
                <w:sz w:val="24"/>
                <w:szCs w:val="24"/>
              </w:rPr>
            </w:pPr>
          </w:p>
          <w:p w:rsidR="00B03F84" w:rsidRPr="00294BC9" w:rsidRDefault="00B03F84" w:rsidP="00B03F84">
            <w:pPr>
              <w:jc w:val="center"/>
              <w:rPr>
                <w:rFonts w:ascii="Times New Roman" w:hAnsi="Times New Roman" w:cs="Times New Roman"/>
                <w:sz w:val="24"/>
                <w:szCs w:val="24"/>
              </w:rPr>
            </w:pPr>
            <w:r>
              <w:rPr>
                <w:rFonts w:ascii="Times New Roman" w:hAnsi="Times New Roman" w:cs="Times New Roman"/>
                <w:sz w:val="24"/>
                <w:szCs w:val="24"/>
              </w:rPr>
              <w:t>0</w:t>
            </w:r>
          </w:p>
        </w:tc>
      </w:tr>
      <w:tr w:rsidR="00B03F84" w:rsidRPr="00294BC9" w:rsidTr="00B03F84">
        <w:tc>
          <w:tcPr>
            <w:tcW w:w="2082" w:type="dxa"/>
          </w:tcPr>
          <w:p w:rsidR="00B03F84" w:rsidRPr="00631045" w:rsidRDefault="00B03F84" w:rsidP="006A5038">
            <w:pPr>
              <w:jc w:val="both"/>
              <w:rPr>
                <w:rFonts w:ascii="Times New Roman" w:hAnsi="Times New Roman" w:cs="Times New Roman"/>
                <w:color w:val="000000"/>
              </w:rPr>
            </w:pPr>
            <w:proofErr w:type="spellStart"/>
            <w:r w:rsidRPr="00631045">
              <w:rPr>
                <w:rFonts w:ascii="Times New Roman" w:hAnsi="Times New Roman" w:cs="Times New Roman"/>
              </w:rPr>
              <w:t>Веряцький</w:t>
            </w:r>
            <w:proofErr w:type="spellEnd"/>
            <w:r w:rsidRPr="00631045">
              <w:rPr>
                <w:rFonts w:ascii="Times New Roman" w:hAnsi="Times New Roman" w:cs="Times New Roman"/>
              </w:rPr>
              <w:t xml:space="preserve"> заклад дошкільної освіти (ясла-садок) «Світанок» </w:t>
            </w:r>
            <w:r w:rsidR="006A5038">
              <w:rPr>
                <w:rFonts w:ascii="Times New Roman" w:hAnsi="Times New Roman" w:cs="Times New Roman"/>
              </w:rPr>
              <w:t xml:space="preserve"> </w:t>
            </w:r>
            <w:r w:rsidRPr="00631045">
              <w:rPr>
                <w:rFonts w:ascii="Times New Roman" w:hAnsi="Times New Roman" w:cs="Times New Roman"/>
              </w:rPr>
              <w:t xml:space="preserve"> </w:t>
            </w:r>
          </w:p>
        </w:tc>
        <w:tc>
          <w:tcPr>
            <w:tcW w:w="1134" w:type="dxa"/>
            <w:hideMark/>
          </w:tcPr>
          <w:p w:rsidR="00B03F84" w:rsidRPr="00D65D82" w:rsidRDefault="00B03F84" w:rsidP="00B03F84">
            <w:pPr>
              <w:jc w:val="center"/>
              <w:rPr>
                <w:rFonts w:ascii="Times New Roman" w:hAnsi="Times New Roman" w:cs="Times New Roman"/>
                <w:color w:val="000000"/>
              </w:rPr>
            </w:pPr>
          </w:p>
          <w:p w:rsidR="00B03F84" w:rsidRPr="00D65D82" w:rsidRDefault="00B03F84" w:rsidP="00B03F84">
            <w:pPr>
              <w:jc w:val="center"/>
              <w:rPr>
                <w:rFonts w:ascii="Times New Roman" w:hAnsi="Times New Roman" w:cs="Times New Roman"/>
                <w:color w:val="000000"/>
              </w:rPr>
            </w:pPr>
            <w:r w:rsidRPr="00D65D82">
              <w:rPr>
                <w:rFonts w:ascii="Times New Roman" w:hAnsi="Times New Roman" w:cs="Times New Roman"/>
                <w:color w:val="000000"/>
              </w:rPr>
              <w:t>3</w:t>
            </w:r>
          </w:p>
        </w:tc>
        <w:tc>
          <w:tcPr>
            <w:tcW w:w="992" w:type="dxa"/>
            <w:hideMark/>
          </w:tcPr>
          <w:p w:rsidR="00B03F84" w:rsidRDefault="00B03F84" w:rsidP="00B03F84">
            <w:pPr>
              <w:jc w:val="center"/>
              <w:rPr>
                <w:rFonts w:ascii="Times New Roman" w:hAnsi="Times New Roman" w:cs="Times New Roman"/>
                <w:sz w:val="24"/>
                <w:szCs w:val="24"/>
              </w:rPr>
            </w:pPr>
          </w:p>
          <w:p w:rsidR="00B03F84" w:rsidRDefault="00B03F84" w:rsidP="00B03F84">
            <w:pPr>
              <w:jc w:val="center"/>
            </w:pPr>
            <w:r w:rsidRPr="00A24ED8">
              <w:rPr>
                <w:rFonts w:ascii="Times New Roman" w:hAnsi="Times New Roman" w:cs="Times New Roman"/>
                <w:sz w:val="24"/>
                <w:szCs w:val="24"/>
              </w:rPr>
              <w:t>0</w:t>
            </w:r>
          </w:p>
        </w:tc>
        <w:tc>
          <w:tcPr>
            <w:tcW w:w="1417" w:type="dxa"/>
            <w:hideMark/>
          </w:tcPr>
          <w:p w:rsidR="00B03F84" w:rsidRDefault="00B03F84" w:rsidP="00B03F84">
            <w:pPr>
              <w:jc w:val="center"/>
              <w:rPr>
                <w:rFonts w:ascii="Times New Roman" w:hAnsi="Times New Roman" w:cs="Times New Roman"/>
                <w:sz w:val="24"/>
                <w:szCs w:val="24"/>
              </w:rPr>
            </w:pPr>
          </w:p>
          <w:p w:rsidR="00B03F84" w:rsidRDefault="00B03F84" w:rsidP="00B03F84">
            <w:pPr>
              <w:jc w:val="center"/>
            </w:pPr>
            <w:r w:rsidRPr="00A24ED8">
              <w:rPr>
                <w:rFonts w:ascii="Times New Roman" w:hAnsi="Times New Roman" w:cs="Times New Roman"/>
                <w:sz w:val="24"/>
                <w:szCs w:val="24"/>
              </w:rPr>
              <w:t>0</w:t>
            </w:r>
          </w:p>
        </w:tc>
        <w:tc>
          <w:tcPr>
            <w:tcW w:w="1134" w:type="dxa"/>
            <w:hideMark/>
          </w:tcPr>
          <w:p w:rsidR="00B03F84" w:rsidRDefault="00B03F84" w:rsidP="00B03F84">
            <w:pPr>
              <w:jc w:val="center"/>
              <w:rPr>
                <w:rFonts w:ascii="Times New Roman" w:hAnsi="Times New Roman" w:cs="Times New Roman"/>
                <w:sz w:val="24"/>
                <w:szCs w:val="24"/>
              </w:rPr>
            </w:pPr>
          </w:p>
          <w:p w:rsidR="00B03F84" w:rsidRDefault="00B03F84" w:rsidP="00B03F84">
            <w:pPr>
              <w:jc w:val="center"/>
            </w:pPr>
            <w:r w:rsidRPr="00A24ED8">
              <w:rPr>
                <w:rFonts w:ascii="Times New Roman" w:hAnsi="Times New Roman" w:cs="Times New Roman"/>
                <w:sz w:val="24"/>
                <w:szCs w:val="24"/>
              </w:rPr>
              <w:t>0</w:t>
            </w:r>
          </w:p>
        </w:tc>
        <w:tc>
          <w:tcPr>
            <w:tcW w:w="1134" w:type="dxa"/>
            <w:hideMark/>
          </w:tcPr>
          <w:p w:rsidR="00B03F84" w:rsidRDefault="00B03F84" w:rsidP="00B03F84">
            <w:pPr>
              <w:jc w:val="center"/>
              <w:rPr>
                <w:rFonts w:ascii="Times New Roman" w:hAnsi="Times New Roman" w:cs="Times New Roman"/>
                <w:sz w:val="24"/>
                <w:szCs w:val="24"/>
              </w:rPr>
            </w:pPr>
          </w:p>
          <w:p w:rsidR="00B03F84" w:rsidRDefault="00B03F84" w:rsidP="00B03F84">
            <w:pPr>
              <w:jc w:val="center"/>
            </w:pPr>
            <w:r>
              <w:rPr>
                <w:rFonts w:ascii="Times New Roman" w:hAnsi="Times New Roman" w:cs="Times New Roman"/>
                <w:sz w:val="24"/>
                <w:szCs w:val="24"/>
              </w:rPr>
              <w:t>1</w:t>
            </w:r>
          </w:p>
        </w:tc>
        <w:tc>
          <w:tcPr>
            <w:tcW w:w="1134" w:type="dxa"/>
            <w:hideMark/>
          </w:tcPr>
          <w:p w:rsidR="00B03F84" w:rsidRDefault="00B03F84" w:rsidP="00B03F84">
            <w:pPr>
              <w:jc w:val="center"/>
              <w:rPr>
                <w:rFonts w:ascii="Times New Roman" w:hAnsi="Times New Roman" w:cs="Times New Roman"/>
                <w:sz w:val="24"/>
                <w:szCs w:val="24"/>
              </w:rPr>
            </w:pPr>
          </w:p>
          <w:p w:rsidR="00B03F84" w:rsidRPr="00294BC9" w:rsidRDefault="00B03F84" w:rsidP="00B03F84">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hideMark/>
          </w:tcPr>
          <w:p w:rsidR="00B03F84" w:rsidRDefault="00B03F84" w:rsidP="00B03F84">
            <w:pPr>
              <w:jc w:val="center"/>
              <w:rPr>
                <w:rFonts w:ascii="Times New Roman" w:hAnsi="Times New Roman" w:cs="Times New Roman"/>
                <w:sz w:val="24"/>
                <w:szCs w:val="24"/>
              </w:rPr>
            </w:pPr>
          </w:p>
          <w:p w:rsidR="00B03F84" w:rsidRPr="00294BC9" w:rsidRDefault="00B03F84" w:rsidP="00B03F84">
            <w:pPr>
              <w:jc w:val="center"/>
              <w:rPr>
                <w:rFonts w:ascii="Times New Roman" w:hAnsi="Times New Roman" w:cs="Times New Roman"/>
                <w:sz w:val="24"/>
                <w:szCs w:val="24"/>
              </w:rPr>
            </w:pPr>
            <w:r>
              <w:rPr>
                <w:rFonts w:ascii="Times New Roman" w:hAnsi="Times New Roman" w:cs="Times New Roman"/>
                <w:sz w:val="24"/>
                <w:szCs w:val="24"/>
              </w:rPr>
              <w:t>0</w:t>
            </w:r>
          </w:p>
        </w:tc>
      </w:tr>
      <w:tr w:rsidR="00B03F84" w:rsidRPr="00294BC9" w:rsidTr="00B03F84">
        <w:tc>
          <w:tcPr>
            <w:tcW w:w="2082" w:type="dxa"/>
          </w:tcPr>
          <w:p w:rsidR="00B03F84" w:rsidRPr="00631045" w:rsidRDefault="00B03F84" w:rsidP="006A5038">
            <w:pPr>
              <w:tabs>
                <w:tab w:val="left" w:pos="6060"/>
              </w:tabs>
              <w:jc w:val="both"/>
              <w:rPr>
                <w:rFonts w:ascii="Times New Roman" w:hAnsi="Times New Roman" w:cs="Times New Roman"/>
              </w:rPr>
            </w:pPr>
            <w:proofErr w:type="spellStart"/>
            <w:r w:rsidRPr="00631045">
              <w:rPr>
                <w:rFonts w:ascii="Times New Roman" w:hAnsi="Times New Roman" w:cs="Times New Roman"/>
              </w:rPr>
              <w:t>Хижанський</w:t>
            </w:r>
            <w:proofErr w:type="spellEnd"/>
            <w:r w:rsidRPr="00631045">
              <w:rPr>
                <w:rFonts w:ascii="Times New Roman" w:hAnsi="Times New Roman" w:cs="Times New Roman"/>
              </w:rPr>
              <w:t xml:space="preserve"> заклад загальної середньої освіти І-ІІІ ступенів-заклад дошкільної освіти </w:t>
            </w:r>
            <w:r w:rsidR="006A5038">
              <w:rPr>
                <w:rFonts w:ascii="Times New Roman" w:hAnsi="Times New Roman" w:cs="Times New Roman"/>
              </w:rPr>
              <w:t xml:space="preserve"> </w:t>
            </w:r>
          </w:p>
        </w:tc>
        <w:tc>
          <w:tcPr>
            <w:tcW w:w="1134" w:type="dxa"/>
            <w:hideMark/>
          </w:tcPr>
          <w:p w:rsidR="00B03F84" w:rsidRPr="00D65D82" w:rsidRDefault="00B03F84" w:rsidP="00B03F84">
            <w:pPr>
              <w:jc w:val="center"/>
              <w:rPr>
                <w:rFonts w:ascii="Times New Roman" w:hAnsi="Times New Roman" w:cs="Times New Roman"/>
                <w:color w:val="000000"/>
              </w:rPr>
            </w:pPr>
          </w:p>
          <w:p w:rsidR="00B03F84" w:rsidRPr="00D65D82" w:rsidRDefault="00B03F84" w:rsidP="00B03F84">
            <w:pPr>
              <w:jc w:val="center"/>
              <w:rPr>
                <w:rFonts w:ascii="Times New Roman" w:hAnsi="Times New Roman" w:cs="Times New Roman"/>
                <w:color w:val="000000"/>
              </w:rPr>
            </w:pPr>
            <w:r w:rsidRPr="00D65D82">
              <w:rPr>
                <w:rFonts w:ascii="Times New Roman" w:hAnsi="Times New Roman" w:cs="Times New Roman"/>
                <w:color w:val="000000"/>
              </w:rPr>
              <w:t>1</w:t>
            </w:r>
          </w:p>
        </w:tc>
        <w:tc>
          <w:tcPr>
            <w:tcW w:w="992" w:type="dxa"/>
            <w:hideMark/>
          </w:tcPr>
          <w:p w:rsidR="00B03F84" w:rsidRDefault="00B03F84" w:rsidP="00B03F84">
            <w:pPr>
              <w:jc w:val="center"/>
              <w:rPr>
                <w:rFonts w:ascii="Times New Roman" w:hAnsi="Times New Roman" w:cs="Times New Roman"/>
                <w:sz w:val="24"/>
                <w:szCs w:val="24"/>
              </w:rPr>
            </w:pPr>
          </w:p>
          <w:p w:rsidR="00B03F84" w:rsidRDefault="00B03F84" w:rsidP="00B03F84">
            <w:pPr>
              <w:jc w:val="center"/>
            </w:pPr>
            <w:r w:rsidRPr="00D73E9F">
              <w:rPr>
                <w:rFonts w:ascii="Times New Roman" w:hAnsi="Times New Roman" w:cs="Times New Roman"/>
                <w:sz w:val="24"/>
                <w:szCs w:val="24"/>
              </w:rPr>
              <w:t>0</w:t>
            </w:r>
          </w:p>
        </w:tc>
        <w:tc>
          <w:tcPr>
            <w:tcW w:w="1417" w:type="dxa"/>
            <w:hideMark/>
          </w:tcPr>
          <w:p w:rsidR="00B03F84" w:rsidRDefault="00B03F84" w:rsidP="00B03F84">
            <w:pPr>
              <w:jc w:val="center"/>
              <w:rPr>
                <w:rFonts w:ascii="Times New Roman" w:hAnsi="Times New Roman" w:cs="Times New Roman"/>
                <w:sz w:val="24"/>
                <w:szCs w:val="24"/>
              </w:rPr>
            </w:pPr>
          </w:p>
          <w:p w:rsidR="00B03F84" w:rsidRDefault="00B03F84" w:rsidP="00B03F84">
            <w:pPr>
              <w:jc w:val="center"/>
            </w:pPr>
            <w:r w:rsidRPr="00D73E9F">
              <w:rPr>
                <w:rFonts w:ascii="Times New Roman" w:hAnsi="Times New Roman" w:cs="Times New Roman"/>
                <w:sz w:val="24"/>
                <w:szCs w:val="24"/>
              </w:rPr>
              <w:t>0</w:t>
            </w:r>
          </w:p>
        </w:tc>
        <w:tc>
          <w:tcPr>
            <w:tcW w:w="1134" w:type="dxa"/>
            <w:hideMark/>
          </w:tcPr>
          <w:p w:rsidR="00B03F84" w:rsidRDefault="00B03F84" w:rsidP="00B03F84">
            <w:pPr>
              <w:jc w:val="center"/>
              <w:rPr>
                <w:rFonts w:ascii="Times New Roman" w:hAnsi="Times New Roman" w:cs="Times New Roman"/>
                <w:sz w:val="24"/>
                <w:szCs w:val="24"/>
              </w:rPr>
            </w:pPr>
          </w:p>
          <w:p w:rsidR="00B03F84" w:rsidRDefault="00B03F84" w:rsidP="00B03F84">
            <w:pPr>
              <w:jc w:val="center"/>
            </w:pPr>
            <w:r w:rsidRPr="00D73E9F">
              <w:rPr>
                <w:rFonts w:ascii="Times New Roman" w:hAnsi="Times New Roman" w:cs="Times New Roman"/>
                <w:sz w:val="24"/>
                <w:szCs w:val="24"/>
              </w:rPr>
              <w:t>0</w:t>
            </w:r>
          </w:p>
        </w:tc>
        <w:tc>
          <w:tcPr>
            <w:tcW w:w="1134" w:type="dxa"/>
            <w:hideMark/>
          </w:tcPr>
          <w:p w:rsidR="00B03F84" w:rsidRDefault="00B03F84" w:rsidP="00B03F84">
            <w:pPr>
              <w:jc w:val="center"/>
              <w:rPr>
                <w:rFonts w:ascii="Times New Roman" w:hAnsi="Times New Roman" w:cs="Times New Roman"/>
                <w:sz w:val="24"/>
                <w:szCs w:val="24"/>
              </w:rPr>
            </w:pPr>
          </w:p>
          <w:p w:rsidR="00B03F84" w:rsidRDefault="00B03F84" w:rsidP="00B03F84">
            <w:pPr>
              <w:jc w:val="center"/>
            </w:pPr>
            <w:r w:rsidRPr="00D73E9F">
              <w:rPr>
                <w:rFonts w:ascii="Times New Roman" w:hAnsi="Times New Roman" w:cs="Times New Roman"/>
                <w:sz w:val="24"/>
                <w:szCs w:val="24"/>
              </w:rPr>
              <w:t>0</w:t>
            </w:r>
          </w:p>
        </w:tc>
        <w:tc>
          <w:tcPr>
            <w:tcW w:w="1134" w:type="dxa"/>
            <w:hideMark/>
          </w:tcPr>
          <w:p w:rsidR="00B03F84" w:rsidRDefault="00B03F84" w:rsidP="00B03F84">
            <w:pPr>
              <w:jc w:val="center"/>
              <w:rPr>
                <w:rFonts w:ascii="Times New Roman" w:hAnsi="Times New Roman" w:cs="Times New Roman"/>
                <w:sz w:val="24"/>
                <w:szCs w:val="24"/>
              </w:rPr>
            </w:pPr>
          </w:p>
          <w:p w:rsidR="00B03F84" w:rsidRPr="00294BC9" w:rsidRDefault="00B03F84" w:rsidP="00B03F84">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hideMark/>
          </w:tcPr>
          <w:p w:rsidR="00B03F84" w:rsidRDefault="00B03F84" w:rsidP="00B03F84">
            <w:pPr>
              <w:jc w:val="center"/>
              <w:rPr>
                <w:rFonts w:ascii="Times New Roman" w:hAnsi="Times New Roman" w:cs="Times New Roman"/>
                <w:sz w:val="24"/>
                <w:szCs w:val="24"/>
              </w:rPr>
            </w:pPr>
          </w:p>
          <w:p w:rsidR="00B03F84" w:rsidRPr="00294BC9" w:rsidRDefault="00B03F84" w:rsidP="00B03F84">
            <w:pPr>
              <w:jc w:val="center"/>
              <w:rPr>
                <w:rFonts w:ascii="Times New Roman" w:hAnsi="Times New Roman" w:cs="Times New Roman"/>
                <w:sz w:val="24"/>
                <w:szCs w:val="24"/>
              </w:rPr>
            </w:pPr>
            <w:r>
              <w:rPr>
                <w:rFonts w:ascii="Times New Roman" w:hAnsi="Times New Roman" w:cs="Times New Roman"/>
                <w:sz w:val="24"/>
                <w:szCs w:val="24"/>
              </w:rPr>
              <w:t>0</w:t>
            </w:r>
          </w:p>
        </w:tc>
      </w:tr>
      <w:tr w:rsidR="00B03F84" w:rsidRPr="00294BC9" w:rsidTr="006A5038">
        <w:trPr>
          <w:trHeight w:val="359"/>
        </w:trPr>
        <w:tc>
          <w:tcPr>
            <w:tcW w:w="2082" w:type="dxa"/>
          </w:tcPr>
          <w:p w:rsidR="00B03F84" w:rsidRPr="00165EDE" w:rsidRDefault="00B03F84" w:rsidP="00B03F84">
            <w:pPr>
              <w:rPr>
                <w:rFonts w:ascii="Times New Roman" w:hAnsi="Times New Roman" w:cs="Times New Roman"/>
                <w:color w:val="000000"/>
              </w:rPr>
            </w:pPr>
            <w:r w:rsidRPr="00C47A3C">
              <w:rPr>
                <w:rFonts w:ascii="Times New Roman" w:hAnsi="Times New Roman" w:cs="Times New Roman"/>
                <w:b/>
                <w:sz w:val="24"/>
                <w:szCs w:val="24"/>
              </w:rPr>
              <w:t>РАЗОМ</w:t>
            </w:r>
          </w:p>
        </w:tc>
        <w:tc>
          <w:tcPr>
            <w:tcW w:w="1134" w:type="dxa"/>
            <w:hideMark/>
          </w:tcPr>
          <w:p w:rsidR="00B03F84" w:rsidRPr="0096693F" w:rsidRDefault="00B03F84" w:rsidP="006A5038">
            <w:pPr>
              <w:jc w:val="center"/>
              <w:rPr>
                <w:rFonts w:ascii="Times New Roman" w:hAnsi="Times New Roman" w:cs="Times New Roman"/>
                <w:b/>
                <w:color w:val="000000"/>
              </w:rPr>
            </w:pPr>
            <w:r w:rsidRPr="0096693F">
              <w:rPr>
                <w:rFonts w:ascii="Times New Roman" w:hAnsi="Times New Roman" w:cs="Times New Roman"/>
                <w:b/>
                <w:color w:val="000000"/>
              </w:rPr>
              <w:t>8</w:t>
            </w:r>
          </w:p>
        </w:tc>
        <w:tc>
          <w:tcPr>
            <w:tcW w:w="992" w:type="dxa"/>
            <w:hideMark/>
          </w:tcPr>
          <w:p w:rsidR="00B03F84" w:rsidRPr="0096693F" w:rsidRDefault="006A5038" w:rsidP="006A5038">
            <w:pPr>
              <w:jc w:val="center"/>
              <w:rPr>
                <w:b/>
              </w:rPr>
            </w:pPr>
            <w:r>
              <w:rPr>
                <w:rFonts w:ascii="Times New Roman" w:hAnsi="Times New Roman" w:cs="Times New Roman"/>
                <w:b/>
                <w:sz w:val="24"/>
                <w:szCs w:val="24"/>
              </w:rPr>
              <w:t>0</w:t>
            </w:r>
          </w:p>
        </w:tc>
        <w:tc>
          <w:tcPr>
            <w:tcW w:w="1417" w:type="dxa"/>
            <w:hideMark/>
          </w:tcPr>
          <w:p w:rsidR="00B03F84" w:rsidRPr="0096693F" w:rsidRDefault="00B03F84" w:rsidP="006A5038">
            <w:pPr>
              <w:jc w:val="center"/>
              <w:rPr>
                <w:b/>
              </w:rPr>
            </w:pPr>
            <w:r w:rsidRPr="0096693F">
              <w:rPr>
                <w:rFonts w:ascii="Times New Roman" w:hAnsi="Times New Roman" w:cs="Times New Roman"/>
                <w:b/>
                <w:sz w:val="24"/>
                <w:szCs w:val="24"/>
              </w:rPr>
              <w:t>0</w:t>
            </w:r>
          </w:p>
        </w:tc>
        <w:tc>
          <w:tcPr>
            <w:tcW w:w="1134" w:type="dxa"/>
            <w:hideMark/>
          </w:tcPr>
          <w:p w:rsidR="00B03F84" w:rsidRPr="0096693F" w:rsidRDefault="00B03F84" w:rsidP="006A5038">
            <w:pPr>
              <w:jc w:val="center"/>
              <w:rPr>
                <w:b/>
              </w:rPr>
            </w:pPr>
            <w:r w:rsidRPr="0096693F">
              <w:rPr>
                <w:rFonts w:ascii="Times New Roman" w:hAnsi="Times New Roman" w:cs="Times New Roman"/>
                <w:b/>
                <w:sz w:val="24"/>
                <w:szCs w:val="24"/>
              </w:rPr>
              <w:t>0</w:t>
            </w:r>
          </w:p>
        </w:tc>
        <w:tc>
          <w:tcPr>
            <w:tcW w:w="1134" w:type="dxa"/>
            <w:hideMark/>
          </w:tcPr>
          <w:p w:rsidR="00B03F84" w:rsidRPr="0096693F" w:rsidRDefault="00B03F84" w:rsidP="006A5038">
            <w:pPr>
              <w:jc w:val="center"/>
              <w:rPr>
                <w:rFonts w:ascii="Times New Roman" w:hAnsi="Times New Roman" w:cs="Times New Roman"/>
                <w:b/>
                <w:sz w:val="24"/>
                <w:szCs w:val="24"/>
              </w:rPr>
            </w:pPr>
            <w:r>
              <w:rPr>
                <w:rFonts w:ascii="Times New Roman" w:hAnsi="Times New Roman" w:cs="Times New Roman"/>
                <w:b/>
                <w:sz w:val="24"/>
                <w:szCs w:val="24"/>
              </w:rPr>
              <w:t>3</w:t>
            </w:r>
          </w:p>
        </w:tc>
        <w:tc>
          <w:tcPr>
            <w:tcW w:w="1134" w:type="dxa"/>
            <w:hideMark/>
          </w:tcPr>
          <w:p w:rsidR="00B03F84" w:rsidRPr="0096693F" w:rsidRDefault="00B03F84" w:rsidP="006A5038">
            <w:pPr>
              <w:jc w:val="center"/>
              <w:rPr>
                <w:rFonts w:ascii="Times New Roman" w:hAnsi="Times New Roman" w:cs="Times New Roman"/>
                <w:b/>
                <w:sz w:val="24"/>
                <w:szCs w:val="24"/>
              </w:rPr>
            </w:pPr>
            <w:r>
              <w:rPr>
                <w:rFonts w:ascii="Times New Roman" w:hAnsi="Times New Roman" w:cs="Times New Roman"/>
                <w:b/>
                <w:sz w:val="24"/>
                <w:szCs w:val="24"/>
              </w:rPr>
              <w:t>5</w:t>
            </w:r>
          </w:p>
          <w:p w:rsidR="00B03F84" w:rsidRPr="0096693F" w:rsidRDefault="00B03F84" w:rsidP="006A5038">
            <w:pPr>
              <w:jc w:val="center"/>
              <w:rPr>
                <w:rFonts w:ascii="Times New Roman" w:hAnsi="Times New Roman" w:cs="Times New Roman"/>
                <w:b/>
                <w:sz w:val="24"/>
                <w:szCs w:val="24"/>
              </w:rPr>
            </w:pPr>
          </w:p>
        </w:tc>
        <w:tc>
          <w:tcPr>
            <w:tcW w:w="1276" w:type="dxa"/>
            <w:hideMark/>
          </w:tcPr>
          <w:p w:rsidR="00B03F84" w:rsidRPr="0096693F" w:rsidRDefault="00B03F84" w:rsidP="006A5038">
            <w:pPr>
              <w:jc w:val="center"/>
              <w:rPr>
                <w:rFonts w:ascii="Times New Roman" w:hAnsi="Times New Roman" w:cs="Times New Roman"/>
                <w:b/>
                <w:sz w:val="24"/>
                <w:szCs w:val="24"/>
              </w:rPr>
            </w:pPr>
            <w:r w:rsidRPr="0096693F">
              <w:rPr>
                <w:rFonts w:ascii="Times New Roman" w:hAnsi="Times New Roman" w:cs="Times New Roman"/>
                <w:b/>
                <w:sz w:val="24"/>
                <w:szCs w:val="24"/>
              </w:rPr>
              <w:t>0</w:t>
            </w:r>
          </w:p>
        </w:tc>
      </w:tr>
    </w:tbl>
    <w:p w:rsidR="00A2177B" w:rsidRDefault="00A2177B" w:rsidP="00A2177B">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shd w:val="clear" w:color="auto" w:fill="FFFFFF"/>
          <w:lang w:eastAsia="uk-UA"/>
        </w:rPr>
      </w:pPr>
    </w:p>
    <w:p w:rsidR="0009538C" w:rsidRDefault="0009538C" w:rsidP="00A2177B">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shd w:val="clear" w:color="auto" w:fill="FFFFFF"/>
          <w:lang w:eastAsia="uk-UA"/>
        </w:rPr>
      </w:pPr>
    </w:p>
    <w:p w:rsidR="0009538C" w:rsidRDefault="0009538C" w:rsidP="00A2177B">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shd w:val="clear" w:color="auto" w:fill="FFFFFF"/>
          <w:lang w:eastAsia="uk-UA"/>
        </w:rPr>
      </w:pPr>
    </w:p>
    <w:p w:rsidR="00A2177B" w:rsidRDefault="00A2177B" w:rsidP="00A2177B">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shd w:val="clear" w:color="auto" w:fill="FFFFFF"/>
          <w:lang w:eastAsia="uk-UA"/>
        </w:rPr>
      </w:pPr>
      <w:r>
        <w:rPr>
          <w:rFonts w:ascii="Times New Roman" w:eastAsia="Times New Roman" w:hAnsi="Times New Roman" w:cs="Times New Roman"/>
          <w:b/>
          <w:bCs/>
          <w:color w:val="000000"/>
          <w:sz w:val="24"/>
          <w:szCs w:val="24"/>
          <w:bdr w:val="none" w:sz="0" w:space="0" w:color="auto" w:frame="1"/>
          <w:shd w:val="clear" w:color="auto" w:fill="FFFFFF"/>
          <w:lang w:eastAsia="uk-UA"/>
        </w:rPr>
        <w:lastRenderedPageBreak/>
        <w:t>ІНКЛЮЗИВНА ОСВІТА</w:t>
      </w:r>
    </w:p>
    <w:p w:rsidR="003C2A40" w:rsidRDefault="003C2A40" w:rsidP="003C2A40">
      <w:pPr>
        <w:spacing w:after="0" w:line="240" w:lineRule="auto"/>
        <w:ind w:firstLine="708"/>
        <w:jc w:val="both"/>
        <w:rPr>
          <w:rFonts w:ascii="Times New Roman" w:hAnsi="Times New Roman"/>
          <w:sz w:val="28"/>
          <w:szCs w:val="28"/>
        </w:rPr>
      </w:pPr>
      <w:r>
        <w:rPr>
          <w:rFonts w:ascii="Times New Roman" w:hAnsi="Times New Roman"/>
          <w:sz w:val="28"/>
          <w:szCs w:val="28"/>
        </w:rPr>
        <w:t xml:space="preserve">У 2025 році основна діяльність центру була зосереджена на таких </w:t>
      </w:r>
      <w:proofErr w:type="spellStart"/>
      <w:r>
        <w:rPr>
          <w:rFonts w:ascii="Times New Roman" w:hAnsi="Times New Roman"/>
          <w:sz w:val="28"/>
          <w:szCs w:val="28"/>
        </w:rPr>
        <w:t>пріоретитних</w:t>
      </w:r>
      <w:proofErr w:type="spellEnd"/>
      <w:r>
        <w:rPr>
          <w:rFonts w:ascii="Times New Roman" w:hAnsi="Times New Roman"/>
          <w:sz w:val="28"/>
          <w:szCs w:val="28"/>
        </w:rPr>
        <w:t xml:space="preserve"> завдань як:</w:t>
      </w:r>
    </w:p>
    <w:p w:rsidR="003C2A40" w:rsidRPr="003C2A40" w:rsidRDefault="003C2A40" w:rsidP="003C2A40">
      <w:pPr>
        <w:spacing w:after="0" w:line="240" w:lineRule="auto"/>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 </w:t>
      </w:r>
      <w:r w:rsidRPr="003C2A40">
        <w:rPr>
          <w:rFonts w:ascii="Times New Roman" w:hAnsi="Times New Roman"/>
          <w:color w:val="000000"/>
          <w:sz w:val="28"/>
          <w:szCs w:val="28"/>
          <w:lang w:eastAsia="uk-UA"/>
        </w:rPr>
        <w:t>підтримка інклюзивного середовища у закладах освіти: розширення інклюзивної мережі в Королівській громаді відповідно до запиту батьків дітей з ООП та забезпечення доступу до спеціальних освітніх послуг;</w:t>
      </w:r>
    </w:p>
    <w:p w:rsidR="003C2A40" w:rsidRPr="003C2A40" w:rsidRDefault="003C2A40" w:rsidP="003C2A40">
      <w:pPr>
        <w:spacing w:after="0" w:line="240" w:lineRule="auto"/>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 </w:t>
      </w:r>
      <w:r w:rsidRPr="003C2A40">
        <w:rPr>
          <w:rFonts w:ascii="Times New Roman" w:hAnsi="Times New Roman"/>
          <w:color w:val="000000"/>
          <w:sz w:val="28"/>
          <w:szCs w:val="28"/>
          <w:lang w:eastAsia="uk-UA"/>
        </w:rPr>
        <w:t xml:space="preserve">підвищення кваліфікації педагогічних працівників: проведення тренінгів і семінарів, вивчення інноваційних </w:t>
      </w:r>
      <w:proofErr w:type="spellStart"/>
      <w:r w:rsidRPr="003C2A40">
        <w:rPr>
          <w:rFonts w:ascii="Times New Roman" w:hAnsi="Times New Roman"/>
          <w:color w:val="000000"/>
          <w:sz w:val="28"/>
          <w:szCs w:val="28"/>
          <w:lang w:eastAsia="uk-UA"/>
        </w:rPr>
        <w:t>методик</w:t>
      </w:r>
      <w:proofErr w:type="spellEnd"/>
      <w:r w:rsidRPr="003C2A40">
        <w:rPr>
          <w:rFonts w:ascii="Times New Roman" w:hAnsi="Times New Roman"/>
          <w:color w:val="000000"/>
          <w:sz w:val="28"/>
          <w:szCs w:val="28"/>
          <w:lang w:eastAsia="uk-UA"/>
        </w:rPr>
        <w:t xml:space="preserve">, а саме ознайомлення педагогів з передовими світовими практиками інклюзивного навчання та впровадження нових методів (методика </w:t>
      </w:r>
      <w:proofErr w:type="spellStart"/>
      <w:r w:rsidRPr="003C2A40">
        <w:rPr>
          <w:rFonts w:ascii="Times New Roman" w:hAnsi="Times New Roman"/>
          <w:color w:val="000000"/>
          <w:sz w:val="28"/>
          <w:szCs w:val="28"/>
          <w:lang w:eastAsia="uk-UA"/>
        </w:rPr>
        <w:t>Монтессорі</w:t>
      </w:r>
      <w:proofErr w:type="spellEnd"/>
      <w:r w:rsidRPr="003C2A40">
        <w:rPr>
          <w:rFonts w:ascii="Times New Roman" w:hAnsi="Times New Roman"/>
          <w:color w:val="000000"/>
          <w:sz w:val="28"/>
          <w:szCs w:val="28"/>
          <w:lang w:eastAsia="uk-UA"/>
        </w:rPr>
        <w:t>, PECS, TEACCH тощо), індивідуальне консультування педагогів;</w:t>
      </w:r>
    </w:p>
    <w:p w:rsidR="003C2A40" w:rsidRPr="003C2A40" w:rsidRDefault="003C2A40" w:rsidP="003C2A40">
      <w:pPr>
        <w:spacing w:after="0" w:line="240" w:lineRule="auto"/>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 </w:t>
      </w:r>
      <w:r w:rsidRPr="003C2A40">
        <w:rPr>
          <w:rFonts w:ascii="Times New Roman" w:hAnsi="Times New Roman"/>
          <w:color w:val="000000"/>
          <w:sz w:val="28"/>
          <w:szCs w:val="28"/>
          <w:lang w:eastAsia="uk-UA"/>
        </w:rPr>
        <w:t>підтримка батьків дітей з ООП: проведення консультацій, заходів та тренінгів, залучення батьків до планування навчання, налагодження співпраці з батьками для створення індивідуальних освітніх програм, щоб максимально враховувати потреби дитини;</w:t>
      </w:r>
    </w:p>
    <w:p w:rsidR="003C2A40" w:rsidRPr="003C2A40" w:rsidRDefault="003C2A40" w:rsidP="003C2A40">
      <w:pPr>
        <w:spacing w:after="0" w:line="240" w:lineRule="auto"/>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 </w:t>
      </w:r>
      <w:r w:rsidRPr="003C2A40">
        <w:rPr>
          <w:rFonts w:ascii="Times New Roman" w:hAnsi="Times New Roman"/>
          <w:color w:val="000000"/>
          <w:sz w:val="28"/>
          <w:szCs w:val="28"/>
          <w:lang w:eastAsia="uk-UA"/>
        </w:rPr>
        <w:t>оцінювання та моніторинг розвитку здобувачів освіти з ООП в закладах освіти Королівської громади: розробка індивідуальних освітніх маршрутів, враховуючи здібності, потреби та прогрес кожної особи;</w:t>
      </w:r>
    </w:p>
    <w:p w:rsidR="003C2A40" w:rsidRPr="003C2A40" w:rsidRDefault="003C2A40" w:rsidP="003C2A40">
      <w:pPr>
        <w:spacing w:after="0" w:line="240" w:lineRule="auto"/>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Pr="003C2A40">
        <w:rPr>
          <w:rFonts w:ascii="Times New Roman" w:hAnsi="Times New Roman"/>
          <w:color w:val="000000"/>
          <w:sz w:val="28"/>
          <w:szCs w:val="28"/>
          <w:lang w:eastAsia="uk-UA"/>
        </w:rPr>
        <w:t xml:space="preserve">співпраця з органами місцевого самоврядування: заохочення до  підтримки інклюзивного навчання шляхом виділення ресурсів, матеріального забезпечення  та облаштування необхідної інфраструктури. </w:t>
      </w:r>
    </w:p>
    <w:p w:rsidR="003C2A40" w:rsidRDefault="003C2A40" w:rsidP="003C2A40">
      <w:pPr>
        <w:ind w:firstLine="708"/>
        <w:jc w:val="both"/>
        <w:rPr>
          <w:rFonts w:ascii="Times New Roman" w:hAnsi="Times New Roman"/>
          <w:sz w:val="28"/>
          <w:szCs w:val="28"/>
        </w:rPr>
      </w:pPr>
      <w:r>
        <w:rPr>
          <w:rFonts w:ascii="Times New Roman" w:hAnsi="Times New Roman"/>
          <w:sz w:val="28"/>
          <w:szCs w:val="28"/>
        </w:rPr>
        <w:t xml:space="preserve">На протязі року керівником та фахівцями </w:t>
      </w:r>
      <w:proofErr w:type="spellStart"/>
      <w:r>
        <w:rPr>
          <w:rFonts w:ascii="Times New Roman" w:hAnsi="Times New Roman"/>
          <w:sz w:val="28"/>
          <w:szCs w:val="28"/>
        </w:rPr>
        <w:t>інклюзивно</w:t>
      </w:r>
      <w:proofErr w:type="spellEnd"/>
      <w:r>
        <w:rPr>
          <w:rFonts w:ascii="Times New Roman" w:hAnsi="Times New Roman"/>
          <w:sz w:val="28"/>
          <w:szCs w:val="28"/>
        </w:rPr>
        <w:t>-ресурсного центру  виконувалися завдання річного плану відповідно до посадових функціональних обов</w:t>
      </w:r>
      <w:r w:rsidRPr="005A7295">
        <w:rPr>
          <w:rFonts w:ascii="Times New Roman" w:hAnsi="Times New Roman"/>
          <w:sz w:val="28"/>
          <w:szCs w:val="28"/>
        </w:rPr>
        <w:t>’</w:t>
      </w:r>
      <w:r>
        <w:rPr>
          <w:rFonts w:ascii="Times New Roman" w:hAnsi="Times New Roman"/>
          <w:sz w:val="28"/>
          <w:szCs w:val="28"/>
        </w:rPr>
        <w:t>язків та Статуту центру.</w:t>
      </w:r>
    </w:p>
    <w:p w:rsidR="003C2A40" w:rsidRPr="00442AF0" w:rsidRDefault="003C2A40" w:rsidP="003C2A40">
      <w:pPr>
        <w:spacing w:after="0"/>
        <w:ind w:firstLine="708"/>
        <w:jc w:val="both"/>
        <w:rPr>
          <w:rFonts w:ascii="Times New Roman" w:hAnsi="Times New Roman"/>
          <w:b/>
          <w:sz w:val="28"/>
          <w:szCs w:val="28"/>
        </w:rPr>
      </w:pPr>
      <w:r w:rsidRPr="00442AF0">
        <w:rPr>
          <w:rFonts w:ascii="Times New Roman" w:hAnsi="Times New Roman"/>
          <w:b/>
          <w:sz w:val="28"/>
          <w:szCs w:val="28"/>
        </w:rPr>
        <w:t xml:space="preserve">Експертно-діагностична діяльність центру: </w:t>
      </w:r>
    </w:p>
    <w:p w:rsidR="003C2A40" w:rsidRPr="003C2A40" w:rsidRDefault="003C2A40" w:rsidP="003C2A40">
      <w:pPr>
        <w:spacing w:after="0" w:line="240" w:lineRule="auto"/>
        <w:jc w:val="both"/>
        <w:rPr>
          <w:rFonts w:ascii="Times New Roman" w:hAnsi="Times New Roman"/>
          <w:sz w:val="28"/>
          <w:szCs w:val="28"/>
        </w:rPr>
      </w:pPr>
      <w:r>
        <w:rPr>
          <w:rFonts w:ascii="Times New Roman" w:hAnsi="Times New Roman"/>
          <w:sz w:val="28"/>
          <w:szCs w:val="28"/>
        </w:rPr>
        <w:t xml:space="preserve">- </w:t>
      </w:r>
      <w:r w:rsidRPr="003C2A40">
        <w:rPr>
          <w:rFonts w:ascii="Times New Roman" w:hAnsi="Times New Roman"/>
          <w:sz w:val="28"/>
          <w:szCs w:val="28"/>
        </w:rPr>
        <w:t>Здійснено 19 комплексних психолого-педагогічних оцінок розвитку особи для дітей дошкільного (5 осіб) та шкільного (14 осіб) віку з метою визначення особливих освітніх потреб дитини. За результатами обстеження підготовлено висновки та розроблено рекомендації щодо освітньої програми, надання психолого- педагогічних та корекційно-</w:t>
      </w:r>
      <w:proofErr w:type="spellStart"/>
      <w:r w:rsidRPr="003C2A40">
        <w:rPr>
          <w:rFonts w:ascii="Times New Roman" w:hAnsi="Times New Roman"/>
          <w:sz w:val="28"/>
          <w:szCs w:val="28"/>
        </w:rPr>
        <w:t>розвиткових</w:t>
      </w:r>
      <w:proofErr w:type="spellEnd"/>
      <w:r w:rsidRPr="003C2A40">
        <w:rPr>
          <w:rFonts w:ascii="Times New Roman" w:hAnsi="Times New Roman"/>
          <w:sz w:val="28"/>
          <w:szCs w:val="28"/>
        </w:rPr>
        <w:t xml:space="preserve"> послуг відповідно до потенційних можливостей особи. </w:t>
      </w:r>
    </w:p>
    <w:p w:rsidR="003C2A40" w:rsidRDefault="003C2A40" w:rsidP="003C2A40">
      <w:pPr>
        <w:spacing w:after="0" w:line="240" w:lineRule="auto"/>
        <w:jc w:val="both"/>
        <w:rPr>
          <w:rFonts w:ascii="Times New Roman" w:hAnsi="Times New Roman"/>
          <w:sz w:val="28"/>
          <w:szCs w:val="28"/>
        </w:rPr>
      </w:pPr>
      <w:r>
        <w:rPr>
          <w:rFonts w:ascii="Times New Roman" w:hAnsi="Times New Roman"/>
          <w:sz w:val="28"/>
          <w:szCs w:val="28"/>
        </w:rPr>
        <w:t>- Проведено 226</w:t>
      </w:r>
      <w:r w:rsidRPr="007A35ED">
        <w:rPr>
          <w:rFonts w:ascii="Times New Roman" w:hAnsi="Times New Roman"/>
          <w:sz w:val="28"/>
          <w:szCs w:val="28"/>
        </w:rPr>
        <w:t xml:space="preserve"> корекційно-</w:t>
      </w:r>
      <w:proofErr w:type="spellStart"/>
      <w:r w:rsidRPr="007A35ED">
        <w:rPr>
          <w:rFonts w:ascii="Times New Roman" w:hAnsi="Times New Roman"/>
          <w:sz w:val="28"/>
          <w:szCs w:val="28"/>
        </w:rPr>
        <w:t>розвитк</w:t>
      </w:r>
      <w:r>
        <w:rPr>
          <w:rFonts w:ascii="Times New Roman" w:hAnsi="Times New Roman"/>
          <w:sz w:val="28"/>
          <w:szCs w:val="28"/>
        </w:rPr>
        <w:t>ових</w:t>
      </w:r>
      <w:proofErr w:type="spellEnd"/>
      <w:r>
        <w:rPr>
          <w:rFonts w:ascii="Times New Roman" w:hAnsi="Times New Roman"/>
          <w:sz w:val="28"/>
          <w:szCs w:val="28"/>
        </w:rPr>
        <w:t xml:space="preserve"> занять для п’ятьох осіб з </w:t>
      </w:r>
      <w:r w:rsidRPr="007A35ED">
        <w:rPr>
          <w:rFonts w:ascii="Times New Roman" w:hAnsi="Times New Roman"/>
          <w:sz w:val="28"/>
          <w:szCs w:val="28"/>
        </w:rPr>
        <w:t>ООП, які</w:t>
      </w:r>
      <w:r>
        <w:rPr>
          <w:rFonts w:ascii="Times New Roman" w:hAnsi="Times New Roman"/>
          <w:sz w:val="28"/>
          <w:szCs w:val="28"/>
        </w:rPr>
        <w:t xml:space="preserve"> здобувають освіту у формі педагогічного патронажу та які не відвідують </w:t>
      </w:r>
      <w:r w:rsidRPr="007A35ED">
        <w:rPr>
          <w:rFonts w:ascii="Times New Roman" w:hAnsi="Times New Roman"/>
          <w:sz w:val="28"/>
          <w:szCs w:val="28"/>
        </w:rPr>
        <w:t xml:space="preserve"> </w:t>
      </w:r>
      <w:r>
        <w:rPr>
          <w:rFonts w:ascii="Times New Roman" w:hAnsi="Times New Roman"/>
          <w:sz w:val="28"/>
          <w:szCs w:val="28"/>
        </w:rPr>
        <w:t>заклад дошкільної освіти</w:t>
      </w:r>
      <w:r w:rsidRPr="007A35ED">
        <w:rPr>
          <w:rFonts w:ascii="Times New Roman" w:hAnsi="Times New Roman"/>
          <w:sz w:val="28"/>
          <w:szCs w:val="28"/>
        </w:rPr>
        <w:t xml:space="preserve">. Робота </w:t>
      </w:r>
      <w:r>
        <w:rPr>
          <w:rFonts w:ascii="Times New Roman" w:hAnsi="Times New Roman"/>
          <w:sz w:val="28"/>
          <w:szCs w:val="28"/>
        </w:rPr>
        <w:t xml:space="preserve">фахівців </w:t>
      </w:r>
      <w:r w:rsidRPr="007A35ED">
        <w:rPr>
          <w:rFonts w:ascii="Times New Roman" w:hAnsi="Times New Roman"/>
          <w:sz w:val="28"/>
          <w:szCs w:val="28"/>
        </w:rPr>
        <w:t xml:space="preserve">спрямована на </w:t>
      </w:r>
      <w:r>
        <w:rPr>
          <w:rFonts w:ascii="Times New Roman" w:hAnsi="Times New Roman"/>
          <w:sz w:val="28"/>
          <w:szCs w:val="28"/>
        </w:rPr>
        <w:t xml:space="preserve">корекцію та розвиток пізнавальних </w:t>
      </w:r>
      <w:r w:rsidRPr="007A35ED">
        <w:rPr>
          <w:rFonts w:ascii="Times New Roman" w:hAnsi="Times New Roman"/>
          <w:sz w:val="28"/>
          <w:szCs w:val="28"/>
        </w:rPr>
        <w:t>психічних процесів</w:t>
      </w:r>
      <w:r w:rsidRPr="00442AF0">
        <w:rPr>
          <w:rFonts w:ascii="Times New Roman" w:hAnsi="Times New Roman"/>
          <w:sz w:val="28"/>
          <w:szCs w:val="28"/>
        </w:rPr>
        <w:t xml:space="preserve"> </w:t>
      </w:r>
      <w:r>
        <w:rPr>
          <w:rFonts w:ascii="Times New Roman" w:hAnsi="Times New Roman"/>
          <w:sz w:val="28"/>
          <w:szCs w:val="28"/>
        </w:rPr>
        <w:t xml:space="preserve">та </w:t>
      </w:r>
      <w:r w:rsidRPr="007A35ED">
        <w:rPr>
          <w:rFonts w:ascii="Times New Roman" w:hAnsi="Times New Roman"/>
          <w:sz w:val="28"/>
          <w:szCs w:val="28"/>
        </w:rPr>
        <w:t>емоці</w:t>
      </w:r>
      <w:r>
        <w:rPr>
          <w:rFonts w:ascii="Times New Roman" w:hAnsi="Times New Roman"/>
          <w:sz w:val="28"/>
          <w:szCs w:val="28"/>
        </w:rPr>
        <w:t>йно-вольової сфери</w:t>
      </w:r>
      <w:r w:rsidRPr="007A35ED">
        <w:rPr>
          <w:rFonts w:ascii="Times New Roman" w:hAnsi="Times New Roman"/>
          <w:sz w:val="28"/>
          <w:szCs w:val="28"/>
        </w:rPr>
        <w:t>,</w:t>
      </w:r>
      <w:r>
        <w:rPr>
          <w:rFonts w:ascii="Times New Roman" w:hAnsi="Times New Roman"/>
          <w:sz w:val="28"/>
          <w:szCs w:val="28"/>
        </w:rPr>
        <w:t xml:space="preserve"> </w:t>
      </w:r>
      <w:r w:rsidRPr="007A35ED">
        <w:rPr>
          <w:rFonts w:ascii="Times New Roman" w:hAnsi="Times New Roman"/>
          <w:sz w:val="28"/>
          <w:szCs w:val="28"/>
        </w:rPr>
        <w:t xml:space="preserve">розширення світогляду, зацікавленість дитини до зовнішнього світу. </w:t>
      </w:r>
    </w:p>
    <w:p w:rsidR="003C2A40" w:rsidRDefault="003C2A40" w:rsidP="003C2A40">
      <w:pPr>
        <w:spacing w:after="0" w:line="240" w:lineRule="auto"/>
        <w:jc w:val="both"/>
        <w:rPr>
          <w:rFonts w:ascii="Times New Roman" w:hAnsi="Times New Roman"/>
          <w:sz w:val="28"/>
          <w:szCs w:val="28"/>
        </w:rPr>
      </w:pPr>
      <w:r>
        <w:rPr>
          <w:rFonts w:ascii="Times New Roman" w:hAnsi="Times New Roman"/>
          <w:sz w:val="28"/>
          <w:szCs w:val="28"/>
        </w:rPr>
        <w:t>-  Надано психолого-педагогічний супровід для 38 осіб з особливими освітніми потребами в закладах освіти Королівської селищної ради:</w:t>
      </w:r>
    </w:p>
    <w:p w:rsidR="003C2A40" w:rsidRDefault="003C2A40" w:rsidP="003C2A40">
      <w:pPr>
        <w:spacing w:after="0" w:line="240" w:lineRule="auto"/>
        <w:jc w:val="both"/>
        <w:rPr>
          <w:rFonts w:ascii="Times New Roman" w:hAnsi="Times New Roman"/>
          <w:sz w:val="28"/>
          <w:szCs w:val="28"/>
        </w:rPr>
      </w:pPr>
      <w:r>
        <w:rPr>
          <w:rFonts w:ascii="Times New Roman" w:hAnsi="Times New Roman"/>
          <w:sz w:val="28"/>
          <w:szCs w:val="28"/>
        </w:rPr>
        <w:t>- 21 дитина навчає</w:t>
      </w:r>
      <w:r w:rsidRPr="002B4F89">
        <w:rPr>
          <w:rFonts w:ascii="Times New Roman" w:hAnsi="Times New Roman"/>
          <w:sz w:val="28"/>
          <w:szCs w:val="28"/>
        </w:rPr>
        <w:t xml:space="preserve">ться в інклюзивних класах </w:t>
      </w:r>
      <w:r>
        <w:rPr>
          <w:rFonts w:ascii="Times New Roman" w:hAnsi="Times New Roman"/>
          <w:sz w:val="28"/>
          <w:szCs w:val="28"/>
        </w:rPr>
        <w:t xml:space="preserve">закладу загальної середньої освіти (в тому числі гімназіях); </w:t>
      </w:r>
    </w:p>
    <w:p w:rsidR="003C2A40" w:rsidRDefault="003C2A40" w:rsidP="003C2A40">
      <w:pPr>
        <w:spacing w:after="0" w:line="240" w:lineRule="auto"/>
        <w:jc w:val="both"/>
        <w:rPr>
          <w:rFonts w:ascii="Times New Roman" w:hAnsi="Times New Roman"/>
          <w:sz w:val="28"/>
          <w:szCs w:val="28"/>
        </w:rPr>
      </w:pPr>
      <w:r>
        <w:rPr>
          <w:rFonts w:ascii="Times New Roman" w:hAnsi="Times New Roman"/>
          <w:sz w:val="28"/>
          <w:szCs w:val="28"/>
        </w:rPr>
        <w:t>- 8 дітей навчаються в інклюзивних</w:t>
      </w:r>
      <w:r w:rsidRPr="002B4F89">
        <w:rPr>
          <w:rFonts w:ascii="Times New Roman" w:hAnsi="Times New Roman"/>
          <w:sz w:val="28"/>
          <w:szCs w:val="28"/>
        </w:rPr>
        <w:t xml:space="preserve"> групах</w:t>
      </w:r>
      <w:r>
        <w:rPr>
          <w:rFonts w:ascii="Times New Roman" w:hAnsi="Times New Roman"/>
          <w:sz w:val="28"/>
          <w:szCs w:val="28"/>
        </w:rPr>
        <w:t xml:space="preserve"> закладу дошкільної освіти; </w:t>
      </w:r>
    </w:p>
    <w:p w:rsidR="003C2A40" w:rsidRDefault="003C2A40" w:rsidP="003C2A40">
      <w:pPr>
        <w:spacing w:after="0" w:line="240" w:lineRule="auto"/>
        <w:jc w:val="both"/>
        <w:rPr>
          <w:rFonts w:ascii="Times New Roman" w:hAnsi="Times New Roman"/>
          <w:sz w:val="28"/>
          <w:szCs w:val="28"/>
        </w:rPr>
      </w:pPr>
      <w:r>
        <w:rPr>
          <w:rFonts w:ascii="Times New Roman" w:hAnsi="Times New Roman"/>
          <w:sz w:val="28"/>
          <w:szCs w:val="28"/>
        </w:rPr>
        <w:t>- 6 дітей здобувають освіту за</w:t>
      </w:r>
      <w:r w:rsidRPr="002B4F89">
        <w:rPr>
          <w:rFonts w:ascii="Times New Roman" w:hAnsi="Times New Roman"/>
          <w:sz w:val="28"/>
          <w:szCs w:val="28"/>
        </w:rPr>
        <w:t xml:space="preserve"> індивідуальною формою навчання  </w:t>
      </w:r>
      <w:r>
        <w:rPr>
          <w:rFonts w:ascii="Times New Roman" w:hAnsi="Times New Roman"/>
          <w:sz w:val="28"/>
          <w:szCs w:val="28"/>
        </w:rPr>
        <w:t>(педагогічний патронаж);</w:t>
      </w:r>
    </w:p>
    <w:p w:rsidR="003C2A40" w:rsidRDefault="003C2A40" w:rsidP="003C2A40">
      <w:pPr>
        <w:spacing w:after="0" w:line="240" w:lineRule="auto"/>
        <w:jc w:val="both"/>
        <w:rPr>
          <w:rFonts w:ascii="Times New Roman" w:hAnsi="Times New Roman"/>
          <w:sz w:val="28"/>
          <w:szCs w:val="28"/>
        </w:rPr>
      </w:pPr>
      <w:r>
        <w:rPr>
          <w:rFonts w:ascii="Times New Roman" w:hAnsi="Times New Roman"/>
          <w:sz w:val="28"/>
          <w:szCs w:val="28"/>
        </w:rPr>
        <w:t>- 3 особи не відвідують заклади освіти.</w:t>
      </w:r>
      <w:r w:rsidRPr="002B4F89">
        <w:rPr>
          <w:rFonts w:ascii="Times New Roman" w:hAnsi="Times New Roman"/>
          <w:sz w:val="28"/>
          <w:szCs w:val="28"/>
        </w:rPr>
        <w:t xml:space="preserve"> </w:t>
      </w:r>
    </w:p>
    <w:p w:rsidR="003C2A40" w:rsidRDefault="003C2A40" w:rsidP="003C2A40">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2B4F89">
        <w:rPr>
          <w:rFonts w:ascii="Times New Roman" w:hAnsi="Times New Roman"/>
          <w:sz w:val="28"/>
          <w:szCs w:val="28"/>
        </w:rPr>
        <w:t>На території, яку об</w:t>
      </w:r>
      <w:r>
        <w:rPr>
          <w:rFonts w:ascii="Times New Roman" w:hAnsi="Times New Roman"/>
          <w:sz w:val="28"/>
          <w:szCs w:val="28"/>
        </w:rPr>
        <w:t>слуговує  центр, проживає 4430 осіб віком від 2</w:t>
      </w:r>
      <w:r w:rsidRPr="002B4F89">
        <w:rPr>
          <w:rFonts w:ascii="Times New Roman" w:hAnsi="Times New Roman"/>
          <w:sz w:val="28"/>
          <w:szCs w:val="28"/>
        </w:rPr>
        <w:t xml:space="preserve"> до 18 років. </w:t>
      </w:r>
      <w:r>
        <w:rPr>
          <w:rFonts w:ascii="Times New Roman" w:hAnsi="Times New Roman"/>
          <w:sz w:val="28"/>
          <w:szCs w:val="28"/>
        </w:rPr>
        <w:t>В п</w:t>
      </w:r>
      <w:r w:rsidRPr="00995483">
        <w:rPr>
          <w:rFonts w:ascii="Times New Roman" w:hAnsi="Times New Roman"/>
          <w:sz w:val="28"/>
          <w:szCs w:val="28"/>
        </w:rPr>
        <w:t>’</w:t>
      </w:r>
      <w:r>
        <w:rPr>
          <w:rFonts w:ascii="Times New Roman" w:hAnsi="Times New Roman"/>
          <w:sz w:val="28"/>
          <w:szCs w:val="28"/>
        </w:rPr>
        <w:t>яти</w:t>
      </w:r>
      <w:r w:rsidRPr="002B4F89">
        <w:rPr>
          <w:rFonts w:ascii="Times New Roman" w:hAnsi="Times New Roman"/>
          <w:sz w:val="28"/>
          <w:szCs w:val="28"/>
        </w:rPr>
        <w:t xml:space="preserve"> закладах загальної середньої освіти</w:t>
      </w:r>
      <w:r>
        <w:rPr>
          <w:rFonts w:ascii="Times New Roman" w:hAnsi="Times New Roman"/>
          <w:sz w:val="28"/>
          <w:szCs w:val="28"/>
        </w:rPr>
        <w:t xml:space="preserve"> та одній гімназії</w:t>
      </w:r>
      <w:r w:rsidRPr="002B4F89">
        <w:rPr>
          <w:rFonts w:ascii="Times New Roman" w:hAnsi="Times New Roman"/>
          <w:sz w:val="28"/>
          <w:szCs w:val="28"/>
        </w:rPr>
        <w:t xml:space="preserve"> орга</w:t>
      </w:r>
      <w:r>
        <w:rPr>
          <w:rFonts w:ascii="Times New Roman" w:hAnsi="Times New Roman"/>
          <w:sz w:val="28"/>
          <w:szCs w:val="28"/>
        </w:rPr>
        <w:t>нізовано 21 інклюзивних класів та трьох</w:t>
      </w:r>
      <w:r w:rsidRPr="002B4F89">
        <w:rPr>
          <w:rFonts w:ascii="Times New Roman" w:hAnsi="Times New Roman"/>
          <w:sz w:val="28"/>
          <w:szCs w:val="28"/>
        </w:rPr>
        <w:t xml:space="preserve"> закладах дошкільної освіти</w:t>
      </w:r>
      <w:r>
        <w:rPr>
          <w:rFonts w:ascii="Times New Roman" w:hAnsi="Times New Roman"/>
          <w:sz w:val="28"/>
          <w:szCs w:val="28"/>
        </w:rPr>
        <w:t xml:space="preserve"> створено 8 інклюзивних груп</w:t>
      </w:r>
      <w:r w:rsidRPr="002B4F89">
        <w:rPr>
          <w:rFonts w:ascii="Times New Roman" w:hAnsi="Times New Roman"/>
          <w:sz w:val="28"/>
          <w:szCs w:val="28"/>
        </w:rPr>
        <w:t>.</w:t>
      </w:r>
      <w:r w:rsidRPr="00CC4402">
        <w:rPr>
          <w:rFonts w:ascii="Times New Roman" w:hAnsi="Times New Roman"/>
          <w:sz w:val="28"/>
          <w:szCs w:val="28"/>
        </w:rPr>
        <w:t xml:space="preserve"> </w:t>
      </w:r>
    </w:p>
    <w:p w:rsidR="003C2A40" w:rsidRPr="003C2A40" w:rsidRDefault="003C2A40" w:rsidP="003C2A40">
      <w:pPr>
        <w:spacing w:after="0" w:line="240" w:lineRule="auto"/>
        <w:jc w:val="both"/>
        <w:rPr>
          <w:rFonts w:ascii="Times New Roman" w:hAnsi="Times New Roman"/>
          <w:sz w:val="28"/>
          <w:szCs w:val="28"/>
        </w:rPr>
      </w:pPr>
      <w:r>
        <w:rPr>
          <w:rFonts w:ascii="Times New Roman" w:hAnsi="Times New Roman"/>
          <w:sz w:val="28"/>
          <w:szCs w:val="28"/>
        </w:rPr>
        <w:t xml:space="preserve">    - </w:t>
      </w:r>
      <w:r w:rsidRPr="003C2A40">
        <w:rPr>
          <w:rFonts w:ascii="Times New Roman" w:hAnsi="Times New Roman"/>
          <w:sz w:val="28"/>
          <w:szCs w:val="28"/>
        </w:rPr>
        <w:t>Здійснено психолого-педагогічний супровід осіб з особливими освітніми потребами в закладах освіти: постійна участь в засіданнях команд психолого-педагогічного супроводу для осіб з ООП, які здобувають освіту на інклюзивній формі навчання.</w:t>
      </w:r>
    </w:p>
    <w:p w:rsidR="003C2A40" w:rsidRDefault="003C2A40" w:rsidP="003C2A40">
      <w:pPr>
        <w:spacing w:after="0" w:line="240" w:lineRule="auto"/>
        <w:ind w:firstLine="708"/>
        <w:jc w:val="both"/>
        <w:rPr>
          <w:rFonts w:ascii="Times New Roman" w:hAnsi="Times New Roman"/>
          <w:b/>
          <w:sz w:val="28"/>
          <w:szCs w:val="28"/>
        </w:rPr>
      </w:pPr>
      <w:r w:rsidRPr="007E7CE8">
        <w:rPr>
          <w:rFonts w:ascii="Times New Roman" w:hAnsi="Times New Roman"/>
          <w:b/>
          <w:sz w:val="28"/>
          <w:szCs w:val="28"/>
        </w:rPr>
        <w:t>Методична підтримка центру</w:t>
      </w:r>
      <w:r>
        <w:rPr>
          <w:rFonts w:ascii="Times New Roman" w:hAnsi="Times New Roman"/>
          <w:b/>
          <w:sz w:val="28"/>
          <w:szCs w:val="28"/>
        </w:rPr>
        <w:t>:</w:t>
      </w:r>
    </w:p>
    <w:p w:rsidR="003C2A40" w:rsidRPr="003C2A40" w:rsidRDefault="003C2A40" w:rsidP="003C2A40">
      <w:pPr>
        <w:spacing w:after="0" w:line="240" w:lineRule="auto"/>
        <w:jc w:val="both"/>
        <w:rPr>
          <w:rFonts w:ascii="Times New Roman" w:hAnsi="Times New Roman"/>
          <w:sz w:val="28"/>
          <w:szCs w:val="28"/>
        </w:rPr>
      </w:pPr>
      <w:r>
        <w:rPr>
          <w:rFonts w:ascii="Times New Roman" w:hAnsi="Times New Roman"/>
          <w:sz w:val="28"/>
          <w:szCs w:val="28"/>
        </w:rPr>
        <w:t xml:space="preserve">       </w:t>
      </w:r>
      <w:r w:rsidRPr="003C2A40">
        <w:rPr>
          <w:rFonts w:ascii="Times New Roman" w:hAnsi="Times New Roman"/>
          <w:sz w:val="28"/>
          <w:szCs w:val="28"/>
        </w:rPr>
        <w:t>Керівником та фахівцями центру проведено 320 консультацій для батьків, опікунів та законних представників, педагогічних працівників, асистентів вчителів, практичних психологів, соціальних педагогів, всіх громадян, які звернулися до центру. Найчастіша тематика звернень – це результати діагностичного обстеження, особливості розвитку дитини, організація навчання особи з ООП в освітніх закладах, складання індивідуальної програми розвитку, підбір корекційно-</w:t>
      </w:r>
      <w:proofErr w:type="spellStart"/>
      <w:r w:rsidRPr="003C2A40">
        <w:rPr>
          <w:rFonts w:ascii="Times New Roman" w:hAnsi="Times New Roman"/>
          <w:sz w:val="28"/>
          <w:szCs w:val="28"/>
        </w:rPr>
        <w:t>розвиткових</w:t>
      </w:r>
      <w:proofErr w:type="spellEnd"/>
      <w:r w:rsidRPr="003C2A40">
        <w:rPr>
          <w:rFonts w:ascii="Times New Roman" w:hAnsi="Times New Roman"/>
          <w:sz w:val="28"/>
          <w:szCs w:val="28"/>
        </w:rPr>
        <w:t xml:space="preserve"> програм, психологічна підтримка дітей та батьків тощо.</w:t>
      </w:r>
    </w:p>
    <w:p w:rsidR="003C2A40" w:rsidRPr="000C53E8" w:rsidRDefault="003C2A40" w:rsidP="003C2A40">
      <w:pPr>
        <w:pStyle w:val="a7"/>
        <w:spacing w:after="0" w:line="240" w:lineRule="auto"/>
        <w:ind w:left="708"/>
        <w:jc w:val="both"/>
        <w:rPr>
          <w:rFonts w:ascii="Times New Roman" w:hAnsi="Times New Roman"/>
          <w:b/>
          <w:sz w:val="28"/>
          <w:szCs w:val="28"/>
        </w:rPr>
      </w:pPr>
      <w:r w:rsidRPr="000C53E8">
        <w:rPr>
          <w:rFonts w:ascii="Times New Roman" w:hAnsi="Times New Roman"/>
          <w:b/>
          <w:sz w:val="28"/>
          <w:szCs w:val="28"/>
        </w:rPr>
        <w:t>Інформаційно-просвітницька діяльність</w:t>
      </w:r>
    </w:p>
    <w:p w:rsidR="003C2A40" w:rsidRPr="00D83BC3" w:rsidRDefault="003C2A40" w:rsidP="003C2A40">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D83BC3">
        <w:rPr>
          <w:rFonts w:ascii="Times New Roman" w:hAnsi="Times New Roman"/>
          <w:sz w:val="28"/>
          <w:szCs w:val="28"/>
        </w:rPr>
        <w:t xml:space="preserve">Проведено 12 просвітницьких заходів для підвищення фахової майстерності </w:t>
      </w:r>
      <w:r>
        <w:rPr>
          <w:rFonts w:ascii="Times New Roman" w:hAnsi="Times New Roman"/>
          <w:sz w:val="28"/>
          <w:szCs w:val="28"/>
        </w:rPr>
        <w:t xml:space="preserve">керівників, педагогічних працівників, </w:t>
      </w:r>
      <w:r w:rsidRPr="00D83BC3">
        <w:rPr>
          <w:rFonts w:ascii="Times New Roman" w:hAnsi="Times New Roman"/>
          <w:sz w:val="28"/>
          <w:szCs w:val="28"/>
        </w:rPr>
        <w:t>батьків дітей з ООП</w:t>
      </w:r>
      <w:r>
        <w:rPr>
          <w:rFonts w:ascii="Times New Roman" w:hAnsi="Times New Roman"/>
          <w:sz w:val="28"/>
          <w:szCs w:val="28"/>
        </w:rPr>
        <w:t xml:space="preserve"> та інших учасників освітнього процесу </w:t>
      </w:r>
      <w:r w:rsidRPr="00D83BC3">
        <w:rPr>
          <w:rFonts w:ascii="Times New Roman" w:hAnsi="Times New Roman"/>
          <w:sz w:val="28"/>
          <w:szCs w:val="28"/>
        </w:rPr>
        <w:t xml:space="preserve"> з метою раннього виявлення та надання своєчасної психолого-педагогічної допомоги, а саме:</w:t>
      </w:r>
    </w:p>
    <w:p w:rsidR="003C2A40" w:rsidRDefault="003C2A40" w:rsidP="003C2A40">
      <w:pPr>
        <w:spacing w:after="0" w:line="240" w:lineRule="auto"/>
        <w:ind w:firstLine="708"/>
        <w:jc w:val="both"/>
        <w:rPr>
          <w:rFonts w:ascii="Times New Roman" w:hAnsi="Times New Roman"/>
          <w:sz w:val="28"/>
          <w:szCs w:val="28"/>
        </w:rPr>
      </w:pPr>
      <w:r>
        <w:rPr>
          <w:rFonts w:ascii="Times New Roman" w:hAnsi="Times New Roman"/>
          <w:sz w:val="28"/>
          <w:szCs w:val="28"/>
        </w:rPr>
        <w:t>- к</w:t>
      </w:r>
      <w:r w:rsidRPr="000C53E8">
        <w:rPr>
          <w:rFonts w:ascii="Times New Roman" w:hAnsi="Times New Roman"/>
          <w:sz w:val="28"/>
          <w:szCs w:val="28"/>
        </w:rPr>
        <w:t>руглий стіл</w:t>
      </w:r>
      <w:r>
        <w:rPr>
          <w:rFonts w:ascii="Times New Roman" w:hAnsi="Times New Roman"/>
          <w:sz w:val="28"/>
          <w:szCs w:val="28"/>
        </w:rPr>
        <w:t xml:space="preserve"> для практичних психологів та соціальних педагогів за темою: </w:t>
      </w:r>
      <w:r w:rsidRPr="000C53E8">
        <w:rPr>
          <w:rFonts w:ascii="Times New Roman" w:hAnsi="Times New Roman"/>
          <w:sz w:val="28"/>
          <w:szCs w:val="28"/>
        </w:rPr>
        <w:t xml:space="preserve"> «Особливості співпраці практичного</w:t>
      </w:r>
      <w:r>
        <w:rPr>
          <w:rFonts w:ascii="Times New Roman" w:hAnsi="Times New Roman"/>
          <w:sz w:val="28"/>
          <w:szCs w:val="28"/>
        </w:rPr>
        <w:t xml:space="preserve"> психолога з батьками»;</w:t>
      </w:r>
    </w:p>
    <w:p w:rsidR="003C2A40" w:rsidRDefault="003C2A40" w:rsidP="003C2A40">
      <w:pPr>
        <w:spacing w:after="0" w:line="240" w:lineRule="auto"/>
        <w:ind w:firstLine="708"/>
        <w:jc w:val="both"/>
        <w:rPr>
          <w:rFonts w:ascii="Times New Roman" w:hAnsi="Times New Roman"/>
          <w:sz w:val="28"/>
          <w:szCs w:val="28"/>
        </w:rPr>
      </w:pPr>
      <w:r>
        <w:rPr>
          <w:rFonts w:ascii="Times New Roman" w:hAnsi="Times New Roman"/>
          <w:sz w:val="28"/>
          <w:szCs w:val="28"/>
        </w:rPr>
        <w:t>- к</w:t>
      </w:r>
      <w:r w:rsidRPr="00FF50EB">
        <w:rPr>
          <w:rFonts w:ascii="Times New Roman" w:hAnsi="Times New Roman"/>
          <w:sz w:val="28"/>
          <w:szCs w:val="28"/>
        </w:rPr>
        <w:t>орекційн</w:t>
      </w:r>
      <w:r>
        <w:rPr>
          <w:rFonts w:ascii="Times New Roman" w:hAnsi="Times New Roman"/>
          <w:sz w:val="28"/>
          <w:szCs w:val="28"/>
        </w:rPr>
        <w:t>е заняття з елементами тренінгу для батьків осіб з ООП за темою:</w:t>
      </w:r>
      <w:r w:rsidRPr="00FF50EB">
        <w:rPr>
          <w:rFonts w:ascii="Times New Roman" w:hAnsi="Times New Roman"/>
          <w:sz w:val="28"/>
          <w:szCs w:val="28"/>
        </w:rPr>
        <w:t xml:space="preserve"> </w:t>
      </w:r>
      <w:r>
        <w:rPr>
          <w:rFonts w:ascii="Times New Roman" w:hAnsi="Times New Roman"/>
          <w:sz w:val="28"/>
          <w:szCs w:val="28"/>
        </w:rPr>
        <w:t>«Стежиною сімейної мудрості»;</w:t>
      </w:r>
    </w:p>
    <w:p w:rsidR="003C2A40" w:rsidRDefault="003C2A40" w:rsidP="003C2A40">
      <w:pPr>
        <w:spacing w:after="0" w:line="240" w:lineRule="auto"/>
        <w:ind w:firstLine="708"/>
        <w:jc w:val="both"/>
        <w:rPr>
          <w:rFonts w:ascii="Times New Roman" w:hAnsi="Times New Roman"/>
          <w:sz w:val="28"/>
          <w:szCs w:val="28"/>
        </w:rPr>
      </w:pPr>
      <w:r>
        <w:rPr>
          <w:rFonts w:ascii="Times New Roman" w:hAnsi="Times New Roman"/>
          <w:sz w:val="28"/>
          <w:szCs w:val="28"/>
        </w:rPr>
        <w:t>- к</w:t>
      </w:r>
      <w:r w:rsidRPr="00FF50EB">
        <w:rPr>
          <w:rFonts w:ascii="Times New Roman" w:hAnsi="Times New Roman"/>
          <w:sz w:val="28"/>
          <w:szCs w:val="28"/>
        </w:rPr>
        <w:t>олегіальна зустрі</w:t>
      </w:r>
      <w:r>
        <w:rPr>
          <w:rFonts w:ascii="Times New Roman" w:hAnsi="Times New Roman"/>
          <w:sz w:val="28"/>
          <w:szCs w:val="28"/>
        </w:rPr>
        <w:t xml:space="preserve">ч </w:t>
      </w:r>
      <w:proofErr w:type="spellStart"/>
      <w:r>
        <w:rPr>
          <w:rFonts w:ascii="Times New Roman" w:hAnsi="Times New Roman"/>
          <w:sz w:val="28"/>
          <w:szCs w:val="28"/>
        </w:rPr>
        <w:t>інклюзивно</w:t>
      </w:r>
      <w:proofErr w:type="spellEnd"/>
      <w:r>
        <w:rPr>
          <w:rFonts w:ascii="Times New Roman" w:hAnsi="Times New Roman"/>
          <w:sz w:val="28"/>
          <w:szCs w:val="28"/>
        </w:rPr>
        <w:t xml:space="preserve">-ресурсних центрів: </w:t>
      </w:r>
      <w:r w:rsidRPr="00FF50EB">
        <w:rPr>
          <w:rFonts w:ascii="Times New Roman" w:hAnsi="Times New Roman"/>
          <w:sz w:val="28"/>
          <w:szCs w:val="28"/>
        </w:rPr>
        <w:t>обмін досві</w:t>
      </w:r>
      <w:r>
        <w:rPr>
          <w:rFonts w:ascii="Times New Roman" w:hAnsi="Times New Roman"/>
          <w:sz w:val="28"/>
          <w:szCs w:val="28"/>
        </w:rPr>
        <w:t xml:space="preserve">дом, підписання Меморандуму про </w:t>
      </w:r>
      <w:r w:rsidRPr="00FF50EB">
        <w:rPr>
          <w:rFonts w:ascii="Times New Roman" w:hAnsi="Times New Roman"/>
          <w:sz w:val="28"/>
          <w:szCs w:val="28"/>
        </w:rPr>
        <w:t>співпрацю на баз</w:t>
      </w:r>
      <w:r>
        <w:rPr>
          <w:rFonts w:ascii="Times New Roman" w:hAnsi="Times New Roman"/>
          <w:sz w:val="28"/>
          <w:szCs w:val="28"/>
        </w:rPr>
        <w:t xml:space="preserve">і ІРЦ </w:t>
      </w:r>
      <w:proofErr w:type="spellStart"/>
      <w:r>
        <w:rPr>
          <w:rFonts w:ascii="Times New Roman" w:hAnsi="Times New Roman"/>
          <w:sz w:val="28"/>
          <w:szCs w:val="28"/>
        </w:rPr>
        <w:t>Драгівської</w:t>
      </w:r>
      <w:proofErr w:type="spellEnd"/>
      <w:r>
        <w:rPr>
          <w:rFonts w:ascii="Times New Roman" w:hAnsi="Times New Roman"/>
          <w:sz w:val="28"/>
          <w:szCs w:val="28"/>
        </w:rPr>
        <w:t xml:space="preserve"> селищної ради;</w:t>
      </w:r>
    </w:p>
    <w:p w:rsidR="003C2A40" w:rsidRDefault="003C2A40" w:rsidP="003C2A40">
      <w:pPr>
        <w:spacing w:after="0" w:line="240" w:lineRule="auto"/>
        <w:ind w:firstLine="708"/>
        <w:jc w:val="both"/>
        <w:rPr>
          <w:rFonts w:ascii="Times New Roman" w:hAnsi="Times New Roman"/>
          <w:sz w:val="28"/>
          <w:szCs w:val="28"/>
        </w:rPr>
      </w:pPr>
      <w:r>
        <w:rPr>
          <w:rFonts w:ascii="Times New Roman" w:hAnsi="Times New Roman"/>
          <w:sz w:val="28"/>
          <w:szCs w:val="28"/>
        </w:rPr>
        <w:t>- і</w:t>
      </w:r>
      <w:r w:rsidRPr="00FF50EB">
        <w:rPr>
          <w:rFonts w:ascii="Times New Roman" w:hAnsi="Times New Roman"/>
          <w:sz w:val="28"/>
          <w:szCs w:val="28"/>
        </w:rPr>
        <w:t>нформаційно-просв</w:t>
      </w:r>
      <w:r>
        <w:rPr>
          <w:rFonts w:ascii="Times New Roman" w:hAnsi="Times New Roman"/>
          <w:sz w:val="28"/>
          <w:szCs w:val="28"/>
        </w:rPr>
        <w:t xml:space="preserve">ітницький семінар з керівниками закладів освіти Королівської селищної ради за темою: «Життя </w:t>
      </w:r>
      <w:r w:rsidRPr="00FF50EB">
        <w:rPr>
          <w:rFonts w:ascii="Times New Roman" w:hAnsi="Times New Roman"/>
          <w:sz w:val="28"/>
          <w:szCs w:val="28"/>
        </w:rPr>
        <w:t>дитини з</w:t>
      </w:r>
      <w:r>
        <w:rPr>
          <w:rFonts w:ascii="Times New Roman" w:hAnsi="Times New Roman"/>
          <w:sz w:val="28"/>
          <w:szCs w:val="28"/>
        </w:rPr>
        <w:t xml:space="preserve"> розладами </w:t>
      </w:r>
      <w:proofErr w:type="spellStart"/>
      <w:r>
        <w:rPr>
          <w:rFonts w:ascii="Times New Roman" w:hAnsi="Times New Roman"/>
          <w:sz w:val="28"/>
          <w:szCs w:val="28"/>
        </w:rPr>
        <w:t>аутичного</w:t>
      </w:r>
      <w:proofErr w:type="spellEnd"/>
      <w:r>
        <w:rPr>
          <w:rFonts w:ascii="Times New Roman" w:hAnsi="Times New Roman"/>
          <w:sz w:val="28"/>
          <w:szCs w:val="28"/>
        </w:rPr>
        <w:t xml:space="preserve"> спектру та </w:t>
      </w:r>
      <w:r w:rsidRPr="00FF50EB">
        <w:rPr>
          <w:rFonts w:ascii="Times New Roman" w:hAnsi="Times New Roman"/>
          <w:sz w:val="28"/>
          <w:szCs w:val="28"/>
        </w:rPr>
        <w:t>специфічни</w:t>
      </w:r>
      <w:r>
        <w:rPr>
          <w:rFonts w:ascii="Times New Roman" w:hAnsi="Times New Roman"/>
          <w:sz w:val="28"/>
          <w:szCs w:val="28"/>
        </w:rPr>
        <w:t>ми розладами розвитку в закладі освіти»;</w:t>
      </w:r>
    </w:p>
    <w:p w:rsidR="003C2A40" w:rsidRDefault="003C2A40" w:rsidP="003C2A40">
      <w:pPr>
        <w:spacing w:after="0" w:line="240" w:lineRule="auto"/>
        <w:ind w:firstLine="708"/>
        <w:jc w:val="both"/>
        <w:rPr>
          <w:rFonts w:ascii="Times New Roman" w:hAnsi="Times New Roman"/>
          <w:sz w:val="28"/>
          <w:szCs w:val="28"/>
        </w:rPr>
      </w:pPr>
      <w:r>
        <w:rPr>
          <w:rFonts w:ascii="Times New Roman" w:hAnsi="Times New Roman"/>
          <w:sz w:val="28"/>
          <w:szCs w:val="28"/>
        </w:rPr>
        <w:t>- н</w:t>
      </w:r>
      <w:r w:rsidRPr="00FF50EB">
        <w:rPr>
          <w:rFonts w:ascii="Times New Roman" w:hAnsi="Times New Roman"/>
          <w:sz w:val="28"/>
          <w:szCs w:val="28"/>
        </w:rPr>
        <w:t>авчальний с</w:t>
      </w:r>
      <w:r>
        <w:rPr>
          <w:rFonts w:ascii="Times New Roman" w:hAnsi="Times New Roman"/>
          <w:sz w:val="28"/>
          <w:szCs w:val="28"/>
        </w:rPr>
        <w:t xml:space="preserve">емінар для педагогічних працівників за темою: «АВА – прикладний аналіз </w:t>
      </w:r>
      <w:r w:rsidRPr="00FF50EB">
        <w:rPr>
          <w:rFonts w:ascii="Times New Roman" w:hAnsi="Times New Roman"/>
          <w:sz w:val="28"/>
          <w:szCs w:val="28"/>
        </w:rPr>
        <w:t>поведінки і ло</w:t>
      </w:r>
      <w:r>
        <w:rPr>
          <w:rFonts w:ascii="Times New Roman" w:hAnsi="Times New Roman"/>
          <w:sz w:val="28"/>
          <w:szCs w:val="28"/>
        </w:rPr>
        <w:t xml:space="preserve">гопедія. Коригування мовлення у </w:t>
      </w:r>
      <w:r w:rsidRPr="00FF50EB">
        <w:rPr>
          <w:rFonts w:ascii="Times New Roman" w:hAnsi="Times New Roman"/>
          <w:sz w:val="28"/>
          <w:szCs w:val="28"/>
        </w:rPr>
        <w:t>дітей з РАС, з ООП»</w:t>
      </w:r>
      <w:r>
        <w:rPr>
          <w:rFonts w:ascii="Times New Roman" w:hAnsi="Times New Roman"/>
          <w:sz w:val="28"/>
          <w:szCs w:val="28"/>
        </w:rPr>
        <w:t xml:space="preserve"> за участю запрошених фахівців спеціальної освіти та інклюзивного навчання;</w:t>
      </w:r>
    </w:p>
    <w:p w:rsidR="003C2A40" w:rsidRDefault="003C2A40" w:rsidP="003C2A40">
      <w:pPr>
        <w:spacing w:after="0" w:line="240" w:lineRule="auto"/>
        <w:ind w:firstLine="708"/>
        <w:jc w:val="both"/>
        <w:rPr>
          <w:rFonts w:ascii="Times New Roman" w:hAnsi="Times New Roman"/>
          <w:sz w:val="28"/>
          <w:szCs w:val="28"/>
        </w:rPr>
      </w:pPr>
      <w:r>
        <w:rPr>
          <w:rFonts w:ascii="Times New Roman" w:hAnsi="Times New Roman"/>
          <w:sz w:val="28"/>
          <w:szCs w:val="28"/>
        </w:rPr>
        <w:t>- д</w:t>
      </w:r>
      <w:r w:rsidRPr="00FF50EB">
        <w:rPr>
          <w:rFonts w:ascii="Times New Roman" w:hAnsi="Times New Roman"/>
          <w:sz w:val="28"/>
          <w:szCs w:val="28"/>
        </w:rPr>
        <w:t>ень відкритих дверей «Роль та завдання</w:t>
      </w:r>
      <w:r>
        <w:rPr>
          <w:rFonts w:ascii="Times New Roman" w:hAnsi="Times New Roman"/>
          <w:sz w:val="28"/>
          <w:szCs w:val="28"/>
        </w:rPr>
        <w:t xml:space="preserve"> </w:t>
      </w:r>
      <w:proofErr w:type="spellStart"/>
      <w:r w:rsidRPr="00FF50EB">
        <w:rPr>
          <w:rFonts w:ascii="Times New Roman" w:hAnsi="Times New Roman"/>
          <w:sz w:val="28"/>
          <w:szCs w:val="28"/>
        </w:rPr>
        <w:t>інклюзивно</w:t>
      </w:r>
      <w:proofErr w:type="spellEnd"/>
      <w:r>
        <w:rPr>
          <w:rFonts w:ascii="Times New Roman" w:hAnsi="Times New Roman"/>
          <w:sz w:val="28"/>
          <w:szCs w:val="28"/>
        </w:rPr>
        <w:t>-ресурсного центру Королівської селищної ради»;</w:t>
      </w:r>
    </w:p>
    <w:p w:rsidR="003C2A40" w:rsidRDefault="003C2A40" w:rsidP="003C2A40">
      <w:pPr>
        <w:spacing w:after="0" w:line="240" w:lineRule="auto"/>
        <w:ind w:firstLine="708"/>
        <w:jc w:val="both"/>
        <w:rPr>
          <w:rFonts w:ascii="Times New Roman" w:hAnsi="Times New Roman"/>
          <w:sz w:val="28"/>
          <w:szCs w:val="28"/>
        </w:rPr>
      </w:pPr>
      <w:r>
        <w:rPr>
          <w:rFonts w:ascii="Times New Roman" w:hAnsi="Times New Roman"/>
          <w:sz w:val="28"/>
          <w:szCs w:val="28"/>
        </w:rPr>
        <w:t>- розвивальний з</w:t>
      </w:r>
      <w:r w:rsidRPr="00FF50EB">
        <w:rPr>
          <w:rFonts w:ascii="Times New Roman" w:hAnsi="Times New Roman"/>
          <w:sz w:val="28"/>
          <w:szCs w:val="28"/>
        </w:rPr>
        <w:t xml:space="preserve">ахід </w:t>
      </w:r>
      <w:r>
        <w:rPr>
          <w:rFonts w:ascii="Times New Roman" w:hAnsi="Times New Roman"/>
          <w:sz w:val="28"/>
          <w:szCs w:val="28"/>
        </w:rPr>
        <w:t xml:space="preserve">для батьків та дітей з ООП Королівської громади за темою: «Я- </w:t>
      </w:r>
      <w:r w:rsidRPr="00FF50EB">
        <w:rPr>
          <w:rFonts w:ascii="Times New Roman" w:hAnsi="Times New Roman"/>
          <w:sz w:val="28"/>
          <w:szCs w:val="28"/>
        </w:rPr>
        <w:t>щаслива мама щасливої дитин</w:t>
      </w:r>
      <w:r>
        <w:rPr>
          <w:rFonts w:ascii="Times New Roman" w:hAnsi="Times New Roman"/>
          <w:sz w:val="28"/>
          <w:szCs w:val="28"/>
        </w:rPr>
        <w:t>и» та «Я щаслива дитина»;</w:t>
      </w:r>
    </w:p>
    <w:p w:rsidR="003C2A40" w:rsidRDefault="003C2A40" w:rsidP="003C2A40">
      <w:pPr>
        <w:spacing w:after="0" w:line="240" w:lineRule="auto"/>
        <w:ind w:firstLine="708"/>
        <w:jc w:val="both"/>
        <w:rPr>
          <w:rFonts w:ascii="Times New Roman" w:hAnsi="Times New Roman"/>
          <w:sz w:val="28"/>
          <w:szCs w:val="28"/>
        </w:rPr>
      </w:pPr>
      <w:r>
        <w:rPr>
          <w:rFonts w:ascii="Times New Roman" w:hAnsi="Times New Roman"/>
          <w:sz w:val="28"/>
          <w:szCs w:val="28"/>
        </w:rPr>
        <w:t>- і</w:t>
      </w:r>
      <w:r w:rsidRPr="00C02ED6">
        <w:rPr>
          <w:rFonts w:ascii="Times New Roman" w:hAnsi="Times New Roman"/>
          <w:sz w:val="28"/>
          <w:szCs w:val="28"/>
        </w:rPr>
        <w:t>нформаці</w:t>
      </w:r>
      <w:r>
        <w:rPr>
          <w:rFonts w:ascii="Times New Roman" w:hAnsi="Times New Roman"/>
          <w:sz w:val="28"/>
          <w:szCs w:val="28"/>
        </w:rPr>
        <w:t xml:space="preserve">йний виступ для керівників закладів дошкільної освіти «Нове Положення про </w:t>
      </w:r>
      <w:r w:rsidRPr="00C02ED6">
        <w:rPr>
          <w:rFonts w:ascii="Times New Roman" w:hAnsi="Times New Roman"/>
          <w:sz w:val="28"/>
          <w:szCs w:val="28"/>
        </w:rPr>
        <w:t>команду пс</w:t>
      </w:r>
      <w:r>
        <w:rPr>
          <w:rFonts w:ascii="Times New Roman" w:hAnsi="Times New Roman"/>
          <w:sz w:val="28"/>
          <w:szCs w:val="28"/>
        </w:rPr>
        <w:t>ихолого-педагогічного супроводу дитини з ООП в ЗДО»;</w:t>
      </w:r>
    </w:p>
    <w:p w:rsidR="003C2A40" w:rsidRDefault="003C2A40" w:rsidP="003C2A40">
      <w:pPr>
        <w:spacing w:after="0" w:line="240" w:lineRule="auto"/>
        <w:ind w:firstLine="708"/>
        <w:jc w:val="both"/>
        <w:rPr>
          <w:rFonts w:ascii="Times New Roman" w:hAnsi="Times New Roman"/>
          <w:sz w:val="28"/>
          <w:szCs w:val="28"/>
        </w:rPr>
      </w:pPr>
      <w:r>
        <w:rPr>
          <w:rFonts w:ascii="Times New Roman" w:hAnsi="Times New Roman"/>
          <w:sz w:val="28"/>
          <w:szCs w:val="28"/>
        </w:rPr>
        <w:t>- с</w:t>
      </w:r>
      <w:r w:rsidRPr="00C02ED6">
        <w:rPr>
          <w:rFonts w:ascii="Times New Roman" w:hAnsi="Times New Roman"/>
          <w:sz w:val="28"/>
          <w:szCs w:val="28"/>
        </w:rPr>
        <w:t>емінар-практикум</w:t>
      </w:r>
      <w:r>
        <w:rPr>
          <w:rFonts w:ascii="Times New Roman" w:hAnsi="Times New Roman"/>
          <w:sz w:val="28"/>
          <w:szCs w:val="28"/>
        </w:rPr>
        <w:t xml:space="preserve"> для </w:t>
      </w:r>
      <w:r w:rsidRPr="00C02ED6">
        <w:rPr>
          <w:rFonts w:ascii="Times New Roman" w:hAnsi="Times New Roman"/>
          <w:sz w:val="28"/>
          <w:szCs w:val="28"/>
        </w:rPr>
        <w:t xml:space="preserve"> </w:t>
      </w:r>
      <w:r>
        <w:rPr>
          <w:rFonts w:ascii="Times New Roman" w:hAnsi="Times New Roman"/>
          <w:sz w:val="28"/>
          <w:szCs w:val="28"/>
        </w:rPr>
        <w:t>педагогічних працівників за темою:</w:t>
      </w:r>
      <w:r w:rsidRPr="00C02ED6">
        <w:rPr>
          <w:rFonts w:ascii="Times New Roman" w:hAnsi="Times New Roman"/>
          <w:sz w:val="28"/>
          <w:szCs w:val="28"/>
        </w:rPr>
        <w:t xml:space="preserve"> </w:t>
      </w:r>
      <w:r>
        <w:rPr>
          <w:rFonts w:ascii="Times New Roman" w:hAnsi="Times New Roman"/>
          <w:sz w:val="28"/>
          <w:szCs w:val="28"/>
        </w:rPr>
        <w:t>«Команда супроводу: умови ефективної реалізації»;</w:t>
      </w:r>
    </w:p>
    <w:p w:rsidR="003C2A40" w:rsidRDefault="003C2A40" w:rsidP="003C2A40">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н</w:t>
      </w:r>
      <w:r w:rsidRPr="00C02ED6">
        <w:rPr>
          <w:rFonts w:ascii="Times New Roman" w:hAnsi="Times New Roman"/>
          <w:sz w:val="28"/>
          <w:szCs w:val="28"/>
        </w:rPr>
        <w:t>авчально-практичний семінар</w:t>
      </w:r>
      <w:r>
        <w:rPr>
          <w:rFonts w:ascii="Times New Roman" w:hAnsi="Times New Roman"/>
          <w:sz w:val="28"/>
          <w:szCs w:val="28"/>
        </w:rPr>
        <w:t xml:space="preserve"> для практичних психологів та соціальних педагогів за темою: </w:t>
      </w:r>
      <w:r w:rsidRPr="00C02ED6">
        <w:rPr>
          <w:rFonts w:ascii="Times New Roman" w:hAnsi="Times New Roman"/>
          <w:sz w:val="28"/>
          <w:szCs w:val="28"/>
        </w:rPr>
        <w:t xml:space="preserve"> «Практичні поради</w:t>
      </w:r>
      <w:r>
        <w:rPr>
          <w:rFonts w:ascii="Times New Roman" w:hAnsi="Times New Roman"/>
          <w:sz w:val="28"/>
          <w:szCs w:val="28"/>
        </w:rPr>
        <w:t xml:space="preserve"> </w:t>
      </w:r>
      <w:r w:rsidRPr="00C02ED6">
        <w:rPr>
          <w:rFonts w:ascii="Times New Roman" w:hAnsi="Times New Roman"/>
          <w:sz w:val="28"/>
          <w:szCs w:val="28"/>
        </w:rPr>
        <w:t>в організації діяльності здобувача о</w:t>
      </w:r>
      <w:r>
        <w:rPr>
          <w:rFonts w:ascii="Times New Roman" w:hAnsi="Times New Roman"/>
          <w:sz w:val="28"/>
          <w:szCs w:val="28"/>
        </w:rPr>
        <w:t>світи з ООП в закладі освіти»;</w:t>
      </w:r>
    </w:p>
    <w:p w:rsidR="003C2A40" w:rsidRDefault="003C2A40" w:rsidP="003C2A40">
      <w:pPr>
        <w:spacing w:after="0" w:line="240" w:lineRule="auto"/>
        <w:ind w:firstLine="708"/>
        <w:jc w:val="both"/>
        <w:rPr>
          <w:rFonts w:ascii="Times New Roman" w:hAnsi="Times New Roman"/>
          <w:sz w:val="28"/>
          <w:szCs w:val="28"/>
        </w:rPr>
      </w:pPr>
      <w:r>
        <w:rPr>
          <w:rFonts w:ascii="Times New Roman" w:hAnsi="Times New Roman"/>
          <w:sz w:val="28"/>
          <w:szCs w:val="28"/>
        </w:rPr>
        <w:t>- н</w:t>
      </w:r>
      <w:r w:rsidRPr="00C02ED6">
        <w:rPr>
          <w:rFonts w:ascii="Times New Roman" w:hAnsi="Times New Roman"/>
          <w:sz w:val="28"/>
          <w:szCs w:val="28"/>
        </w:rPr>
        <w:t>авчально-практ</w:t>
      </w:r>
      <w:r>
        <w:rPr>
          <w:rFonts w:ascii="Times New Roman" w:hAnsi="Times New Roman"/>
          <w:sz w:val="28"/>
          <w:szCs w:val="28"/>
        </w:rPr>
        <w:t xml:space="preserve">ичний семінар для батьків осіб з ООП «Практичні поради </w:t>
      </w:r>
      <w:r w:rsidRPr="00C02ED6">
        <w:rPr>
          <w:rFonts w:ascii="Times New Roman" w:hAnsi="Times New Roman"/>
          <w:sz w:val="28"/>
          <w:szCs w:val="28"/>
        </w:rPr>
        <w:t>в організації діяльності здобувача освіти з ООП</w:t>
      </w:r>
      <w:r>
        <w:rPr>
          <w:rFonts w:ascii="Times New Roman" w:hAnsi="Times New Roman"/>
          <w:sz w:val="28"/>
          <w:szCs w:val="28"/>
        </w:rPr>
        <w:t xml:space="preserve"> вдома»;</w:t>
      </w:r>
    </w:p>
    <w:p w:rsidR="003C2A40" w:rsidRDefault="003C2A40" w:rsidP="003C2A40">
      <w:pPr>
        <w:spacing w:after="0" w:line="240" w:lineRule="auto"/>
        <w:ind w:firstLine="708"/>
        <w:jc w:val="both"/>
        <w:rPr>
          <w:rFonts w:ascii="Times New Roman" w:hAnsi="Times New Roman"/>
          <w:sz w:val="28"/>
          <w:szCs w:val="28"/>
        </w:rPr>
      </w:pPr>
      <w:r>
        <w:rPr>
          <w:rFonts w:ascii="Times New Roman" w:hAnsi="Times New Roman"/>
          <w:sz w:val="28"/>
          <w:szCs w:val="28"/>
        </w:rPr>
        <w:t>- т</w:t>
      </w:r>
      <w:r w:rsidRPr="00BC2963">
        <w:rPr>
          <w:rFonts w:ascii="Times New Roman" w:hAnsi="Times New Roman"/>
          <w:sz w:val="28"/>
          <w:szCs w:val="28"/>
        </w:rPr>
        <w:t>ренінг</w:t>
      </w:r>
      <w:r>
        <w:rPr>
          <w:rFonts w:ascii="Times New Roman" w:hAnsi="Times New Roman"/>
          <w:sz w:val="28"/>
          <w:szCs w:val="28"/>
        </w:rPr>
        <w:t xml:space="preserve"> для шкільних омбудсманів та голів учнівських </w:t>
      </w:r>
      <w:r w:rsidRPr="00BC2963">
        <w:rPr>
          <w:rFonts w:ascii="Times New Roman" w:hAnsi="Times New Roman"/>
          <w:sz w:val="28"/>
          <w:szCs w:val="28"/>
        </w:rPr>
        <w:t>самовряд</w:t>
      </w:r>
      <w:r>
        <w:rPr>
          <w:rFonts w:ascii="Times New Roman" w:hAnsi="Times New Roman"/>
          <w:sz w:val="28"/>
          <w:szCs w:val="28"/>
        </w:rPr>
        <w:t>увань в  закладі освіти за темою:</w:t>
      </w:r>
      <w:r w:rsidRPr="00BC2963">
        <w:rPr>
          <w:rFonts w:ascii="Times New Roman" w:hAnsi="Times New Roman"/>
          <w:sz w:val="28"/>
          <w:szCs w:val="28"/>
        </w:rPr>
        <w:t xml:space="preserve"> «Роль</w:t>
      </w:r>
      <w:r>
        <w:rPr>
          <w:rFonts w:ascii="Times New Roman" w:hAnsi="Times New Roman"/>
          <w:sz w:val="28"/>
          <w:szCs w:val="28"/>
        </w:rPr>
        <w:t xml:space="preserve"> шкільного омбудсмана та голови </w:t>
      </w:r>
      <w:r w:rsidRPr="00BC2963">
        <w:rPr>
          <w:rFonts w:ascii="Times New Roman" w:hAnsi="Times New Roman"/>
          <w:sz w:val="28"/>
          <w:szCs w:val="28"/>
        </w:rPr>
        <w:t>учнівського сам</w:t>
      </w:r>
      <w:r>
        <w:rPr>
          <w:rFonts w:ascii="Times New Roman" w:hAnsi="Times New Roman"/>
          <w:sz w:val="28"/>
          <w:szCs w:val="28"/>
        </w:rPr>
        <w:t xml:space="preserve">оврядування в житті навчального </w:t>
      </w:r>
      <w:r w:rsidRPr="00BC2963">
        <w:rPr>
          <w:rFonts w:ascii="Times New Roman" w:hAnsi="Times New Roman"/>
          <w:sz w:val="28"/>
          <w:szCs w:val="28"/>
        </w:rPr>
        <w:t>закладу».</w:t>
      </w:r>
    </w:p>
    <w:p w:rsidR="003C2A40" w:rsidRPr="003C2A40" w:rsidRDefault="003C2A40" w:rsidP="003C2A40">
      <w:pPr>
        <w:spacing w:after="0" w:line="240" w:lineRule="auto"/>
        <w:ind w:firstLine="708"/>
        <w:jc w:val="both"/>
        <w:rPr>
          <w:rFonts w:ascii="Times New Roman" w:hAnsi="Times New Roman"/>
          <w:sz w:val="16"/>
          <w:szCs w:val="16"/>
        </w:rPr>
      </w:pPr>
    </w:p>
    <w:p w:rsidR="00A2177B" w:rsidRPr="00AE2CBB" w:rsidRDefault="00A2177B" w:rsidP="003C2A40">
      <w:pPr>
        <w:pStyle w:val="a7"/>
        <w:shd w:val="clear" w:color="auto" w:fill="FFFFFF"/>
        <w:spacing w:after="0" w:line="240" w:lineRule="auto"/>
        <w:ind w:left="833"/>
        <w:jc w:val="center"/>
        <w:rPr>
          <w:rFonts w:ascii="Arial" w:eastAsia="Times New Roman" w:hAnsi="Arial" w:cs="Arial"/>
          <w:color w:val="000000"/>
          <w:sz w:val="24"/>
          <w:szCs w:val="24"/>
          <w:lang w:eastAsia="uk-UA"/>
        </w:rPr>
      </w:pPr>
      <w:r w:rsidRPr="00AE2CBB">
        <w:rPr>
          <w:rFonts w:ascii="Times New Roman" w:eastAsia="Times New Roman" w:hAnsi="Times New Roman" w:cs="Times New Roman"/>
          <w:b/>
          <w:bCs/>
          <w:color w:val="000000"/>
          <w:sz w:val="24"/>
          <w:szCs w:val="24"/>
          <w:bdr w:val="none" w:sz="0" w:space="0" w:color="auto" w:frame="1"/>
          <w:shd w:val="clear" w:color="auto" w:fill="FFFFFF"/>
          <w:lang w:eastAsia="uk-UA"/>
        </w:rPr>
        <w:t>ЗАБЕЗПЕЧЕННЯ УЧНІВ 1-11 КЛАСІВ ЗЗСО ПІДРУЧНИКАМИ</w:t>
      </w:r>
    </w:p>
    <w:p w:rsidR="00B03F84" w:rsidRPr="00E16DD0" w:rsidRDefault="00B03F84" w:rsidP="00B03F84">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r w:rsidRPr="00E16DD0">
        <w:rPr>
          <w:rFonts w:ascii="Times New Roman" w:eastAsia="Times New Roman" w:hAnsi="Times New Roman" w:cs="Times New Roman"/>
          <w:color w:val="333333"/>
          <w:sz w:val="28"/>
          <w:szCs w:val="28"/>
          <w:bdr w:val="none" w:sz="0" w:space="0" w:color="auto" w:frame="1"/>
          <w:shd w:val="clear" w:color="auto" w:fill="FFFFFF"/>
          <w:lang w:eastAsia="uk-UA"/>
        </w:rPr>
        <w:t xml:space="preserve">          У 2025 - 2026 навчальному році  всі здобувачі освіти забезпечені підручниками. У 2025 за кошти державного бюджету отримано 3432 підручники для 8 класу за програмою НУШ та 100 підручників для дітей з ООП. У 2025 році Уряд запровадив пришвидшений алгоритм доставлення підручників, безпосередньо до закладів освіти. Частина підручників отримувалася школами вже за новою процедурою.</w:t>
      </w:r>
    </w:p>
    <w:p w:rsidR="00B03F84" w:rsidRPr="00E16DD0" w:rsidRDefault="00B03F84" w:rsidP="00B03F84">
      <w:pPr>
        <w:shd w:val="clear" w:color="auto" w:fill="FFFFFF"/>
        <w:spacing w:after="0" w:line="240" w:lineRule="auto"/>
        <w:jc w:val="both"/>
        <w:rPr>
          <w:rFonts w:ascii="Arial" w:eastAsia="Times New Roman" w:hAnsi="Arial" w:cs="Arial"/>
          <w:color w:val="000000"/>
          <w:sz w:val="28"/>
          <w:szCs w:val="28"/>
          <w:lang w:eastAsia="uk-UA"/>
        </w:rPr>
      </w:pPr>
    </w:p>
    <w:p w:rsidR="00B03F84" w:rsidRDefault="00B03F84" w:rsidP="00B03F84">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shd w:val="clear" w:color="auto" w:fill="FFFFFF"/>
          <w:lang w:eastAsia="uk-UA"/>
        </w:rPr>
      </w:pPr>
      <w:r w:rsidRPr="007B2A79">
        <w:rPr>
          <w:rFonts w:ascii="Times New Roman" w:eastAsia="Times New Roman" w:hAnsi="Times New Roman" w:cs="Times New Roman"/>
          <w:b/>
          <w:bCs/>
          <w:color w:val="333333"/>
          <w:sz w:val="28"/>
          <w:szCs w:val="28"/>
          <w:bdr w:val="none" w:sz="0" w:space="0" w:color="auto" w:frame="1"/>
          <w:shd w:val="clear" w:color="auto" w:fill="FFFFFF"/>
          <w:lang w:eastAsia="uk-UA"/>
        </w:rPr>
        <w:t>ОСНОВНІ ДОС</w:t>
      </w:r>
      <w:r>
        <w:rPr>
          <w:rFonts w:ascii="Times New Roman" w:eastAsia="Times New Roman" w:hAnsi="Times New Roman" w:cs="Times New Roman"/>
          <w:b/>
          <w:bCs/>
          <w:color w:val="333333"/>
          <w:sz w:val="28"/>
          <w:szCs w:val="28"/>
          <w:bdr w:val="none" w:sz="0" w:space="0" w:color="auto" w:frame="1"/>
          <w:shd w:val="clear" w:color="auto" w:fill="FFFFFF"/>
          <w:lang w:eastAsia="uk-UA"/>
        </w:rPr>
        <w:t>ЯГНЕННЯ УЧНІВ ТА ВЧИТЕЛІВ У 2025</w:t>
      </w:r>
      <w:r w:rsidRPr="007B2A79">
        <w:rPr>
          <w:rFonts w:ascii="Times New Roman" w:eastAsia="Times New Roman" w:hAnsi="Times New Roman" w:cs="Times New Roman"/>
          <w:b/>
          <w:bCs/>
          <w:color w:val="333333"/>
          <w:sz w:val="28"/>
          <w:szCs w:val="28"/>
          <w:bdr w:val="none" w:sz="0" w:space="0" w:color="auto" w:frame="1"/>
          <w:shd w:val="clear" w:color="auto" w:fill="FFFFFF"/>
          <w:lang w:eastAsia="uk-UA"/>
        </w:rPr>
        <w:t xml:space="preserve"> РОЦІ</w:t>
      </w:r>
    </w:p>
    <w:p w:rsidR="00B03F84" w:rsidRPr="00E16DD0" w:rsidRDefault="00B03F84" w:rsidP="00B03F84">
      <w:pPr>
        <w:shd w:val="clear" w:color="auto" w:fill="FFFFFF"/>
        <w:spacing w:after="0" w:line="240" w:lineRule="auto"/>
        <w:jc w:val="center"/>
        <w:rPr>
          <w:rFonts w:ascii="Times New Roman" w:eastAsia="Times New Roman" w:hAnsi="Times New Roman" w:cs="Times New Roman"/>
          <w:b/>
          <w:bCs/>
          <w:iCs/>
          <w:color w:val="1E1C11"/>
          <w:sz w:val="28"/>
          <w:szCs w:val="28"/>
          <w:bdr w:val="none" w:sz="0" w:space="0" w:color="auto" w:frame="1"/>
          <w:shd w:val="clear" w:color="auto" w:fill="FFFFFF"/>
          <w:lang w:eastAsia="uk-UA"/>
        </w:rPr>
      </w:pPr>
      <w:proofErr w:type="spellStart"/>
      <w:r w:rsidRPr="00E16DD0">
        <w:rPr>
          <w:rFonts w:ascii="Times New Roman" w:eastAsia="Times New Roman" w:hAnsi="Times New Roman" w:cs="Times New Roman"/>
          <w:b/>
          <w:bCs/>
          <w:iCs/>
          <w:color w:val="1E1C11"/>
          <w:sz w:val="28"/>
          <w:szCs w:val="28"/>
          <w:bdr w:val="none" w:sz="0" w:space="0" w:color="auto" w:frame="1"/>
          <w:shd w:val="clear" w:color="auto" w:fill="FFFFFF"/>
          <w:lang w:eastAsia="uk-UA"/>
        </w:rPr>
        <w:t>Олімпіадний</w:t>
      </w:r>
      <w:proofErr w:type="spellEnd"/>
      <w:r w:rsidR="003C2A40" w:rsidRPr="00E16DD0">
        <w:rPr>
          <w:rFonts w:ascii="Times New Roman" w:eastAsia="Times New Roman" w:hAnsi="Times New Roman" w:cs="Times New Roman"/>
          <w:b/>
          <w:bCs/>
          <w:iCs/>
          <w:color w:val="1E1C11"/>
          <w:sz w:val="28"/>
          <w:szCs w:val="28"/>
          <w:bdr w:val="none" w:sz="0" w:space="0" w:color="auto" w:frame="1"/>
          <w:shd w:val="clear" w:color="auto" w:fill="FFFFFF"/>
          <w:lang w:eastAsia="uk-UA"/>
        </w:rPr>
        <w:t xml:space="preserve"> </w:t>
      </w:r>
      <w:r w:rsidRPr="00E16DD0">
        <w:rPr>
          <w:rFonts w:ascii="Times New Roman" w:eastAsia="Times New Roman" w:hAnsi="Times New Roman" w:cs="Times New Roman"/>
          <w:b/>
          <w:bCs/>
          <w:iCs/>
          <w:color w:val="1E1C11"/>
          <w:sz w:val="28"/>
          <w:szCs w:val="28"/>
          <w:bdr w:val="none" w:sz="0" w:space="0" w:color="auto" w:frame="1"/>
          <w:shd w:val="clear" w:color="auto" w:fill="FFFFFF"/>
          <w:lang w:eastAsia="uk-UA"/>
        </w:rPr>
        <w:t xml:space="preserve"> рух 2025</w:t>
      </w:r>
    </w:p>
    <w:p w:rsidR="00B03F84" w:rsidRDefault="00B03F84" w:rsidP="00B03F84">
      <w:pPr>
        <w:shd w:val="clear" w:color="auto" w:fill="FFFFFF"/>
        <w:spacing w:after="0" w:line="240" w:lineRule="auto"/>
        <w:jc w:val="both"/>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30"/>
          <w:szCs w:val="30"/>
          <w:bdr w:val="none" w:sz="0" w:space="0" w:color="auto" w:frame="1"/>
          <w:shd w:val="clear" w:color="auto" w:fill="FFFFFF"/>
          <w:lang w:eastAsia="uk-UA"/>
        </w:rPr>
        <w:t xml:space="preserve">     </w:t>
      </w:r>
      <w:r w:rsidRPr="00A328C6">
        <w:rPr>
          <w:rFonts w:ascii="Times New Roman" w:eastAsia="Times New Roman" w:hAnsi="Times New Roman" w:cs="Times New Roman"/>
          <w:bCs/>
          <w:iCs/>
          <w:color w:val="1E1C11"/>
          <w:sz w:val="28"/>
          <w:szCs w:val="30"/>
          <w:bdr w:val="none" w:sz="0" w:space="0" w:color="auto" w:frame="1"/>
          <w:shd w:val="clear" w:color="auto" w:fill="FFFFFF"/>
          <w:lang w:eastAsia="uk-UA"/>
        </w:rPr>
        <w:t>У 2025</w:t>
      </w:r>
      <w:r>
        <w:rPr>
          <w:rFonts w:ascii="Times New Roman" w:eastAsia="Times New Roman" w:hAnsi="Times New Roman" w:cs="Times New Roman"/>
          <w:bCs/>
          <w:iCs/>
          <w:color w:val="1E1C11"/>
          <w:sz w:val="28"/>
          <w:szCs w:val="30"/>
          <w:bdr w:val="none" w:sz="0" w:space="0" w:color="auto" w:frame="1"/>
          <w:shd w:val="clear" w:color="auto" w:fill="FFFFFF"/>
          <w:lang w:eastAsia="uk-UA"/>
        </w:rPr>
        <w:t xml:space="preserve"> році</w:t>
      </w:r>
      <w:r w:rsidRPr="00A328C6">
        <w:rPr>
          <w:rFonts w:ascii="Times New Roman" w:eastAsia="Times New Roman" w:hAnsi="Times New Roman" w:cs="Times New Roman"/>
          <w:bCs/>
          <w:iCs/>
          <w:color w:val="1E1C11"/>
          <w:sz w:val="28"/>
          <w:szCs w:val="30"/>
          <w:bdr w:val="none" w:sz="0" w:space="0" w:color="auto" w:frame="1"/>
          <w:shd w:val="clear" w:color="auto" w:fill="FFFFFF"/>
          <w:lang w:eastAsia="uk-UA"/>
        </w:rPr>
        <w:t xml:space="preserve"> учнівські олімпіади </w:t>
      </w:r>
      <w:r>
        <w:rPr>
          <w:rFonts w:ascii="Times New Roman" w:eastAsia="Times New Roman" w:hAnsi="Times New Roman" w:cs="Times New Roman"/>
          <w:bCs/>
          <w:iCs/>
          <w:color w:val="1E1C11"/>
          <w:sz w:val="28"/>
          <w:szCs w:val="30"/>
          <w:bdr w:val="none" w:sz="0" w:space="0" w:color="auto" w:frame="1"/>
          <w:shd w:val="clear" w:color="auto" w:fill="FFFFFF"/>
          <w:lang w:eastAsia="uk-UA"/>
        </w:rPr>
        <w:t>проходили</w:t>
      </w:r>
      <w:r w:rsidRPr="00A328C6">
        <w:rPr>
          <w:rFonts w:ascii="Times New Roman" w:eastAsia="Times New Roman" w:hAnsi="Times New Roman" w:cs="Times New Roman"/>
          <w:bCs/>
          <w:iCs/>
          <w:color w:val="1E1C11"/>
          <w:sz w:val="28"/>
          <w:szCs w:val="30"/>
          <w:bdr w:val="none" w:sz="0" w:space="0" w:color="auto" w:frame="1"/>
          <w:shd w:val="clear" w:color="auto" w:fill="FFFFFF"/>
          <w:lang w:eastAsia="uk-UA"/>
        </w:rPr>
        <w:t xml:space="preserve"> за оновленими правилами, </w:t>
      </w:r>
      <w:r>
        <w:rPr>
          <w:rFonts w:ascii="Times New Roman" w:eastAsia="Times New Roman" w:hAnsi="Times New Roman" w:cs="Times New Roman"/>
          <w:bCs/>
          <w:iCs/>
          <w:color w:val="1E1C11"/>
          <w:sz w:val="28"/>
          <w:szCs w:val="30"/>
          <w:bdr w:val="none" w:sz="0" w:space="0" w:color="auto" w:frame="1"/>
          <w:shd w:val="clear" w:color="auto" w:fill="FFFFFF"/>
          <w:lang w:eastAsia="uk-UA"/>
        </w:rPr>
        <w:t xml:space="preserve">згідно нового Положення про </w:t>
      </w:r>
      <w:proofErr w:type="spellStart"/>
      <w:r>
        <w:rPr>
          <w:rFonts w:ascii="Times New Roman" w:eastAsia="Times New Roman" w:hAnsi="Times New Roman" w:cs="Times New Roman"/>
          <w:bCs/>
          <w:iCs/>
          <w:color w:val="1E1C11"/>
          <w:sz w:val="28"/>
          <w:szCs w:val="30"/>
          <w:bdr w:val="none" w:sz="0" w:space="0" w:color="auto" w:frame="1"/>
          <w:shd w:val="clear" w:color="auto" w:fill="FFFFFF"/>
          <w:lang w:eastAsia="uk-UA"/>
        </w:rPr>
        <w:t>олімпіадний</w:t>
      </w:r>
      <w:proofErr w:type="spellEnd"/>
      <w:r>
        <w:rPr>
          <w:rFonts w:ascii="Times New Roman" w:eastAsia="Times New Roman" w:hAnsi="Times New Roman" w:cs="Times New Roman"/>
          <w:bCs/>
          <w:iCs/>
          <w:color w:val="1E1C11"/>
          <w:sz w:val="28"/>
          <w:szCs w:val="30"/>
          <w:bdr w:val="none" w:sz="0" w:space="0" w:color="auto" w:frame="1"/>
          <w:shd w:val="clear" w:color="auto" w:fill="FFFFFF"/>
          <w:lang w:eastAsia="uk-UA"/>
        </w:rPr>
        <w:t xml:space="preserve"> і турнірний рух. В першому етапі олімпіади зареєструвалися і взяли участь 207 учнів громади. З них призові посіли:</w:t>
      </w:r>
    </w:p>
    <w:p w:rsidR="00B03F84" w:rsidRDefault="00B03F84" w:rsidP="00B03F84">
      <w:pPr>
        <w:shd w:val="clear" w:color="auto" w:fill="FFFFFF"/>
        <w:spacing w:after="0" w:line="240" w:lineRule="auto"/>
        <w:jc w:val="both"/>
        <w:rPr>
          <w:rFonts w:ascii="Times New Roman" w:eastAsia="Times New Roman" w:hAnsi="Times New Roman" w:cs="Times New Roman"/>
          <w:bCs/>
          <w:iCs/>
          <w:color w:val="1E1C11"/>
          <w:sz w:val="28"/>
          <w:szCs w:val="30"/>
          <w:bdr w:val="none" w:sz="0" w:space="0" w:color="auto" w:frame="1"/>
          <w:shd w:val="clear" w:color="auto" w:fill="FFFFFF"/>
          <w:lang w:eastAsia="uk-UA"/>
        </w:rPr>
      </w:pPr>
    </w:p>
    <w:tbl>
      <w:tblPr>
        <w:tblStyle w:val="a9"/>
        <w:tblW w:w="0" w:type="auto"/>
        <w:tblLook w:val="04A0" w:firstRow="1" w:lastRow="0" w:firstColumn="1" w:lastColumn="0" w:noHBand="0" w:noVBand="1"/>
      </w:tblPr>
      <w:tblGrid>
        <w:gridCol w:w="987"/>
        <w:gridCol w:w="3118"/>
        <w:gridCol w:w="1985"/>
        <w:gridCol w:w="1842"/>
        <w:gridCol w:w="1696"/>
      </w:tblGrid>
      <w:tr w:rsidR="00B03F84" w:rsidTr="00B03F84">
        <w:tc>
          <w:tcPr>
            <w:tcW w:w="988" w:type="dxa"/>
          </w:tcPr>
          <w:p w:rsidR="00B03F84" w:rsidRPr="00EA3F83" w:rsidRDefault="00B03F84" w:rsidP="00B03F84">
            <w:pPr>
              <w:jc w:val="center"/>
              <w:rPr>
                <w:rFonts w:ascii="Times New Roman" w:eastAsia="Times New Roman" w:hAnsi="Times New Roman" w:cs="Times New Roman"/>
                <w:b/>
                <w:bCs/>
                <w:iCs/>
                <w:color w:val="1E1C11"/>
                <w:sz w:val="28"/>
                <w:szCs w:val="30"/>
                <w:bdr w:val="none" w:sz="0" w:space="0" w:color="auto" w:frame="1"/>
                <w:shd w:val="clear" w:color="auto" w:fill="FFFFFF"/>
                <w:lang w:eastAsia="uk-UA"/>
              </w:rPr>
            </w:pPr>
            <w:r w:rsidRPr="00EA3F83">
              <w:rPr>
                <w:rFonts w:ascii="Times New Roman" w:eastAsia="Times New Roman" w:hAnsi="Times New Roman" w:cs="Times New Roman"/>
                <w:b/>
                <w:bCs/>
                <w:iCs/>
                <w:color w:val="1E1C11"/>
                <w:sz w:val="28"/>
                <w:szCs w:val="30"/>
                <w:bdr w:val="none" w:sz="0" w:space="0" w:color="auto" w:frame="1"/>
                <w:shd w:val="clear" w:color="auto" w:fill="FFFFFF"/>
                <w:lang w:eastAsia="uk-UA"/>
              </w:rPr>
              <w:t>№ з/п</w:t>
            </w:r>
          </w:p>
        </w:tc>
        <w:tc>
          <w:tcPr>
            <w:tcW w:w="3118" w:type="dxa"/>
          </w:tcPr>
          <w:p w:rsidR="00B03F84" w:rsidRPr="00EA3F83" w:rsidRDefault="00B03F84" w:rsidP="00B03F84">
            <w:pPr>
              <w:jc w:val="center"/>
              <w:rPr>
                <w:rFonts w:ascii="Times New Roman" w:eastAsia="Times New Roman" w:hAnsi="Times New Roman" w:cs="Times New Roman"/>
                <w:b/>
                <w:bCs/>
                <w:iCs/>
                <w:color w:val="1E1C11"/>
                <w:sz w:val="28"/>
                <w:szCs w:val="30"/>
                <w:bdr w:val="none" w:sz="0" w:space="0" w:color="auto" w:frame="1"/>
                <w:shd w:val="clear" w:color="auto" w:fill="FFFFFF"/>
                <w:lang w:eastAsia="uk-UA"/>
              </w:rPr>
            </w:pPr>
            <w:r w:rsidRPr="00EA3F83">
              <w:rPr>
                <w:rFonts w:ascii="Times New Roman" w:eastAsia="Times New Roman" w:hAnsi="Times New Roman" w:cs="Times New Roman"/>
                <w:b/>
                <w:bCs/>
                <w:iCs/>
                <w:color w:val="1E1C11"/>
                <w:sz w:val="28"/>
                <w:szCs w:val="30"/>
                <w:bdr w:val="none" w:sz="0" w:space="0" w:color="auto" w:frame="1"/>
                <w:shd w:val="clear" w:color="auto" w:fill="FFFFFF"/>
                <w:lang w:eastAsia="uk-UA"/>
              </w:rPr>
              <w:t>Заклад освіти, учень</w:t>
            </w:r>
          </w:p>
        </w:tc>
        <w:tc>
          <w:tcPr>
            <w:tcW w:w="1985" w:type="dxa"/>
          </w:tcPr>
          <w:p w:rsidR="00B03F84" w:rsidRPr="00EA3F83" w:rsidRDefault="00B03F84" w:rsidP="00B03F84">
            <w:pPr>
              <w:jc w:val="center"/>
              <w:rPr>
                <w:rFonts w:ascii="Times New Roman" w:eastAsia="Times New Roman" w:hAnsi="Times New Roman" w:cs="Times New Roman"/>
                <w:b/>
                <w:bCs/>
                <w:iCs/>
                <w:color w:val="1E1C11"/>
                <w:sz w:val="28"/>
                <w:szCs w:val="30"/>
                <w:bdr w:val="none" w:sz="0" w:space="0" w:color="auto" w:frame="1"/>
                <w:shd w:val="clear" w:color="auto" w:fill="FFFFFF"/>
                <w:lang w:eastAsia="uk-UA"/>
              </w:rPr>
            </w:pPr>
            <w:r w:rsidRPr="00EA3F83">
              <w:rPr>
                <w:rFonts w:ascii="Times New Roman" w:eastAsia="Times New Roman" w:hAnsi="Times New Roman" w:cs="Times New Roman"/>
                <w:b/>
                <w:bCs/>
                <w:iCs/>
                <w:color w:val="1E1C11"/>
                <w:sz w:val="28"/>
                <w:szCs w:val="30"/>
                <w:bdr w:val="none" w:sz="0" w:space="0" w:color="auto" w:frame="1"/>
                <w:shd w:val="clear" w:color="auto" w:fill="FFFFFF"/>
                <w:lang w:eastAsia="uk-UA"/>
              </w:rPr>
              <w:t>Предмет</w:t>
            </w:r>
          </w:p>
        </w:tc>
        <w:tc>
          <w:tcPr>
            <w:tcW w:w="1842" w:type="dxa"/>
          </w:tcPr>
          <w:p w:rsidR="00B03F84" w:rsidRPr="00EA3F83" w:rsidRDefault="00B03F84" w:rsidP="00B03F84">
            <w:pPr>
              <w:jc w:val="center"/>
              <w:rPr>
                <w:rFonts w:ascii="Times New Roman" w:eastAsia="Times New Roman" w:hAnsi="Times New Roman" w:cs="Times New Roman"/>
                <w:b/>
                <w:bCs/>
                <w:iCs/>
                <w:color w:val="1E1C11"/>
                <w:sz w:val="28"/>
                <w:szCs w:val="30"/>
                <w:bdr w:val="none" w:sz="0" w:space="0" w:color="auto" w:frame="1"/>
                <w:shd w:val="clear" w:color="auto" w:fill="FFFFFF"/>
                <w:lang w:eastAsia="uk-UA"/>
              </w:rPr>
            </w:pPr>
            <w:r w:rsidRPr="00EA3F83">
              <w:rPr>
                <w:rFonts w:ascii="Times New Roman" w:eastAsia="Times New Roman" w:hAnsi="Times New Roman" w:cs="Times New Roman"/>
                <w:b/>
                <w:bCs/>
                <w:iCs/>
                <w:color w:val="1E1C11"/>
                <w:sz w:val="28"/>
                <w:szCs w:val="30"/>
                <w:bdr w:val="none" w:sz="0" w:space="0" w:color="auto" w:frame="1"/>
                <w:shd w:val="clear" w:color="auto" w:fill="FFFFFF"/>
                <w:lang w:eastAsia="uk-UA"/>
              </w:rPr>
              <w:t>Клас</w:t>
            </w:r>
          </w:p>
        </w:tc>
        <w:tc>
          <w:tcPr>
            <w:tcW w:w="1696" w:type="dxa"/>
          </w:tcPr>
          <w:p w:rsidR="00B03F84" w:rsidRPr="00EA3F83" w:rsidRDefault="00B03F84" w:rsidP="00B03F84">
            <w:pPr>
              <w:jc w:val="center"/>
              <w:rPr>
                <w:rFonts w:ascii="Times New Roman" w:eastAsia="Times New Roman" w:hAnsi="Times New Roman" w:cs="Times New Roman"/>
                <w:b/>
                <w:bCs/>
                <w:iCs/>
                <w:color w:val="1E1C11"/>
                <w:sz w:val="28"/>
                <w:szCs w:val="30"/>
                <w:bdr w:val="none" w:sz="0" w:space="0" w:color="auto" w:frame="1"/>
                <w:shd w:val="clear" w:color="auto" w:fill="FFFFFF"/>
                <w:lang w:eastAsia="uk-UA"/>
              </w:rPr>
            </w:pPr>
            <w:r w:rsidRPr="00EA3F83">
              <w:rPr>
                <w:rFonts w:ascii="Times New Roman" w:eastAsia="Times New Roman" w:hAnsi="Times New Roman" w:cs="Times New Roman"/>
                <w:b/>
                <w:bCs/>
                <w:iCs/>
                <w:color w:val="1E1C11"/>
                <w:sz w:val="28"/>
                <w:szCs w:val="30"/>
                <w:bdr w:val="none" w:sz="0" w:space="0" w:color="auto" w:frame="1"/>
                <w:shd w:val="clear" w:color="auto" w:fill="FFFFFF"/>
                <w:lang w:eastAsia="uk-UA"/>
              </w:rPr>
              <w:t>Місце</w:t>
            </w:r>
          </w:p>
        </w:tc>
      </w:tr>
      <w:tr w:rsidR="00B03F84" w:rsidTr="00B03F84">
        <w:tc>
          <w:tcPr>
            <w:tcW w:w="988" w:type="dxa"/>
          </w:tcPr>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1</w:t>
            </w:r>
          </w:p>
        </w:tc>
        <w:tc>
          <w:tcPr>
            <w:tcW w:w="3118" w:type="dxa"/>
          </w:tcPr>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Ковалевський Савелій, Королівський ЗЗСО №2</w:t>
            </w:r>
          </w:p>
        </w:tc>
        <w:tc>
          <w:tcPr>
            <w:tcW w:w="1985"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Фізика</w:t>
            </w:r>
          </w:p>
        </w:tc>
        <w:tc>
          <w:tcPr>
            <w:tcW w:w="1842"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8</w:t>
            </w:r>
          </w:p>
        </w:tc>
        <w:tc>
          <w:tcPr>
            <w:tcW w:w="1696"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І</w:t>
            </w:r>
          </w:p>
        </w:tc>
      </w:tr>
      <w:tr w:rsidR="00B03F84" w:rsidTr="00B03F84">
        <w:tc>
          <w:tcPr>
            <w:tcW w:w="988"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2</w:t>
            </w:r>
          </w:p>
        </w:tc>
        <w:tc>
          <w:tcPr>
            <w:tcW w:w="3118" w:type="dxa"/>
          </w:tcPr>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Поп Станіслав, Королівський ЗЗСО №2</w:t>
            </w:r>
          </w:p>
        </w:tc>
        <w:tc>
          <w:tcPr>
            <w:tcW w:w="1985"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Географія</w:t>
            </w:r>
          </w:p>
        </w:tc>
        <w:tc>
          <w:tcPr>
            <w:tcW w:w="1842"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9</w:t>
            </w:r>
          </w:p>
        </w:tc>
        <w:tc>
          <w:tcPr>
            <w:tcW w:w="1696"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ІІ</w:t>
            </w:r>
          </w:p>
        </w:tc>
      </w:tr>
      <w:tr w:rsidR="00B03F84" w:rsidTr="00B03F84">
        <w:tc>
          <w:tcPr>
            <w:tcW w:w="988"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3</w:t>
            </w:r>
          </w:p>
        </w:tc>
        <w:tc>
          <w:tcPr>
            <w:tcW w:w="3118" w:type="dxa"/>
          </w:tcPr>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Квак Анастасія, Королівський ЗЗСО №2</w:t>
            </w:r>
          </w:p>
        </w:tc>
        <w:tc>
          <w:tcPr>
            <w:tcW w:w="1985"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roofErr w:type="spellStart"/>
            <w:r>
              <w:rPr>
                <w:rFonts w:ascii="Times New Roman" w:eastAsia="Times New Roman" w:hAnsi="Times New Roman" w:cs="Times New Roman"/>
                <w:bCs/>
                <w:iCs/>
                <w:color w:val="1E1C11"/>
                <w:sz w:val="28"/>
                <w:szCs w:val="30"/>
                <w:bdr w:val="none" w:sz="0" w:space="0" w:color="auto" w:frame="1"/>
                <w:shd w:val="clear" w:color="auto" w:fill="FFFFFF"/>
                <w:lang w:eastAsia="uk-UA"/>
              </w:rPr>
              <w:t>Укр.мова</w:t>
            </w:r>
            <w:proofErr w:type="spellEnd"/>
          </w:p>
        </w:tc>
        <w:tc>
          <w:tcPr>
            <w:tcW w:w="1842"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8</w:t>
            </w:r>
          </w:p>
        </w:tc>
        <w:tc>
          <w:tcPr>
            <w:tcW w:w="1696"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ІІ</w:t>
            </w:r>
          </w:p>
        </w:tc>
      </w:tr>
      <w:tr w:rsidR="00B03F84" w:rsidTr="00B03F84">
        <w:tc>
          <w:tcPr>
            <w:tcW w:w="988"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4</w:t>
            </w:r>
          </w:p>
        </w:tc>
        <w:tc>
          <w:tcPr>
            <w:tcW w:w="3118" w:type="dxa"/>
          </w:tcPr>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Шевчук Арсен, Королівський ЗЗСО №1</w:t>
            </w:r>
          </w:p>
        </w:tc>
        <w:tc>
          <w:tcPr>
            <w:tcW w:w="1985"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roofErr w:type="spellStart"/>
            <w:r>
              <w:rPr>
                <w:rFonts w:ascii="Times New Roman" w:eastAsia="Times New Roman" w:hAnsi="Times New Roman" w:cs="Times New Roman"/>
                <w:bCs/>
                <w:iCs/>
                <w:color w:val="1E1C11"/>
                <w:sz w:val="28"/>
                <w:szCs w:val="30"/>
                <w:bdr w:val="none" w:sz="0" w:space="0" w:color="auto" w:frame="1"/>
                <w:shd w:val="clear" w:color="auto" w:fill="FFFFFF"/>
                <w:lang w:eastAsia="uk-UA"/>
              </w:rPr>
              <w:t>Укр.мова</w:t>
            </w:r>
            <w:proofErr w:type="spellEnd"/>
          </w:p>
        </w:tc>
        <w:tc>
          <w:tcPr>
            <w:tcW w:w="1842"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8</w:t>
            </w:r>
          </w:p>
        </w:tc>
        <w:tc>
          <w:tcPr>
            <w:tcW w:w="1696"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ІІ</w:t>
            </w:r>
          </w:p>
        </w:tc>
      </w:tr>
      <w:tr w:rsidR="00B03F84" w:rsidTr="00B03F84">
        <w:tc>
          <w:tcPr>
            <w:tcW w:w="988"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5</w:t>
            </w:r>
          </w:p>
        </w:tc>
        <w:tc>
          <w:tcPr>
            <w:tcW w:w="3118" w:type="dxa"/>
          </w:tcPr>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roofErr w:type="spellStart"/>
            <w:r>
              <w:rPr>
                <w:rFonts w:ascii="Times New Roman" w:eastAsia="Times New Roman" w:hAnsi="Times New Roman" w:cs="Times New Roman"/>
                <w:bCs/>
                <w:iCs/>
                <w:color w:val="1E1C11"/>
                <w:sz w:val="28"/>
                <w:szCs w:val="30"/>
                <w:bdr w:val="none" w:sz="0" w:space="0" w:color="auto" w:frame="1"/>
                <w:shd w:val="clear" w:color="auto" w:fill="FFFFFF"/>
                <w:lang w:eastAsia="uk-UA"/>
              </w:rPr>
              <w:t>Чонка</w:t>
            </w:r>
            <w:proofErr w:type="spellEnd"/>
            <w:r>
              <w:rPr>
                <w:rFonts w:ascii="Times New Roman" w:eastAsia="Times New Roman" w:hAnsi="Times New Roman" w:cs="Times New Roman"/>
                <w:bCs/>
                <w:iCs/>
                <w:color w:val="1E1C11"/>
                <w:sz w:val="28"/>
                <w:szCs w:val="30"/>
                <w:bdr w:val="none" w:sz="0" w:space="0" w:color="auto" w:frame="1"/>
                <w:shd w:val="clear" w:color="auto" w:fill="FFFFFF"/>
                <w:lang w:eastAsia="uk-UA"/>
              </w:rPr>
              <w:t xml:space="preserve"> Софія, </w:t>
            </w:r>
            <w:proofErr w:type="spellStart"/>
            <w:r>
              <w:rPr>
                <w:rFonts w:ascii="Times New Roman" w:eastAsia="Times New Roman" w:hAnsi="Times New Roman" w:cs="Times New Roman"/>
                <w:bCs/>
                <w:iCs/>
                <w:color w:val="1E1C11"/>
                <w:sz w:val="28"/>
                <w:szCs w:val="30"/>
                <w:bdr w:val="none" w:sz="0" w:space="0" w:color="auto" w:frame="1"/>
                <w:shd w:val="clear" w:color="auto" w:fill="FFFFFF"/>
                <w:lang w:eastAsia="uk-UA"/>
              </w:rPr>
              <w:t>Хижанський</w:t>
            </w:r>
            <w:proofErr w:type="spellEnd"/>
            <w:r>
              <w:rPr>
                <w:rFonts w:ascii="Times New Roman" w:eastAsia="Times New Roman" w:hAnsi="Times New Roman" w:cs="Times New Roman"/>
                <w:bCs/>
                <w:iCs/>
                <w:color w:val="1E1C11"/>
                <w:sz w:val="28"/>
                <w:szCs w:val="30"/>
                <w:bdr w:val="none" w:sz="0" w:space="0" w:color="auto" w:frame="1"/>
                <w:shd w:val="clear" w:color="auto" w:fill="FFFFFF"/>
                <w:lang w:eastAsia="uk-UA"/>
              </w:rPr>
              <w:t xml:space="preserve"> ЗЗСО-ЗДО</w:t>
            </w:r>
          </w:p>
        </w:tc>
        <w:tc>
          <w:tcPr>
            <w:tcW w:w="1985"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roofErr w:type="spellStart"/>
            <w:r>
              <w:rPr>
                <w:rFonts w:ascii="Times New Roman" w:eastAsia="Times New Roman" w:hAnsi="Times New Roman" w:cs="Times New Roman"/>
                <w:bCs/>
                <w:iCs/>
                <w:color w:val="1E1C11"/>
                <w:sz w:val="28"/>
                <w:szCs w:val="30"/>
                <w:bdr w:val="none" w:sz="0" w:space="0" w:color="auto" w:frame="1"/>
                <w:shd w:val="clear" w:color="auto" w:fill="FFFFFF"/>
                <w:lang w:eastAsia="uk-UA"/>
              </w:rPr>
              <w:t>Укр.мова</w:t>
            </w:r>
            <w:proofErr w:type="spellEnd"/>
          </w:p>
        </w:tc>
        <w:tc>
          <w:tcPr>
            <w:tcW w:w="1842"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8</w:t>
            </w:r>
          </w:p>
        </w:tc>
        <w:tc>
          <w:tcPr>
            <w:tcW w:w="1696"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ІІ</w:t>
            </w:r>
          </w:p>
        </w:tc>
      </w:tr>
      <w:tr w:rsidR="00B03F84" w:rsidTr="00B03F84">
        <w:tc>
          <w:tcPr>
            <w:tcW w:w="988"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6</w:t>
            </w:r>
          </w:p>
        </w:tc>
        <w:tc>
          <w:tcPr>
            <w:tcW w:w="3118"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 xml:space="preserve">Деяк Іван, </w:t>
            </w: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roofErr w:type="spellStart"/>
            <w:r>
              <w:rPr>
                <w:rFonts w:ascii="Times New Roman" w:eastAsia="Times New Roman" w:hAnsi="Times New Roman" w:cs="Times New Roman"/>
                <w:bCs/>
                <w:iCs/>
                <w:color w:val="1E1C11"/>
                <w:sz w:val="28"/>
                <w:szCs w:val="30"/>
                <w:bdr w:val="none" w:sz="0" w:space="0" w:color="auto" w:frame="1"/>
                <w:shd w:val="clear" w:color="auto" w:fill="FFFFFF"/>
                <w:lang w:eastAsia="uk-UA"/>
              </w:rPr>
              <w:t>Горбківська</w:t>
            </w:r>
            <w:proofErr w:type="spellEnd"/>
            <w:r>
              <w:rPr>
                <w:rFonts w:ascii="Times New Roman" w:eastAsia="Times New Roman" w:hAnsi="Times New Roman" w:cs="Times New Roman"/>
                <w:bCs/>
                <w:iCs/>
                <w:color w:val="1E1C11"/>
                <w:sz w:val="28"/>
                <w:szCs w:val="30"/>
                <w:bdr w:val="none" w:sz="0" w:space="0" w:color="auto" w:frame="1"/>
                <w:shd w:val="clear" w:color="auto" w:fill="FFFFFF"/>
                <w:lang w:eastAsia="uk-UA"/>
              </w:rPr>
              <w:t xml:space="preserve"> гімназія</w:t>
            </w:r>
          </w:p>
        </w:tc>
        <w:tc>
          <w:tcPr>
            <w:tcW w:w="1985" w:type="dxa"/>
          </w:tcPr>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Інформаційні технології</w:t>
            </w:r>
          </w:p>
        </w:tc>
        <w:tc>
          <w:tcPr>
            <w:tcW w:w="1842"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9</w:t>
            </w:r>
          </w:p>
        </w:tc>
        <w:tc>
          <w:tcPr>
            <w:tcW w:w="1696"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ІІІ</w:t>
            </w:r>
          </w:p>
        </w:tc>
      </w:tr>
      <w:tr w:rsidR="00B03F84" w:rsidTr="00B03F84">
        <w:tc>
          <w:tcPr>
            <w:tcW w:w="988"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7</w:t>
            </w:r>
          </w:p>
        </w:tc>
        <w:tc>
          <w:tcPr>
            <w:tcW w:w="3118"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 xml:space="preserve">Онисько Яна, </w:t>
            </w: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roofErr w:type="spellStart"/>
            <w:r>
              <w:rPr>
                <w:rFonts w:ascii="Times New Roman" w:eastAsia="Times New Roman" w:hAnsi="Times New Roman" w:cs="Times New Roman"/>
                <w:bCs/>
                <w:iCs/>
                <w:color w:val="1E1C11"/>
                <w:sz w:val="28"/>
                <w:szCs w:val="30"/>
                <w:bdr w:val="none" w:sz="0" w:space="0" w:color="auto" w:frame="1"/>
                <w:shd w:val="clear" w:color="auto" w:fill="FFFFFF"/>
                <w:lang w:eastAsia="uk-UA"/>
              </w:rPr>
              <w:t>Сасівський</w:t>
            </w:r>
            <w:proofErr w:type="spellEnd"/>
            <w:r>
              <w:rPr>
                <w:rFonts w:ascii="Times New Roman" w:eastAsia="Times New Roman" w:hAnsi="Times New Roman" w:cs="Times New Roman"/>
                <w:bCs/>
                <w:iCs/>
                <w:color w:val="1E1C11"/>
                <w:sz w:val="28"/>
                <w:szCs w:val="30"/>
                <w:bdr w:val="none" w:sz="0" w:space="0" w:color="auto" w:frame="1"/>
                <w:shd w:val="clear" w:color="auto" w:fill="FFFFFF"/>
                <w:lang w:eastAsia="uk-UA"/>
              </w:rPr>
              <w:t xml:space="preserve"> ЗЗСО</w:t>
            </w:r>
          </w:p>
        </w:tc>
        <w:tc>
          <w:tcPr>
            <w:tcW w:w="1985"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Географія</w:t>
            </w:r>
          </w:p>
        </w:tc>
        <w:tc>
          <w:tcPr>
            <w:tcW w:w="1842"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11</w:t>
            </w:r>
          </w:p>
        </w:tc>
        <w:tc>
          <w:tcPr>
            <w:tcW w:w="1696"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Pr="00930925"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ІІІ</w:t>
            </w:r>
          </w:p>
        </w:tc>
      </w:tr>
      <w:tr w:rsidR="00B03F84" w:rsidTr="00B03F84">
        <w:tc>
          <w:tcPr>
            <w:tcW w:w="988"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8</w:t>
            </w:r>
          </w:p>
        </w:tc>
        <w:tc>
          <w:tcPr>
            <w:tcW w:w="3118"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roofErr w:type="spellStart"/>
            <w:r>
              <w:rPr>
                <w:rFonts w:ascii="Times New Roman" w:eastAsia="Times New Roman" w:hAnsi="Times New Roman" w:cs="Times New Roman"/>
                <w:bCs/>
                <w:iCs/>
                <w:color w:val="1E1C11"/>
                <w:sz w:val="28"/>
                <w:szCs w:val="30"/>
                <w:bdr w:val="none" w:sz="0" w:space="0" w:color="auto" w:frame="1"/>
                <w:shd w:val="clear" w:color="auto" w:fill="FFFFFF"/>
                <w:lang w:eastAsia="uk-UA"/>
              </w:rPr>
              <w:t>Дудого</w:t>
            </w:r>
            <w:proofErr w:type="spellEnd"/>
            <w:r>
              <w:rPr>
                <w:rFonts w:ascii="Times New Roman" w:eastAsia="Times New Roman" w:hAnsi="Times New Roman" w:cs="Times New Roman"/>
                <w:bCs/>
                <w:iCs/>
                <w:color w:val="1E1C11"/>
                <w:sz w:val="28"/>
                <w:szCs w:val="30"/>
                <w:bdr w:val="none" w:sz="0" w:space="0" w:color="auto" w:frame="1"/>
                <w:shd w:val="clear" w:color="auto" w:fill="FFFFFF"/>
                <w:lang w:eastAsia="uk-UA"/>
              </w:rPr>
              <w:t xml:space="preserve"> Максим,</w:t>
            </w:r>
          </w:p>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Королівський ЗЗСО №2</w:t>
            </w:r>
          </w:p>
        </w:tc>
        <w:tc>
          <w:tcPr>
            <w:tcW w:w="1985"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Англійська мова</w:t>
            </w:r>
          </w:p>
        </w:tc>
        <w:tc>
          <w:tcPr>
            <w:tcW w:w="1842"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11</w:t>
            </w:r>
          </w:p>
        </w:tc>
        <w:tc>
          <w:tcPr>
            <w:tcW w:w="1696" w:type="dxa"/>
          </w:tcPr>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p>
          <w:p w:rsidR="00B03F84" w:rsidRDefault="00B03F84" w:rsidP="00B03F84">
            <w:pPr>
              <w:jc w:val="center"/>
              <w:rPr>
                <w:rFonts w:ascii="Times New Roman" w:eastAsia="Times New Roman" w:hAnsi="Times New Roman" w:cs="Times New Roman"/>
                <w:bCs/>
                <w:iCs/>
                <w:color w:val="1E1C11"/>
                <w:sz w:val="28"/>
                <w:szCs w:val="30"/>
                <w:bdr w:val="none" w:sz="0" w:space="0" w:color="auto" w:frame="1"/>
                <w:shd w:val="clear" w:color="auto" w:fill="FFFFFF"/>
                <w:lang w:eastAsia="uk-UA"/>
              </w:rPr>
            </w:pPr>
            <w:r>
              <w:rPr>
                <w:rFonts w:ascii="Times New Roman" w:eastAsia="Times New Roman" w:hAnsi="Times New Roman" w:cs="Times New Roman"/>
                <w:bCs/>
                <w:iCs/>
                <w:color w:val="1E1C11"/>
                <w:sz w:val="28"/>
                <w:szCs w:val="30"/>
                <w:bdr w:val="none" w:sz="0" w:space="0" w:color="auto" w:frame="1"/>
                <w:shd w:val="clear" w:color="auto" w:fill="FFFFFF"/>
                <w:lang w:eastAsia="uk-UA"/>
              </w:rPr>
              <w:t>ІІІ</w:t>
            </w:r>
          </w:p>
        </w:tc>
      </w:tr>
    </w:tbl>
    <w:p w:rsidR="00B03F84" w:rsidRPr="003C2A40" w:rsidRDefault="00B03F84" w:rsidP="00B03F84">
      <w:pPr>
        <w:shd w:val="clear" w:color="auto" w:fill="FFFFFF"/>
        <w:spacing w:after="0" w:line="240" w:lineRule="auto"/>
        <w:jc w:val="both"/>
        <w:rPr>
          <w:rFonts w:ascii="Times New Roman" w:eastAsia="Times New Roman" w:hAnsi="Times New Roman" w:cs="Times New Roman"/>
          <w:bCs/>
          <w:iCs/>
          <w:color w:val="1E1C11"/>
          <w:sz w:val="16"/>
          <w:szCs w:val="16"/>
          <w:bdr w:val="none" w:sz="0" w:space="0" w:color="auto" w:frame="1"/>
          <w:shd w:val="clear" w:color="auto" w:fill="FFFFFF"/>
          <w:lang w:eastAsia="uk-UA"/>
        </w:rPr>
      </w:pPr>
    </w:p>
    <w:p w:rsidR="00B03F84" w:rsidRPr="0009538C" w:rsidRDefault="00B03F84" w:rsidP="00B03F84">
      <w:pPr>
        <w:shd w:val="clear" w:color="auto" w:fill="FFFFFF"/>
        <w:spacing w:after="0" w:line="240" w:lineRule="auto"/>
        <w:jc w:val="center"/>
        <w:rPr>
          <w:rFonts w:ascii="Times New Roman" w:eastAsia="Times New Roman" w:hAnsi="Times New Roman" w:cs="Times New Roman"/>
          <w:b/>
          <w:bCs/>
          <w:iCs/>
          <w:color w:val="1E1C11"/>
          <w:sz w:val="28"/>
          <w:szCs w:val="28"/>
          <w:bdr w:val="none" w:sz="0" w:space="0" w:color="auto" w:frame="1"/>
          <w:shd w:val="clear" w:color="auto" w:fill="FFFFFF"/>
          <w:lang w:eastAsia="uk-UA"/>
        </w:rPr>
      </w:pPr>
      <w:r w:rsidRPr="0009538C">
        <w:rPr>
          <w:rFonts w:ascii="Times New Roman" w:eastAsia="Times New Roman" w:hAnsi="Times New Roman" w:cs="Times New Roman"/>
          <w:b/>
          <w:bCs/>
          <w:iCs/>
          <w:color w:val="1E1C11"/>
          <w:sz w:val="28"/>
          <w:szCs w:val="28"/>
          <w:bdr w:val="none" w:sz="0" w:space="0" w:color="auto" w:frame="1"/>
          <w:shd w:val="clear" w:color="auto" w:fill="FFFFFF"/>
          <w:lang w:eastAsia="uk-UA"/>
        </w:rPr>
        <w:t>Досягнення випускників базової та повної загальної середньої освіти</w:t>
      </w:r>
    </w:p>
    <w:p w:rsidR="00B03F84" w:rsidRPr="0009538C" w:rsidRDefault="00B03F84" w:rsidP="0009538C">
      <w:pPr>
        <w:shd w:val="clear" w:color="auto" w:fill="FFFFFF"/>
        <w:spacing w:after="0" w:line="240" w:lineRule="auto"/>
        <w:ind w:firstLine="709"/>
        <w:jc w:val="both"/>
        <w:rPr>
          <w:rFonts w:ascii="Times New Roman" w:eastAsia="Times New Roman" w:hAnsi="Times New Roman" w:cs="Times New Roman"/>
          <w:bCs/>
          <w:iCs/>
          <w:color w:val="1E1C11"/>
          <w:sz w:val="28"/>
          <w:szCs w:val="28"/>
          <w:bdr w:val="none" w:sz="0" w:space="0" w:color="auto" w:frame="1"/>
          <w:shd w:val="clear" w:color="auto" w:fill="FFFFFF"/>
          <w:lang w:eastAsia="uk-UA"/>
        </w:rPr>
      </w:pPr>
      <w:r w:rsidRPr="0009538C">
        <w:rPr>
          <w:rFonts w:ascii="Times New Roman" w:eastAsia="Times New Roman" w:hAnsi="Times New Roman" w:cs="Times New Roman"/>
          <w:bCs/>
          <w:iCs/>
          <w:color w:val="1E1C11"/>
          <w:sz w:val="28"/>
          <w:szCs w:val="28"/>
          <w:bdr w:val="none" w:sz="0" w:space="0" w:color="auto" w:frame="1"/>
          <w:shd w:val="clear" w:color="auto" w:fill="FFFFFF"/>
          <w:lang w:eastAsia="uk-UA"/>
        </w:rPr>
        <w:t xml:space="preserve">Шістнадцять випускників 2025 року отримали свідоцтва про базову середню освіту з відзнакою, а також  дев’ятеро випускників 11-х класів досягли </w:t>
      </w:r>
      <w:r w:rsidRPr="0009538C">
        <w:rPr>
          <w:rFonts w:ascii="Times New Roman" w:eastAsia="Times New Roman" w:hAnsi="Times New Roman" w:cs="Times New Roman"/>
          <w:bCs/>
          <w:iCs/>
          <w:color w:val="1E1C11"/>
          <w:sz w:val="28"/>
          <w:szCs w:val="28"/>
          <w:bdr w:val="none" w:sz="0" w:space="0" w:color="auto" w:frame="1"/>
          <w:shd w:val="clear" w:color="auto" w:fill="FFFFFF"/>
          <w:lang w:eastAsia="uk-UA"/>
        </w:rPr>
        <w:lastRenderedPageBreak/>
        <w:t>високих результатів у навчанні та отримали свідоцтва про повну загальну середню освіту з відзнакою.</w:t>
      </w:r>
    </w:p>
    <w:p w:rsidR="00B03F84" w:rsidRPr="00E16DD0" w:rsidRDefault="00B03F84" w:rsidP="00B03F84">
      <w:pPr>
        <w:shd w:val="clear" w:color="auto" w:fill="FFFFFF"/>
        <w:spacing w:after="0" w:line="240" w:lineRule="auto"/>
        <w:jc w:val="center"/>
        <w:rPr>
          <w:rFonts w:ascii="Arial" w:eastAsia="Times New Roman" w:hAnsi="Arial" w:cs="Arial"/>
          <w:color w:val="000000"/>
          <w:sz w:val="28"/>
          <w:szCs w:val="28"/>
          <w:lang w:eastAsia="uk-UA"/>
        </w:rPr>
      </w:pPr>
      <w:r w:rsidRPr="00E16DD0">
        <w:rPr>
          <w:rFonts w:ascii="Times New Roman" w:eastAsia="Times New Roman" w:hAnsi="Times New Roman" w:cs="Times New Roman"/>
          <w:b/>
          <w:bCs/>
          <w:iCs/>
          <w:color w:val="1E1C11"/>
          <w:sz w:val="28"/>
          <w:szCs w:val="28"/>
          <w:bdr w:val="none" w:sz="0" w:space="0" w:color="auto" w:frame="1"/>
          <w:shd w:val="clear" w:color="auto" w:fill="FFFFFF"/>
          <w:lang w:eastAsia="uk-UA"/>
        </w:rPr>
        <w:t xml:space="preserve">Національний  </w:t>
      </w:r>
      <w:proofErr w:type="spellStart"/>
      <w:r w:rsidRPr="00E16DD0">
        <w:rPr>
          <w:rFonts w:ascii="Times New Roman" w:eastAsia="Times New Roman" w:hAnsi="Times New Roman" w:cs="Times New Roman"/>
          <w:b/>
          <w:bCs/>
          <w:iCs/>
          <w:color w:val="1E1C11"/>
          <w:sz w:val="28"/>
          <w:szCs w:val="28"/>
          <w:bdr w:val="none" w:sz="0" w:space="0" w:color="auto" w:frame="1"/>
          <w:shd w:val="clear" w:color="auto" w:fill="FFFFFF"/>
          <w:lang w:eastAsia="uk-UA"/>
        </w:rPr>
        <w:t>мультипредметний</w:t>
      </w:r>
      <w:proofErr w:type="spellEnd"/>
      <w:r w:rsidRPr="00E16DD0">
        <w:rPr>
          <w:rFonts w:ascii="Times New Roman" w:eastAsia="Times New Roman" w:hAnsi="Times New Roman" w:cs="Times New Roman"/>
          <w:b/>
          <w:bCs/>
          <w:iCs/>
          <w:color w:val="1E1C11"/>
          <w:sz w:val="28"/>
          <w:szCs w:val="28"/>
          <w:bdr w:val="none" w:sz="0" w:space="0" w:color="auto" w:frame="1"/>
          <w:shd w:val="clear" w:color="auto" w:fill="FFFFFF"/>
          <w:lang w:eastAsia="uk-UA"/>
        </w:rPr>
        <w:t xml:space="preserve">  тест</w:t>
      </w:r>
    </w:p>
    <w:p w:rsidR="00B03F84" w:rsidRPr="00E16DD0" w:rsidRDefault="00B03F84" w:rsidP="00B03F84">
      <w:pPr>
        <w:shd w:val="clear" w:color="auto" w:fill="FFFFFF"/>
        <w:spacing w:after="0" w:line="240" w:lineRule="auto"/>
        <w:jc w:val="both"/>
        <w:rPr>
          <w:rFonts w:ascii="Arial" w:eastAsia="Times New Roman" w:hAnsi="Arial" w:cs="Arial"/>
          <w:color w:val="000000"/>
          <w:sz w:val="28"/>
          <w:szCs w:val="28"/>
          <w:lang w:eastAsia="uk-UA"/>
        </w:rPr>
      </w:pPr>
      <w:r w:rsidRPr="00E16DD0">
        <w:rPr>
          <w:rFonts w:ascii="Times New Roman" w:eastAsia="Times New Roman" w:hAnsi="Times New Roman" w:cs="Times New Roman"/>
          <w:b/>
          <w:color w:val="1E1C11"/>
          <w:sz w:val="28"/>
          <w:szCs w:val="28"/>
          <w:bdr w:val="none" w:sz="0" w:space="0" w:color="auto" w:frame="1"/>
          <w:shd w:val="clear" w:color="auto" w:fill="FFFFFF"/>
          <w:lang w:eastAsia="uk-UA"/>
        </w:rPr>
        <w:t xml:space="preserve">         </w:t>
      </w:r>
      <w:r w:rsidRPr="00E16DD0">
        <w:rPr>
          <w:rFonts w:ascii="Times New Roman" w:eastAsia="Times New Roman" w:hAnsi="Times New Roman" w:cs="Times New Roman"/>
          <w:color w:val="1E1C11"/>
          <w:sz w:val="28"/>
          <w:szCs w:val="28"/>
          <w:bdr w:val="none" w:sz="0" w:space="0" w:color="auto" w:frame="1"/>
          <w:shd w:val="clear" w:color="auto" w:fill="FFFFFF"/>
          <w:lang w:eastAsia="uk-UA"/>
        </w:rPr>
        <w:t>випускників 11 класів закладів загальної середньої освіти Королівської селищної ради пройшли  тестування.</w:t>
      </w:r>
      <w:r w:rsidRPr="00E16DD0">
        <w:rPr>
          <w:rFonts w:ascii="Times New Roman" w:eastAsia="Times New Roman" w:hAnsi="Times New Roman" w:cs="Times New Roman"/>
          <w:color w:val="171717"/>
          <w:sz w:val="28"/>
          <w:szCs w:val="28"/>
          <w:bdr w:val="none" w:sz="0" w:space="0" w:color="auto" w:frame="1"/>
          <w:shd w:val="clear" w:color="auto" w:fill="FFFFFF"/>
          <w:lang w:eastAsia="uk-UA"/>
        </w:rPr>
        <w:t xml:space="preserve"> Один  випускник отримав максимальний бал (200). </w:t>
      </w:r>
    </w:p>
    <w:p w:rsidR="00B03F84" w:rsidRPr="00E16DD0" w:rsidRDefault="00B03F84" w:rsidP="00B03F84">
      <w:pPr>
        <w:pStyle w:val="a5"/>
        <w:spacing w:before="0" w:beforeAutospacing="0" w:after="0" w:afterAutospacing="0"/>
        <w:ind w:firstLine="708"/>
        <w:jc w:val="both"/>
        <w:rPr>
          <w:color w:val="1E1C11"/>
          <w:sz w:val="28"/>
          <w:szCs w:val="28"/>
        </w:rPr>
      </w:pPr>
      <w:r w:rsidRPr="00E16DD0">
        <w:rPr>
          <w:color w:val="1E1C11"/>
          <w:sz w:val="28"/>
          <w:szCs w:val="28"/>
        </w:rPr>
        <w:t xml:space="preserve">Відповідно було забезпечено постійний організаційний супровід щодо реєстрації та проходження НМТ учасниками тестування. </w:t>
      </w:r>
    </w:p>
    <w:p w:rsidR="003C2A40" w:rsidRPr="00441B60" w:rsidRDefault="003C2A40" w:rsidP="00B03F84">
      <w:pPr>
        <w:pStyle w:val="a5"/>
        <w:spacing w:before="0" w:beforeAutospacing="0" w:after="0" w:afterAutospacing="0"/>
        <w:ind w:firstLine="708"/>
        <w:jc w:val="both"/>
        <w:rPr>
          <w:color w:val="1E1C11"/>
          <w:sz w:val="16"/>
          <w:szCs w:val="16"/>
        </w:rPr>
      </w:pPr>
    </w:p>
    <w:p w:rsidR="00B03F84" w:rsidRPr="00E16DD0" w:rsidRDefault="00B03F84" w:rsidP="00B03F84">
      <w:pPr>
        <w:shd w:val="clear" w:color="auto" w:fill="FFFFFF"/>
        <w:spacing w:after="0" w:line="240" w:lineRule="auto"/>
        <w:jc w:val="center"/>
        <w:rPr>
          <w:rFonts w:ascii="Arial" w:eastAsia="Times New Roman" w:hAnsi="Arial" w:cs="Arial"/>
          <w:color w:val="000000"/>
          <w:sz w:val="28"/>
          <w:szCs w:val="28"/>
          <w:lang w:eastAsia="uk-UA"/>
        </w:rPr>
      </w:pPr>
      <w:r w:rsidRPr="00E16DD0">
        <w:rPr>
          <w:rFonts w:ascii="Times New Roman" w:eastAsia="Times New Roman" w:hAnsi="Times New Roman" w:cs="Times New Roman"/>
          <w:b/>
          <w:bCs/>
          <w:iCs/>
          <w:color w:val="1E1C11"/>
          <w:sz w:val="28"/>
          <w:szCs w:val="28"/>
          <w:bdr w:val="none" w:sz="0" w:space="0" w:color="auto" w:frame="1"/>
          <w:shd w:val="clear" w:color="auto" w:fill="FFFFFF"/>
          <w:lang w:eastAsia="uk-UA"/>
        </w:rPr>
        <w:t>Підвищення кваліфікації та сертифікація педагогічних працівників</w:t>
      </w:r>
    </w:p>
    <w:p w:rsidR="00B03F84" w:rsidRPr="00E16DD0" w:rsidRDefault="00B03F84" w:rsidP="00B03F84">
      <w:pPr>
        <w:shd w:val="clear" w:color="auto" w:fill="FFFFFF"/>
        <w:spacing w:after="0" w:line="240" w:lineRule="auto"/>
        <w:jc w:val="both"/>
        <w:rPr>
          <w:rFonts w:ascii="Arial" w:eastAsia="Times New Roman" w:hAnsi="Arial" w:cs="Arial"/>
          <w:color w:val="000000"/>
          <w:sz w:val="28"/>
          <w:szCs w:val="28"/>
          <w:lang w:eastAsia="uk-UA"/>
        </w:rPr>
      </w:pPr>
      <w:r w:rsidRPr="00E16DD0">
        <w:rPr>
          <w:rFonts w:ascii="Times New Roman" w:eastAsia="Times New Roman" w:hAnsi="Times New Roman" w:cs="Times New Roman"/>
          <w:color w:val="1E1C11"/>
          <w:sz w:val="28"/>
          <w:szCs w:val="28"/>
          <w:bdr w:val="none" w:sz="0" w:space="0" w:color="auto" w:frame="1"/>
          <w:shd w:val="clear" w:color="auto" w:fill="FFFFFF"/>
          <w:lang w:eastAsia="uk-UA"/>
        </w:rPr>
        <w:t xml:space="preserve">       З метою підвищення методичного та практичного рівнів професійної компетентності вчителів та вихователів</w:t>
      </w:r>
      <w:r w:rsidRPr="00E16DD0">
        <w:rPr>
          <w:rFonts w:ascii="Times New Roman" w:eastAsia="Times New Roman" w:hAnsi="Times New Roman" w:cs="Times New Roman"/>
          <w:color w:val="333333"/>
          <w:sz w:val="28"/>
          <w:szCs w:val="28"/>
          <w:bdr w:val="none" w:sz="0" w:space="0" w:color="auto" w:frame="1"/>
          <w:shd w:val="clear" w:color="auto" w:fill="FFFFFF"/>
          <w:lang w:eastAsia="uk-UA"/>
        </w:rPr>
        <w:t> </w:t>
      </w:r>
      <w:r w:rsidRPr="00E16DD0">
        <w:rPr>
          <w:rFonts w:ascii="Times New Roman" w:eastAsia="Times New Roman" w:hAnsi="Times New Roman" w:cs="Times New Roman"/>
          <w:color w:val="1E1C11"/>
          <w:sz w:val="28"/>
          <w:szCs w:val="28"/>
          <w:bdr w:val="none" w:sz="0" w:space="0" w:color="auto" w:frame="1"/>
          <w:shd w:val="clear" w:color="auto" w:fill="FFFFFF"/>
          <w:lang w:eastAsia="uk-UA"/>
        </w:rPr>
        <w:t> щодо реалізації завдань нового Державного стандарту</w:t>
      </w:r>
      <w:r w:rsidRPr="00E16DD0">
        <w:rPr>
          <w:rFonts w:ascii="Times New Roman" w:eastAsia="Times New Roman" w:hAnsi="Times New Roman" w:cs="Times New Roman"/>
          <w:color w:val="333333"/>
          <w:sz w:val="28"/>
          <w:szCs w:val="28"/>
          <w:bdr w:val="none" w:sz="0" w:space="0" w:color="auto" w:frame="1"/>
          <w:shd w:val="clear" w:color="auto" w:fill="FFFFFF"/>
          <w:lang w:eastAsia="uk-UA"/>
        </w:rPr>
        <w:t> </w:t>
      </w:r>
      <w:r w:rsidRPr="00E16DD0">
        <w:rPr>
          <w:rFonts w:ascii="Times New Roman" w:eastAsia="Times New Roman" w:hAnsi="Times New Roman" w:cs="Times New Roman"/>
          <w:color w:val="1E1C11"/>
          <w:sz w:val="28"/>
          <w:szCs w:val="28"/>
          <w:bdr w:val="none" w:sz="0" w:space="0" w:color="auto" w:frame="1"/>
          <w:shd w:val="clear" w:color="auto" w:fill="FFFFFF"/>
          <w:lang w:eastAsia="uk-UA"/>
        </w:rPr>
        <w:t> освіти</w:t>
      </w:r>
      <w:r w:rsidRPr="00E16DD0">
        <w:rPr>
          <w:rFonts w:ascii="Times New Roman" w:eastAsia="Times New Roman" w:hAnsi="Times New Roman" w:cs="Times New Roman"/>
          <w:color w:val="333333"/>
          <w:sz w:val="28"/>
          <w:szCs w:val="28"/>
          <w:bdr w:val="none" w:sz="0" w:space="0" w:color="auto" w:frame="1"/>
          <w:shd w:val="clear" w:color="auto" w:fill="FFFFFF"/>
          <w:lang w:eastAsia="uk-UA"/>
        </w:rPr>
        <w:t> </w:t>
      </w:r>
      <w:r w:rsidRPr="00E16DD0">
        <w:rPr>
          <w:rFonts w:ascii="Times New Roman" w:eastAsia="Times New Roman" w:hAnsi="Times New Roman" w:cs="Times New Roman"/>
          <w:color w:val="1E1C11"/>
          <w:sz w:val="28"/>
          <w:szCs w:val="28"/>
          <w:bdr w:val="none" w:sz="0" w:space="0" w:color="auto" w:frame="1"/>
          <w:shd w:val="clear" w:color="auto" w:fill="FFFFFF"/>
          <w:lang w:eastAsia="uk-UA"/>
        </w:rPr>
        <w:t xml:space="preserve">у 2025 році було забезпечено проходження 100% педагогічних працівників курсів підвищення кваліфікації на базі ЗІППО.    </w:t>
      </w:r>
    </w:p>
    <w:p w:rsidR="00B03F84" w:rsidRPr="00E16DD0" w:rsidRDefault="00B03F84" w:rsidP="00B03F84">
      <w:pPr>
        <w:shd w:val="clear" w:color="auto" w:fill="FFFFFF"/>
        <w:spacing w:after="0" w:line="240" w:lineRule="auto"/>
        <w:jc w:val="both"/>
        <w:rPr>
          <w:rFonts w:ascii="Arial" w:eastAsia="Times New Roman" w:hAnsi="Arial" w:cs="Arial"/>
          <w:color w:val="000000"/>
          <w:sz w:val="28"/>
          <w:szCs w:val="28"/>
          <w:lang w:eastAsia="uk-UA"/>
        </w:rPr>
      </w:pPr>
      <w:r w:rsidRPr="00E16DD0">
        <w:rPr>
          <w:rFonts w:ascii="Times New Roman" w:eastAsia="Times New Roman" w:hAnsi="Times New Roman" w:cs="Times New Roman"/>
          <w:color w:val="1E1C11"/>
          <w:sz w:val="28"/>
          <w:szCs w:val="28"/>
          <w:bdr w:val="none" w:sz="0" w:space="0" w:color="auto" w:frame="1"/>
          <w:shd w:val="clear" w:color="auto" w:fill="FFFFFF"/>
          <w:lang w:eastAsia="uk-UA"/>
        </w:rPr>
        <w:t xml:space="preserve">       </w:t>
      </w:r>
      <w:proofErr w:type="spellStart"/>
      <w:r w:rsidRPr="00E16DD0">
        <w:rPr>
          <w:rFonts w:ascii="Times New Roman" w:eastAsia="Times New Roman" w:hAnsi="Times New Roman" w:cs="Times New Roman"/>
          <w:color w:val="1E1C11"/>
          <w:sz w:val="28"/>
          <w:szCs w:val="28"/>
          <w:bdr w:val="none" w:sz="0" w:space="0" w:color="auto" w:frame="1"/>
          <w:shd w:val="clear" w:color="auto" w:fill="FFFFFF"/>
          <w:lang w:eastAsia="uk-UA"/>
        </w:rPr>
        <w:t>Цьогоріч</w:t>
      </w:r>
      <w:proofErr w:type="spellEnd"/>
      <w:r w:rsidRPr="00E16DD0">
        <w:rPr>
          <w:rFonts w:ascii="Times New Roman" w:eastAsia="Times New Roman" w:hAnsi="Times New Roman" w:cs="Times New Roman"/>
          <w:color w:val="1E1C11"/>
          <w:sz w:val="28"/>
          <w:szCs w:val="28"/>
          <w:bdr w:val="none" w:sz="0" w:space="0" w:color="auto" w:frame="1"/>
          <w:shd w:val="clear" w:color="auto" w:fill="FFFFFF"/>
          <w:lang w:val="ru-RU" w:eastAsia="uk-UA"/>
        </w:rPr>
        <w:t> </w:t>
      </w:r>
      <w:r w:rsidRPr="00E16DD0">
        <w:rPr>
          <w:rFonts w:ascii="Times New Roman" w:eastAsia="Times New Roman" w:hAnsi="Times New Roman" w:cs="Times New Roman"/>
          <w:color w:val="1E1C11"/>
          <w:sz w:val="28"/>
          <w:szCs w:val="28"/>
          <w:bdr w:val="none" w:sz="0" w:space="0" w:color="auto" w:frame="1"/>
          <w:shd w:val="clear" w:color="auto" w:fill="FFFFFF"/>
          <w:lang w:eastAsia="uk-UA"/>
        </w:rPr>
        <w:t xml:space="preserve"> на рівні держави проходила сертифікація вчителів початкових класів, математики, української мови та літератури, а також вчителів історії та громадянської освіти.</w:t>
      </w:r>
    </w:p>
    <w:p w:rsidR="00B03F84" w:rsidRPr="00E16DD0" w:rsidRDefault="00B03F84" w:rsidP="00B03F84">
      <w:pPr>
        <w:shd w:val="clear" w:color="auto" w:fill="FFFFFF"/>
        <w:spacing w:after="0" w:line="240" w:lineRule="auto"/>
        <w:jc w:val="both"/>
        <w:rPr>
          <w:rFonts w:ascii="Times New Roman" w:eastAsia="Times New Roman" w:hAnsi="Times New Roman" w:cs="Times New Roman"/>
          <w:color w:val="1E1C11"/>
          <w:sz w:val="28"/>
          <w:szCs w:val="28"/>
          <w:bdr w:val="none" w:sz="0" w:space="0" w:color="auto" w:frame="1"/>
          <w:shd w:val="clear" w:color="auto" w:fill="FFFFFF"/>
          <w:lang w:eastAsia="uk-UA"/>
        </w:rPr>
      </w:pPr>
      <w:r w:rsidRPr="00E16DD0">
        <w:rPr>
          <w:rFonts w:ascii="Times New Roman" w:eastAsia="Times New Roman" w:hAnsi="Times New Roman" w:cs="Times New Roman"/>
          <w:color w:val="1E1C11"/>
          <w:sz w:val="28"/>
          <w:szCs w:val="28"/>
          <w:bdr w:val="none" w:sz="0" w:space="0" w:color="auto" w:frame="1"/>
          <w:shd w:val="clear" w:color="auto" w:fill="FFFFFF"/>
          <w:lang w:eastAsia="uk-UA"/>
        </w:rPr>
        <w:t xml:space="preserve">       Успішно пройшли сертифікацію вчителі початкових класів та математики,   отримавши відповідний документ – сертифікат.</w:t>
      </w:r>
    </w:p>
    <w:p w:rsidR="00B03F84" w:rsidRPr="002A3218" w:rsidRDefault="00B03F84" w:rsidP="00B03F84">
      <w:pPr>
        <w:shd w:val="clear" w:color="auto" w:fill="FFFFFF"/>
        <w:spacing w:after="0" w:line="240" w:lineRule="auto"/>
        <w:jc w:val="both"/>
        <w:rPr>
          <w:rFonts w:ascii="Arial" w:eastAsia="Times New Roman" w:hAnsi="Arial" w:cs="Arial"/>
          <w:color w:val="000000"/>
          <w:sz w:val="21"/>
          <w:szCs w:val="21"/>
          <w:lang w:eastAsia="uk-UA"/>
        </w:rPr>
      </w:pPr>
    </w:p>
    <w:p w:rsidR="00B03F84" w:rsidRPr="00E16DD0" w:rsidRDefault="00B03F84" w:rsidP="00B03F84">
      <w:pPr>
        <w:pStyle w:val="a5"/>
        <w:spacing w:before="0" w:beforeAutospacing="0" w:after="120" w:afterAutospacing="0"/>
        <w:jc w:val="center"/>
      </w:pPr>
      <w:r w:rsidRPr="00E16DD0">
        <w:rPr>
          <w:b/>
          <w:bCs/>
          <w:iCs/>
          <w:color w:val="1E1C11"/>
          <w:sz w:val="28"/>
          <w:szCs w:val="28"/>
          <w:shd w:val="clear" w:color="auto" w:fill="FFFFFF"/>
        </w:rPr>
        <w:t>Супровід  методичної роботи у закладах освіти</w:t>
      </w:r>
    </w:p>
    <w:p w:rsidR="00B03F84" w:rsidRDefault="00B03F84" w:rsidP="00B03F84">
      <w:pPr>
        <w:pStyle w:val="a5"/>
        <w:spacing w:before="0" w:beforeAutospacing="0" w:after="0" w:afterAutospacing="0"/>
        <w:ind w:firstLine="708"/>
        <w:jc w:val="both"/>
        <w:rPr>
          <w:color w:val="1E1C11"/>
          <w:sz w:val="28"/>
          <w:szCs w:val="28"/>
        </w:rPr>
      </w:pPr>
      <w:r>
        <w:rPr>
          <w:color w:val="1E1C11"/>
          <w:sz w:val="28"/>
          <w:szCs w:val="28"/>
        </w:rPr>
        <w:t>Протягом звітного року  всі заклади освіти селищної ради продовжили  роботу над темою: «Розвиток громади в рамках третього етапу реформи Нової української школи».</w:t>
      </w:r>
    </w:p>
    <w:p w:rsidR="00B03F84" w:rsidRPr="00441B60" w:rsidRDefault="00B03F84" w:rsidP="00441B60">
      <w:pPr>
        <w:pStyle w:val="a5"/>
        <w:spacing w:before="0" w:beforeAutospacing="0" w:after="0" w:afterAutospacing="0"/>
        <w:ind w:firstLine="708"/>
        <w:jc w:val="both"/>
        <w:rPr>
          <w:color w:val="1E1C11"/>
          <w:sz w:val="28"/>
          <w:szCs w:val="28"/>
        </w:rPr>
      </w:pPr>
      <w:r>
        <w:rPr>
          <w:color w:val="1E1C11"/>
          <w:sz w:val="28"/>
          <w:szCs w:val="28"/>
        </w:rPr>
        <w:t xml:space="preserve">У серпні  організовано і </w:t>
      </w:r>
      <w:r>
        <w:rPr>
          <w:color w:val="171717" w:themeColor="background2" w:themeShade="1A"/>
          <w:sz w:val="28"/>
          <w:szCs w:val="28"/>
        </w:rPr>
        <w:t xml:space="preserve"> проведено серпневу нараду з керівниками та педагогічними працівниками закладів дошкільної, загальної середньої,  позашкільної освіти, працівниками ІРЦ, головами ПК та головами батьківських комітетів,  на якій підвели підсумки  роботи  за  минулий  навчальний  рік  та окреслили  завдання  на  2025-2026 навчальний  рік.</w:t>
      </w:r>
      <w:r w:rsidR="00441B60">
        <w:rPr>
          <w:color w:val="171717" w:themeColor="background2" w:themeShade="1A"/>
          <w:sz w:val="28"/>
          <w:szCs w:val="28"/>
        </w:rPr>
        <w:t xml:space="preserve"> О</w:t>
      </w:r>
      <w:r>
        <w:rPr>
          <w:color w:val="171717" w:themeColor="background2" w:themeShade="1A"/>
          <w:sz w:val="28"/>
          <w:szCs w:val="28"/>
        </w:rPr>
        <w:t>бговорено перспективи розвитку громади в рамках третього етапу реформи НУШ -  впровадження профільної освіти в умовах воєнного стану. На різних етапах реалізації концепції НУШ для початкової та базової школи, а також при підготовці до профільного навчання, особлива увага приділяється фаховій професійній відповідності педагогічних працівників.</w:t>
      </w:r>
    </w:p>
    <w:p w:rsidR="00B03F84" w:rsidRDefault="00B03F84" w:rsidP="00B03F84">
      <w:pPr>
        <w:pStyle w:val="a5"/>
        <w:spacing w:before="0" w:beforeAutospacing="0" w:after="0" w:afterAutospacing="0"/>
        <w:ind w:firstLine="708"/>
        <w:jc w:val="both"/>
        <w:rPr>
          <w:color w:val="1E1C11"/>
          <w:sz w:val="28"/>
          <w:szCs w:val="28"/>
        </w:rPr>
      </w:pPr>
      <w:r>
        <w:rPr>
          <w:color w:val="1E1C11"/>
          <w:sz w:val="28"/>
          <w:szCs w:val="28"/>
        </w:rPr>
        <w:t>Протягом року працівники відділу  спільно з  педагогічними працівниками закладів загальної середньої освіти селищної ради, які викладатимуть навчальні предмети у 8 класі НУШ, брали участь в онлайн-</w:t>
      </w:r>
      <w:proofErr w:type="spellStart"/>
      <w:r>
        <w:rPr>
          <w:color w:val="1E1C11"/>
          <w:sz w:val="28"/>
          <w:szCs w:val="28"/>
        </w:rPr>
        <w:t>вебінарах</w:t>
      </w:r>
      <w:proofErr w:type="spellEnd"/>
      <w:r>
        <w:rPr>
          <w:color w:val="1E1C11"/>
          <w:sz w:val="28"/>
          <w:szCs w:val="28"/>
        </w:rPr>
        <w:t xml:space="preserve"> обласного та всеукраїнського рівня, здійснювали вибір підручників, обговорювали  питання освітніх оцінювань тощо.</w:t>
      </w:r>
    </w:p>
    <w:p w:rsidR="00BB0D7E" w:rsidRPr="00E16DD0" w:rsidRDefault="00BB0D7E" w:rsidP="00BB0D7E">
      <w:pPr>
        <w:shd w:val="clear" w:color="auto" w:fill="FFFFFF"/>
        <w:spacing w:after="0" w:line="240" w:lineRule="auto"/>
        <w:jc w:val="center"/>
        <w:rPr>
          <w:rFonts w:ascii="Arial" w:eastAsia="Times New Roman" w:hAnsi="Arial" w:cs="Arial"/>
          <w:color w:val="000000"/>
          <w:sz w:val="24"/>
          <w:szCs w:val="24"/>
          <w:lang w:eastAsia="uk-UA"/>
        </w:rPr>
      </w:pPr>
      <w:r w:rsidRPr="00E16DD0">
        <w:rPr>
          <w:rFonts w:ascii="Times New Roman" w:eastAsia="Times New Roman" w:hAnsi="Times New Roman" w:cs="Times New Roman"/>
          <w:b/>
          <w:bCs/>
          <w:color w:val="171717"/>
          <w:sz w:val="24"/>
          <w:szCs w:val="24"/>
          <w:bdr w:val="none" w:sz="0" w:space="0" w:color="auto" w:frame="1"/>
          <w:shd w:val="clear" w:color="auto" w:fill="FFFFFF"/>
          <w:lang w:eastAsia="uk-UA"/>
        </w:rPr>
        <w:t>ПОЗАШКІЛЬНА ОСВІТА</w:t>
      </w:r>
    </w:p>
    <w:p w:rsidR="00BB0D7E" w:rsidRDefault="00BB0D7E" w:rsidP="00BB0D7E">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eastAsia="uk-UA"/>
        </w:rPr>
      </w:pPr>
      <w:r w:rsidRPr="00E16DD0">
        <w:rPr>
          <w:rFonts w:ascii="Times New Roman" w:eastAsia="Times New Roman" w:hAnsi="Times New Roman" w:cs="Times New Roman"/>
          <w:color w:val="000000"/>
          <w:sz w:val="28"/>
          <w:szCs w:val="28"/>
          <w:bdr w:val="none" w:sz="0" w:space="0" w:color="auto" w:frame="1"/>
          <w:shd w:val="clear" w:color="auto" w:fill="FFFFFF"/>
          <w:lang w:eastAsia="uk-UA"/>
        </w:rPr>
        <w:t xml:space="preserve">          У 2025 році на базі комунального закладу  «Центр позашкільної освіти «Простір» функціонують 25 гуртків за основними напрямами: еколого-натуралістичний – 2 гуртки (30 вихованців), художньо-естетичний – 5 (109 вихованців), фізкультурно-спортивний – 5 (132 вихованці), гуманітарний – 3 (76 вихованців), військово-патріотичний – 1 (16 вихованців), з </w:t>
      </w:r>
      <w:r w:rsidRPr="00E16DD0">
        <w:rPr>
          <w:rFonts w:ascii="Times New Roman" w:eastAsia="Times New Roman" w:hAnsi="Times New Roman" w:cs="Times New Roman"/>
          <w:color w:val="000000"/>
          <w:sz w:val="28"/>
          <w:szCs w:val="28"/>
          <w:bdr w:val="none" w:sz="0" w:space="0" w:color="auto" w:frame="1"/>
          <w:shd w:val="clear" w:color="auto" w:fill="FFFFFF"/>
          <w:lang w:eastAsia="uk-UA"/>
        </w:rPr>
        <w:lastRenderedPageBreak/>
        <w:t>середньою  наповнюваністю  груп 10-25 вихованців.  Охоплено позашкільною освітою  411 дітей,  з них 4 вихованців ВПО.</w:t>
      </w:r>
    </w:p>
    <w:p w:rsidR="00E16DD0" w:rsidRPr="00E16DD0" w:rsidRDefault="00E16DD0" w:rsidP="00BB0D7E">
      <w:pPr>
        <w:shd w:val="clear" w:color="auto" w:fill="FFFFFF"/>
        <w:spacing w:after="0" w:line="240" w:lineRule="auto"/>
        <w:jc w:val="both"/>
        <w:rPr>
          <w:rFonts w:ascii="Arial" w:eastAsia="Times New Roman" w:hAnsi="Arial" w:cs="Arial"/>
          <w:color w:val="000000"/>
          <w:sz w:val="16"/>
          <w:szCs w:val="16"/>
          <w:lang w:eastAsia="uk-UA"/>
        </w:rPr>
      </w:pPr>
    </w:p>
    <w:p w:rsidR="00A2177B" w:rsidRPr="00AE2CBB" w:rsidRDefault="00A2177B" w:rsidP="00A2177B">
      <w:pPr>
        <w:spacing w:after="0" w:line="240" w:lineRule="auto"/>
        <w:ind w:firstLine="709"/>
        <w:jc w:val="center"/>
        <w:rPr>
          <w:rFonts w:ascii="Times New Roman" w:eastAsia="Times New Roman" w:hAnsi="Times New Roman" w:cs="Times New Roman"/>
          <w:b/>
          <w:bCs/>
          <w:sz w:val="24"/>
          <w:szCs w:val="24"/>
          <w:lang w:eastAsia="ru-RU"/>
        </w:rPr>
      </w:pPr>
      <w:r w:rsidRPr="00AE2CBB">
        <w:rPr>
          <w:rFonts w:ascii="Times New Roman" w:eastAsia="Times New Roman" w:hAnsi="Times New Roman" w:cs="Times New Roman"/>
          <w:b/>
          <w:bCs/>
          <w:sz w:val="24"/>
          <w:szCs w:val="24"/>
          <w:lang w:eastAsia="ru-RU"/>
        </w:rPr>
        <w:t>ЗАКЛАДИ КУЛЬТУРИ</w:t>
      </w:r>
    </w:p>
    <w:p w:rsidR="00B03F84" w:rsidRPr="00426EA2" w:rsidRDefault="00B03F84" w:rsidP="00B03F84">
      <w:pPr>
        <w:spacing w:after="0" w:line="240" w:lineRule="auto"/>
        <w:ind w:firstLine="709"/>
        <w:jc w:val="both"/>
        <w:rPr>
          <w:rFonts w:ascii="Times New Roman" w:eastAsia="Times New Roman" w:hAnsi="Times New Roman" w:cs="Times New Roman"/>
          <w:noProof/>
          <w:sz w:val="28"/>
          <w:szCs w:val="28"/>
          <w:lang w:val="ru-RU" w:eastAsia="ru-RU"/>
        </w:rPr>
      </w:pPr>
      <w:r w:rsidRPr="00426EA2">
        <w:rPr>
          <w:rFonts w:ascii="Times New Roman" w:eastAsia="Times New Roman" w:hAnsi="Times New Roman" w:cs="Times New Roman"/>
          <w:noProof/>
          <w:sz w:val="28"/>
          <w:szCs w:val="28"/>
          <w:lang w:val="ru-RU" w:eastAsia="ru-RU"/>
        </w:rPr>
        <w:t>На території Королівської територіальної громади діють 7 закладів культури (сільських будинків культури)</w:t>
      </w:r>
      <w:r>
        <w:rPr>
          <w:rFonts w:ascii="Times New Roman" w:eastAsia="Times New Roman" w:hAnsi="Times New Roman" w:cs="Times New Roman"/>
          <w:noProof/>
          <w:sz w:val="28"/>
          <w:szCs w:val="28"/>
          <w:lang w:val="ru-RU" w:eastAsia="ru-RU"/>
        </w:rPr>
        <w:t>, 8 бібліотечних установ, 2 музеї, 1 школа мистецтв.</w:t>
      </w:r>
    </w:p>
    <w:p w:rsidR="00B03F84" w:rsidRPr="001F1A8F" w:rsidRDefault="00B03F84" w:rsidP="00B03F84">
      <w:pPr>
        <w:spacing w:after="0" w:line="240" w:lineRule="auto"/>
        <w:ind w:firstLine="709"/>
        <w:jc w:val="both"/>
        <w:rPr>
          <w:rFonts w:ascii="Times New Roman" w:eastAsia="Times New Roman" w:hAnsi="Times New Roman" w:cs="Times New Roman"/>
          <w:noProof/>
          <w:sz w:val="28"/>
          <w:szCs w:val="28"/>
          <w:lang w:eastAsia="ru-RU"/>
        </w:rPr>
      </w:pPr>
      <w:r w:rsidRPr="006F2E21">
        <w:rPr>
          <w:rFonts w:ascii="Times New Roman" w:eastAsia="Times New Roman" w:hAnsi="Times New Roman" w:cs="Times New Roman"/>
          <w:noProof/>
          <w:sz w:val="28"/>
          <w:szCs w:val="28"/>
          <w:lang w:eastAsia="ru-RU"/>
        </w:rPr>
        <w:t xml:space="preserve">На базі закладів культури </w:t>
      </w:r>
      <w:r>
        <w:rPr>
          <w:rFonts w:ascii="Times New Roman" w:eastAsia="Times New Roman" w:hAnsi="Times New Roman" w:cs="Times New Roman"/>
          <w:noProof/>
          <w:sz w:val="28"/>
          <w:szCs w:val="28"/>
          <w:lang w:eastAsia="ru-RU"/>
        </w:rPr>
        <w:t>створено</w:t>
      </w:r>
      <w:r w:rsidRPr="006F2E21">
        <w:rPr>
          <w:rFonts w:ascii="Times New Roman" w:eastAsia="Times New Roman" w:hAnsi="Times New Roman" w:cs="Times New Roman"/>
          <w:noProof/>
          <w:sz w:val="28"/>
          <w:szCs w:val="28"/>
          <w:lang w:eastAsia="ru-RU"/>
        </w:rPr>
        <w:t xml:space="preserve"> 32 аматорських формувань (19 дитячих, 13 молодіжних і 1 фольклорний колектив зі званням народний). Загальна кількість учасників 357 осіб. Діяльність гуртків спрямована на національно-патріотичне виховання, збереження нематеріальної культурної спадщини, творчого розвитку діте</w:t>
      </w:r>
      <w:r w:rsidRPr="001F1A8F">
        <w:rPr>
          <w:rFonts w:ascii="Times New Roman" w:eastAsia="Times New Roman" w:hAnsi="Times New Roman" w:cs="Times New Roman"/>
          <w:noProof/>
          <w:sz w:val="28"/>
          <w:szCs w:val="28"/>
          <w:lang w:eastAsia="ru-RU"/>
        </w:rPr>
        <w:t xml:space="preserve">й та молоді, підтримки здорового способу життя. </w:t>
      </w:r>
    </w:p>
    <w:p w:rsidR="00B03F84" w:rsidRPr="00426EA2" w:rsidRDefault="00B03F84" w:rsidP="00B03F84">
      <w:pPr>
        <w:spacing w:after="0" w:line="240" w:lineRule="auto"/>
        <w:ind w:firstLine="709"/>
        <w:jc w:val="both"/>
        <w:rPr>
          <w:rFonts w:ascii="Times New Roman" w:eastAsia="Times New Roman" w:hAnsi="Times New Roman" w:cs="Times New Roman"/>
          <w:noProof/>
          <w:sz w:val="28"/>
          <w:szCs w:val="28"/>
          <w:lang w:val="ru-RU" w:eastAsia="ru-RU"/>
        </w:rPr>
      </w:pPr>
      <w:r w:rsidRPr="00426EA2">
        <w:rPr>
          <w:rFonts w:ascii="Times New Roman" w:eastAsia="Times New Roman" w:hAnsi="Times New Roman" w:cs="Times New Roman"/>
          <w:noProof/>
          <w:sz w:val="28"/>
          <w:szCs w:val="28"/>
          <w:lang w:val="ru-RU" w:eastAsia="ru-RU"/>
        </w:rPr>
        <w:t xml:space="preserve">Багате зібрання речей побуту та одягу знаходяться в Новоселицькому музейному комплексі (етнографічний музей, деревяний храм), що в селі Новоселиця. Створений 1988 року. Етнографічний музей має чотири відділи: ткацтво та вишивка, знаряддя праці, побутові речі, світлиця. Фонди музею налічують 485 одиниць. За 2025 рік проведено 220 екскурсій для 350 осіб, з них 180 дітей. </w:t>
      </w:r>
    </w:p>
    <w:p w:rsidR="00B03F84" w:rsidRDefault="00B03F84" w:rsidP="00B03F84">
      <w:pPr>
        <w:spacing w:after="0" w:line="240" w:lineRule="auto"/>
        <w:ind w:firstLine="709"/>
        <w:jc w:val="both"/>
        <w:rPr>
          <w:rFonts w:ascii="Times New Roman" w:eastAsia="Times New Roman" w:hAnsi="Times New Roman" w:cs="Times New Roman"/>
          <w:bCs/>
          <w:noProof/>
          <w:sz w:val="28"/>
          <w:szCs w:val="28"/>
          <w:lang w:eastAsia="ru-RU"/>
        </w:rPr>
      </w:pPr>
      <w:r w:rsidRPr="008960D3">
        <w:rPr>
          <w:rFonts w:ascii="Times New Roman" w:eastAsia="Times New Roman" w:hAnsi="Times New Roman" w:cs="Times New Roman"/>
          <w:noProof/>
          <w:sz w:val="28"/>
          <w:szCs w:val="28"/>
          <w:lang w:val="ru-RU" w:eastAsia="ru-RU"/>
        </w:rPr>
        <w:t xml:space="preserve">В селі Черна знаходиться музей-майстерня ткацтва, що відроджує та представляє стародавні традиції ткацтва, характерні для цього регіону. В 2025 році проведено </w:t>
      </w:r>
      <w:r w:rsidRPr="003B1CBA">
        <w:rPr>
          <w:rFonts w:ascii="Times New Roman" w:hAnsi="Times New Roman"/>
          <w:noProof/>
          <w:color w:val="000000" w:themeColor="text1"/>
          <w:sz w:val="28"/>
          <w:szCs w:val="28"/>
          <w:lang w:val="ru-RU"/>
        </w:rPr>
        <w:t xml:space="preserve">15 екскурсій для </w:t>
      </w:r>
      <w:r>
        <w:rPr>
          <w:rFonts w:ascii="Times New Roman" w:hAnsi="Times New Roman"/>
          <w:noProof/>
          <w:color w:val="000000" w:themeColor="text1"/>
          <w:sz w:val="28"/>
          <w:szCs w:val="28"/>
          <w:lang w:val="ru-RU"/>
        </w:rPr>
        <w:t>250 осіб, з них дітей 140 дітей</w:t>
      </w:r>
      <w:r w:rsidRPr="008960D3">
        <w:rPr>
          <w:rFonts w:ascii="Times New Roman" w:eastAsia="Times New Roman" w:hAnsi="Times New Roman" w:cs="Times New Roman"/>
          <w:noProof/>
          <w:sz w:val="28"/>
          <w:szCs w:val="28"/>
          <w:lang w:val="ru-RU" w:eastAsia="ru-RU"/>
        </w:rPr>
        <w:t>. На базі музею регулярно проводяться культурно-мистецькі заходи, зокрема майстер-класи з ткацтва.</w:t>
      </w:r>
      <w:r w:rsidRPr="008960D3">
        <w:rPr>
          <w:rFonts w:ascii="Times New Roman" w:eastAsia="Times New Roman" w:hAnsi="Times New Roman" w:cs="Times New Roman"/>
          <w:bCs/>
          <w:noProof/>
          <w:sz w:val="28"/>
          <w:szCs w:val="28"/>
          <w:lang w:eastAsia="ru-RU"/>
        </w:rPr>
        <w:t xml:space="preserve"> </w:t>
      </w:r>
      <w:r w:rsidRPr="001F1A8F">
        <w:rPr>
          <w:rFonts w:ascii="Times New Roman" w:eastAsia="Times New Roman" w:hAnsi="Times New Roman" w:cs="Times New Roman"/>
          <w:bCs/>
          <w:noProof/>
          <w:sz w:val="28"/>
          <w:szCs w:val="28"/>
          <w:lang w:eastAsia="ru-RU"/>
        </w:rPr>
        <w:t>26- 27 липня 2025 р на фестивалі «Цвіт Папороті»</w:t>
      </w:r>
      <w:r w:rsidRPr="001F1A8F">
        <w:t xml:space="preserve">, </w:t>
      </w:r>
      <w:r w:rsidRPr="001F1A8F">
        <w:rPr>
          <w:rFonts w:ascii="Times New Roman" w:hAnsi="Times New Roman" w:cs="Times New Roman"/>
          <w:sz w:val="28"/>
          <w:szCs w:val="28"/>
        </w:rPr>
        <w:t>який відбувся</w:t>
      </w:r>
      <w:r w:rsidRPr="001F1A8F">
        <w:t xml:space="preserve"> </w:t>
      </w:r>
      <w:r w:rsidRPr="001F1A8F">
        <w:rPr>
          <w:rFonts w:ascii="Times New Roman" w:eastAsia="Times New Roman" w:hAnsi="Times New Roman" w:cs="Times New Roman"/>
          <w:bCs/>
          <w:noProof/>
          <w:sz w:val="28"/>
          <w:szCs w:val="28"/>
          <w:lang w:eastAsia="ru-RU"/>
        </w:rPr>
        <w:t>на території музею народної архітектури та побуту Закарпаття, представлено елементи нематеріальн культурної спадщини Королівської громади зокрема Чернянську начанку, голубці із волоськими горіхами</w:t>
      </w:r>
      <w:r>
        <w:rPr>
          <w:rFonts w:ascii="Times New Roman" w:eastAsia="Times New Roman" w:hAnsi="Times New Roman" w:cs="Times New Roman"/>
          <w:bCs/>
          <w:noProof/>
          <w:sz w:val="28"/>
          <w:szCs w:val="28"/>
          <w:lang w:eastAsia="ru-RU"/>
        </w:rPr>
        <w:t xml:space="preserve">. </w:t>
      </w:r>
    </w:p>
    <w:p w:rsidR="00B03F84" w:rsidRPr="00791A6C" w:rsidRDefault="00B03F84" w:rsidP="00B03F84">
      <w:pPr>
        <w:spacing w:after="0" w:line="240" w:lineRule="auto"/>
        <w:ind w:firstLine="709"/>
        <w:jc w:val="both"/>
        <w:rPr>
          <w:rFonts w:ascii="Times New Roman" w:eastAsia="Times New Roman" w:hAnsi="Times New Roman" w:cs="Times New Roman"/>
          <w:bCs/>
          <w:noProof/>
          <w:sz w:val="28"/>
          <w:szCs w:val="28"/>
          <w:lang w:eastAsia="ru-RU"/>
        </w:rPr>
      </w:pPr>
      <w:r w:rsidRPr="00791A6C">
        <w:rPr>
          <w:rFonts w:ascii="Times New Roman" w:eastAsia="Times New Roman" w:hAnsi="Times New Roman" w:cs="Times New Roman"/>
          <w:bCs/>
          <w:noProof/>
          <w:sz w:val="28"/>
          <w:szCs w:val="28"/>
          <w:lang w:eastAsia="ru-RU"/>
        </w:rPr>
        <w:t xml:space="preserve">В Королівській школі мистецтв в 2025 році навчалось 77 учні: 64 на елементарному рівні, 13 на базовому рівні, з них 2 учнів з інвалідністю та 25 пільгових категорій. </w:t>
      </w:r>
    </w:p>
    <w:p w:rsidR="00B03F84" w:rsidRPr="006E478C" w:rsidRDefault="00B03F84" w:rsidP="00B03F84">
      <w:pPr>
        <w:spacing w:after="0" w:line="240" w:lineRule="auto"/>
        <w:ind w:firstLine="709"/>
        <w:jc w:val="both"/>
        <w:rPr>
          <w:rFonts w:ascii="Times New Roman" w:eastAsia="Times New Roman" w:hAnsi="Times New Roman" w:cs="Times New Roman"/>
          <w:bCs/>
          <w:noProof/>
          <w:sz w:val="28"/>
          <w:szCs w:val="28"/>
          <w:lang w:eastAsia="ru-RU"/>
        </w:rPr>
      </w:pPr>
      <w:r w:rsidRPr="006E478C">
        <w:rPr>
          <w:rFonts w:ascii="Times New Roman" w:eastAsia="Times New Roman" w:hAnsi="Times New Roman" w:cs="Times New Roman"/>
          <w:bCs/>
          <w:noProof/>
          <w:sz w:val="28"/>
          <w:szCs w:val="28"/>
          <w:lang w:eastAsia="ru-RU"/>
        </w:rPr>
        <w:t>В Королівській громаді ді</w:t>
      </w:r>
      <w:r>
        <w:rPr>
          <w:rFonts w:ascii="Times New Roman" w:eastAsia="Times New Roman" w:hAnsi="Times New Roman" w:cs="Times New Roman"/>
          <w:bCs/>
          <w:noProof/>
          <w:sz w:val="28"/>
          <w:szCs w:val="28"/>
          <w:lang w:eastAsia="ru-RU"/>
        </w:rPr>
        <w:t xml:space="preserve">є </w:t>
      </w:r>
      <w:r w:rsidRPr="006E478C">
        <w:rPr>
          <w:rFonts w:ascii="Times New Roman" w:eastAsia="Times New Roman" w:hAnsi="Times New Roman" w:cs="Times New Roman"/>
          <w:bCs/>
          <w:noProof/>
          <w:sz w:val="28"/>
          <w:szCs w:val="28"/>
          <w:lang w:eastAsia="ru-RU"/>
        </w:rPr>
        <w:t>8 бібліотек: 1 публічна бібліотека, 1 бібліотека-філія для дітей та 6 бібліотек-філій. Кількість зареєстрованих користувачів 6,85 тис. осіб. Кількість відвідувань протягом року 75,82 тис. осіб. Загальний склад бібліотечного фонду – 57,74 тис. одиниць. Протягом року видано 151,99 тис. примірників.</w:t>
      </w:r>
    </w:p>
    <w:p w:rsidR="00B03F84" w:rsidRPr="008960D3" w:rsidRDefault="00B03F84" w:rsidP="00B03F84">
      <w:pPr>
        <w:spacing w:after="0" w:line="240" w:lineRule="auto"/>
        <w:ind w:firstLine="709"/>
        <w:jc w:val="both"/>
        <w:rPr>
          <w:rFonts w:ascii="Times New Roman" w:eastAsia="Times New Roman" w:hAnsi="Times New Roman" w:cs="Times New Roman"/>
          <w:sz w:val="28"/>
          <w:szCs w:val="28"/>
          <w:shd w:val="clear" w:color="auto" w:fill="FCFCFC"/>
          <w:lang w:eastAsia="ru-RU"/>
        </w:rPr>
      </w:pPr>
      <w:r w:rsidRPr="001F1A8F">
        <w:rPr>
          <w:rFonts w:ascii="Times New Roman" w:eastAsia="Times New Roman" w:hAnsi="Times New Roman" w:cs="Times New Roman"/>
          <w:sz w:val="28"/>
          <w:szCs w:val="28"/>
          <w:shd w:val="clear" w:color="auto" w:fill="FCFCFC"/>
          <w:lang w:eastAsia="ru-RU"/>
        </w:rPr>
        <w:t xml:space="preserve">У 2025 році на території Королівської громади проведено такі культурно-мистецькі заходи: </w:t>
      </w:r>
    </w:p>
    <w:p w:rsidR="00B03F84" w:rsidRPr="001F1A8F" w:rsidRDefault="00B03F84" w:rsidP="00B03F84">
      <w:pPr>
        <w:spacing w:after="0" w:line="240" w:lineRule="auto"/>
        <w:ind w:firstLine="709"/>
        <w:jc w:val="both"/>
        <w:rPr>
          <w:rFonts w:ascii="Times New Roman" w:eastAsia="Times New Roman" w:hAnsi="Times New Roman" w:cs="Times New Roman"/>
          <w:sz w:val="28"/>
          <w:szCs w:val="28"/>
          <w:shd w:val="clear" w:color="auto" w:fill="FCFCFC"/>
          <w:lang w:eastAsia="ru-RU"/>
        </w:rPr>
      </w:pPr>
      <w:r w:rsidRPr="001F1A8F">
        <w:rPr>
          <w:rFonts w:ascii="Times New Roman" w:eastAsia="Times New Roman" w:hAnsi="Times New Roman" w:cs="Times New Roman"/>
          <w:sz w:val="28"/>
          <w:szCs w:val="28"/>
          <w:shd w:val="clear" w:color="auto" w:fill="FCFCFC"/>
          <w:lang w:eastAsia="ru-RU"/>
        </w:rPr>
        <w:t xml:space="preserve">29 серпня до Дня пам’яті захисників України біля </w:t>
      </w:r>
      <w:r>
        <w:rPr>
          <w:rFonts w:ascii="Times New Roman" w:eastAsia="Times New Roman" w:hAnsi="Times New Roman" w:cs="Times New Roman"/>
          <w:sz w:val="28"/>
          <w:szCs w:val="28"/>
          <w:shd w:val="clear" w:color="auto" w:fill="FCFCFC"/>
          <w:lang w:eastAsia="ru-RU"/>
        </w:rPr>
        <w:t>Стели пам’яті</w:t>
      </w:r>
      <w:r w:rsidRPr="001F1A8F">
        <w:rPr>
          <w:rFonts w:ascii="Times New Roman" w:eastAsia="Times New Roman" w:hAnsi="Times New Roman" w:cs="Times New Roman"/>
          <w:sz w:val="28"/>
          <w:szCs w:val="28"/>
          <w:shd w:val="clear" w:color="auto" w:fill="FCFCFC"/>
          <w:lang w:eastAsia="ru-RU"/>
        </w:rPr>
        <w:t xml:space="preserve"> у селищі Королево пройшов мітинг-рек</w:t>
      </w:r>
      <w:r>
        <w:rPr>
          <w:rFonts w:ascii="Times New Roman" w:eastAsia="Times New Roman" w:hAnsi="Times New Roman" w:cs="Times New Roman"/>
          <w:sz w:val="28"/>
          <w:szCs w:val="28"/>
          <w:shd w:val="clear" w:color="auto" w:fill="FCFCFC"/>
          <w:lang w:eastAsia="ru-RU"/>
        </w:rPr>
        <w:t>вієм «Слава Нескореним», участь</w:t>
      </w:r>
      <w:r w:rsidRPr="001F1A8F">
        <w:rPr>
          <w:rFonts w:ascii="Times New Roman" w:eastAsia="Times New Roman" w:hAnsi="Times New Roman" w:cs="Times New Roman"/>
          <w:sz w:val="28"/>
          <w:szCs w:val="28"/>
          <w:shd w:val="clear" w:color="auto" w:fill="FCFCFC"/>
          <w:lang w:eastAsia="ru-RU"/>
        </w:rPr>
        <w:t xml:space="preserve"> у якому засвідчила єдність громади з усією країною у збереженні пам’яті про тих, хто віддав життя за свободу.</w:t>
      </w:r>
    </w:p>
    <w:p w:rsidR="00B03F84" w:rsidRPr="001F1A8F" w:rsidRDefault="00B03F84" w:rsidP="00B03F84">
      <w:pPr>
        <w:spacing w:after="0" w:line="240" w:lineRule="auto"/>
        <w:ind w:firstLine="709"/>
        <w:jc w:val="both"/>
        <w:rPr>
          <w:rFonts w:ascii="Times New Roman" w:eastAsia="Times New Roman" w:hAnsi="Times New Roman" w:cs="Times New Roman"/>
          <w:bCs/>
          <w:noProof/>
          <w:sz w:val="28"/>
          <w:szCs w:val="28"/>
          <w:lang w:eastAsia="ru-RU"/>
        </w:rPr>
      </w:pPr>
      <w:r w:rsidRPr="001F1A8F">
        <w:rPr>
          <w:rFonts w:ascii="Times New Roman" w:eastAsia="Times New Roman" w:hAnsi="Times New Roman" w:cs="Times New Roman"/>
          <w:bCs/>
          <w:noProof/>
          <w:sz w:val="28"/>
          <w:szCs w:val="28"/>
          <w:lang w:eastAsia="ru-RU"/>
        </w:rPr>
        <w:t xml:space="preserve">1 жовтня 2025 року біля Стели пам’яті в селищі Королево відбувся мітинг-реквієм до Дня захисників та захисниць України. У заході взяли участь учнівська молодь, представники влади та громадськості. </w:t>
      </w:r>
    </w:p>
    <w:p w:rsidR="00B03F84" w:rsidRPr="001F1A8F" w:rsidRDefault="00B03F84" w:rsidP="00B03F84">
      <w:pPr>
        <w:spacing w:after="0" w:line="240" w:lineRule="auto"/>
        <w:ind w:firstLine="709"/>
        <w:jc w:val="both"/>
        <w:rPr>
          <w:rFonts w:ascii="Times New Roman" w:eastAsia="Times New Roman" w:hAnsi="Times New Roman" w:cs="Times New Roman"/>
          <w:bCs/>
          <w:noProof/>
          <w:sz w:val="28"/>
          <w:szCs w:val="28"/>
          <w:lang w:eastAsia="ru-RU"/>
        </w:rPr>
      </w:pPr>
      <w:r w:rsidRPr="001F1A8F">
        <w:rPr>
          <w:rFonts w:ascii="Times New Roman" w:eastAsia="Times New Roman" w:hAnsi="Times New Roman" w:cs="Times New Roman"/>
          <w:bCs/>
          <w:noProof/>
          <w:sz w:val="28"/>
          <w:szCs w:val="28"/>
          <w:lang w:eastAsia="ru-RU"/>
        </w:rPr>
        <w:t xml:space="preserve">2 жовтня 2025 року в Сасівському сільському будинку культури відбувся захід до Дня працівників освіти. </w:t>
      </w:r>
    </w:p>
    <w:p w:rsidR="00B03F84" w:rsidRDefault="00B03F84" w:rsidP="00B03F84">
      <w:pPr>
        <w:spacing w:after="0" w:line="240" w:lineRule="auto"/>
        <w:ind w:firstLine="709"/>
        <w:jc w:val="both"/>
        <w:rPr>
          <w:rFonts w:ascii="Times New Roman" w:eastAsia="Times New Roman" w:hAnsi="Times New Roman" w:cs="Times New Roman"/>
          <w:bCs/>
          <w:noProof/>
          <w:sz w:val="28"/>
          <w:szCs w:val="28"/>
          <w:lang w:eastAsia="ru-RU"/>
        </w:rPr>
      </w:pPr>
      <w:r w:rsidRPr="001F1A8F">
        <w:rPr>
          <w:rFonts w:ascii="Times New Roman" w:eastAsia="Times New Roman" w:hAnsi="Times New Roman" w:cs="Times New Roman"/>
          <w:bCs/>
          <w:noProof/>
          <w:sz w:val="28"/>
          <w:szCs w:val="28"/>
          <w:lang w:eastAsia="ru-RU"/>
        </w:rPr>
        <w:lastRenderedPageBreak/>
        <w:t>6 листопада у Королівській громаді відбулися урочистості з нагоди Дня працівників культури та майстрів народного мистецтва на базі Сасівського сільського будинку культури.</w:t>
      </w:r>
    </w:p>
    <w:p w:rsidR="00441B60" w:rsidRPr="00441B60" w:rsidRDefault="00441B60" w:rsidP="00B03F84">
      <w:pPr>
        <w:spacing w:after="0" w:line="240" w:lineRule="auto"/>
        <w:ind w:firstLine="709"/>
        <w:jc w:val="both"/>
        <w:rPr>
          <w:rFonts w:ascii="Times New Roman" w:eastAsia="Times New Roman" w:hAnsi="Times New Roman" w:cs="Times New Roman"/>
          <w:bCs/>
          <w:noProof/>
          <w:sz w:val="16"/>
          <w:szCs w:val="16"/>
          <w:lang w:eastAsia="ru-RU"/>
        </w:rPr>
      </w:pPr>
    </w:p>
    <w:p w:rsidR="00B03F84" w:rsidRDefault="00B03F84" w:rsidP="00B03F84">
      <w:pPr>
        <w:spacing w:after="0" w:line="240" w:lineRule="auto"/>
        <w:ind w:firstLine="709"/>
        <w:jc w:val="both"/>
        <w:rPr>
          <w:rFonts w:ascii="Times New Roman" w:hAnsi="Times New Roman" w:cs="Times New Roman"/>
          <w:b/>
          <w:sz w:val="28"/>
          <w:szCs w:val="28"/>
        </w:rPr>
      </w:pPr>
      <w:r w:rsidRPr="00247053">
        <w:rPr>
          <w:rFonts w:ascii="Times New Roman" w:hAnsi="Times New Roman" w:cs="Times New Roman"/>
          <w:b/>
          <w:sz w:val="28"/>
          <w:szCs w:val="28"/>
        </w:rPr>
        <w:t>На виконання «Програми «Обдаровані діти» у Королівській селищній раді на 2023-2025 роки» (затверджена рішенням 22 сесії 8 скликання Королівської селищної ради від 15 грудня 2022 року № 1058)</w:t>
      </w:r>
    </w:p>
    <w:p w:rsidR="00B03F84" w:rsidRDefault="00B03F84" w:rsidP="00B03F84">
      <w:pPr>
        <w:spacing w:after="0" w:line="240" w:lineRule="auto"/>
        <w:ind w:firstLine="709"/>
        <w:jc w:val="both"/>
        <w:rPr>
          <w:rFonts w:ascii="Times New Roman" w:hAnsi="Times New Roman" w:cs="Times New Roman"/>
          <w:sz w:val="28"/>
          <w:szCs w:val="28"/>
        </w:rPr>
      </w:pPr>
      <w:r w:rsidRPr="00247053">
        <w:rPr>
          <w:rFonts w:ascii="Times New Roman" w:hAnsi="Times New Roman" w:cs="Times New Roman"/>
          <w:sz w:val="28"/>
          <w:szCs w:val="28"/>
        </w:rPr>
        <w:t xml:space="preserve">З метою поглиблення знань здобувачів освіти з історії та культури українського народу, розвитку </w:t>
      </w:r>
      <w:r>
        <w:rPr>
          <w:rFonts w:ascii="Times New Roman" w:hAnsi="Times New Roman" w:cs="Times New Roman"/>
          <w:sz w:val="28"/>
          <w:szCs w:val="28"/>
        </w:rPr>
        <w:t>творчих здібностей дітей та молоді,</w:t>
      </w:r>
      <w:r w:rsidRPr="00247053">
        <w:rPr>
          <w:rFonts w:ascii="Times New Roman" w:hAnsi="Times New Roman" w:cs="Times New Roman"/>
          <w:sz w:val="28"/>
          <w:szCs w:val="28"/>
        </w:rPr>
        <w:t xml:space="preserve"> здійснення патріотичного виховання проведені місцеві (територіальні) етапи міжнародних та всеукраїнських конкурсів, зокрема: Міжнародного мовно-літературного конкурсу учнівської та студентської молоді імені Тараса Шевченка (17 учасників), ХXIV Міжнародного конкурсу з української мови імені Петра Яцика (53 учасників)</w:t>
      </w:r>
      <w:r>
        <w:rPr>
          <w:rFonts w:ascii="Times New Roman" w:hAnsi="Times New Roman" w:cs="Times New Roman"/>
          <w:sz w:val="28"/>
          <w:szCs w:val="28"/>
        </w:rPr>
        <w:t>, к</w:t>
      </w:r>
      <w:r w:rsidRPr="00247053">
        <w:rPr>
          <w:rFonts w:ascii="Times New Roman" w:hAnsi="Times New Roman" w:cs="Times New Roman"/>
          <w:sz w:val="28"/>
          <w:szCs w:val="28"/>
        </w:rPr>
        <w:t xml:space="preserve">онкурсу </w:t>
      </w:r>
      <w:proofErr w:type="spellStart"/>
      <w:r w:rsidRPr="00247053">
        <w:rPr>
          <w:rFonts w:ascii="Times New Roman" w:hAnsi="Times New Roman" w:cs="Times New Roman"/>
          <w:sz w:val="28"/>
          <w:szCs w:val="28"/>
        </w:rPr>
        <w:t>краєзнавчо</w:t>
      </w:r>
      <w:proofErr w:type="spellEnd"/>
      <w:r w:rsidRPr="00247053">
        <w:rPr>
          <w:rFonts w:ascii="Times New Roman" w:hAnsi="Times New Roman" w:cs="Times New Roman"/>
          <w:sz w:val="28"/>
          <w:szCs w:val="28"/>
        </w:rPr>
        <w:t>-дослідницьких робіт «Моя Батьківщина – Україна» (2 роботи), Всеукраїнського конкурсу «Новорічна композиція» (60 конкурсних робіт)</w:t>
      </w:r>
      <w:r>
        <w:rPr>
          <w:rFonts w:ascii="Times New Roman" w:hAnsi="Times New Roman" w:cs="Times New Roman"/>
          <w:sz w:val="28"/>
          <w:szCs w:val="28"/>
        </w:rPr>
        <w:t xml:space="preserve">, </w:t>
      </w:r>
      <w:r w:rsidRPr="00A448EF">
        <w:rPr>
          <w:rFonts w:ascii="Times New Roman" w:hAnsi="Times New Roman" w:cs="Times New Roman"/>
          <w:sz w:val="28"/>
          <w:szCs w:val="28"/>
        </w:rPr>
        <w:t xml:space="preserve">ІІ етап конкурсу «Малюнок, вірш, лист до мами» на тему: «Про мам, які творять історію щодня, кожна на своєму фронті» (16 конкурсних робіт), територіальний етап виставки-конкурсу </w:t>
      </w:r>
      <w:proofErr w:type="spellStart"/>
      <w:r w:rsidRPr="00A448EF">
        <w:rPr>
          <w:rFonts w:ascii="Times New Roman" w:hAnsi="Times New Roman" w:cs="Times New Roman"/>
          <w:sz w:val="28"/>
          <w:szCs w:val="28"/>
        </w:rPr>
        <w:t>декоративно</w:t>
      </w:r>
      <w:proofErr w:type="spellEnd"/>
      <w:r w:rsidRPr="00A448EF">
        <w:rPr>
          <w:rFonts w:ascii="Times New Roman" w:hAnsi="Times New Roman" w:cs="Times New Roman"/>
          <w:sz w:val="28"/>
          <w:szCs w:val="28"/>
        </w:rPr>
        <w:t>-ужиткового і образотворчого мистецтва «Знай і люби свій край» (26 робіт).</w:t>
      </w:r>
      <w:r w:rsidRPr="00247053">
        <w:rPr>
          <w:rFonts w:ascii="Times New Roman" w:hAnsi="Times New Roman" w:cs="Times New Roman"/>
          <w:sz w:val="28"/>
          <w:szCs w:val="28"/>
        </w:rPr>
        <w:t xml:space="preserve"> </w:t>
      </w:r>
    </w:p>
    <w:p w:rsidR="00B03F84" w:rsidRPr="00CC100D" w:rsidRDefault="00B03F84" w:rsidP="00B03F84">
      <w:pPr>
        <w:spacing w:after="0" w:line="240" w:lineRule="auto"/>
        <w:ind w:firstLine="709"/>
        <w:jc w:val="both"/>
        <w:rPr>
          <w:rFonts w:ascii="Times New Roman" w:hAnsi="Times New Roman" w:cs="Times New Roman"/>
          <w:sz w:val="28"/>
          <w:szCs w:val="28"/>
        </w:rPr>
      </w:pPr>
      <w:r w:rsidRPr="00CC100D">
        <w:rPr>
          <w:rFonts w:ascii="Times New Roman" w:hAnsi="Times New Roman" w:cs="Times New Roman"/>
          <w:sz w:val="28"/>
          <w:szCs w:val="28"/>
        </w:rPr>
        <w:t xml:space="preserve">В підсумку обласних етапів конкурсів учні закладів освіти Королівської громади посіли такі призові місця: ІІ місце у </w:t>
      </w:r>
      <w:r w:rsidRPr="00CC100D">
        <w:rPr>
          <w:rFonts w:ascii="Times New Roman" w:hAnsi="Times New Roman" w:cs="Times New Roman"/>
          <w:sz w:val="28"/>
          <w:szCs w:val="28"/>
          <w:lang w:val="en-US"/>
        </w:rPr>
        <w:t>XVI</w:t>
      </w:r>
      <w:r w:rsidRPr="00CC100D">
        <w:rPr>
          <w:rFonts w:ascii="Times New Roman" w:hAnsi="Times New Roman" w:cs="Times New Roman"/>
          <w:sz w:val="28"/>
          <w:szCs w:val="28"/>
        </w:rPr>
        <w:t xml:space="preserve"> Міжнародному мовно-літературному конкурсі учнівської та студентської молоді ім. Тараса Шевченка  у 2025/2026 навчальному році, ІІІ місце у XХVI Міжнародному конкурсі з української мови імені Петра Яцика у 2025/2026 році серед учнів закладів загальної середньої освіти, </w:t>
      </w:r>
      <w:r>
        <w:rPr>
          <w:rFonts w:ascii="Times New Roman" w:hAnsi="Times New Roman" w:cs="Times New Roman"/>
          <w:sz w:val="28"/>
          <w:szCs w:val="28"/>
        </w:rPr>
        <w:t>чотири І, два ІІ і одне ІІІ місце в ІІ (обласному) етапі Всеукраїнського конкурсу «Новорічна композиція», два І місця, три ІІ і одне ІІІ місце в обласному етапі Всеукраїнської виставки-конкурсу «Український сувенір».</w:t>
      </w:r>
    </w:p>
    <w:p w:rsidR="00B03F84" w:rsidRPr="00A821DE" w:rsidRDefault="00B03F84" w:rsidP="00B03F84">
      <w:pPr>
        <w:spacing w:after="0" w:line="240" w:lineRule="auto"/>
        <w:ind w:firstLine="709"/>
        <w:jc w:val="both"/>
        <w:rPr>
          <w:rFonts w:ascii="Times New Roman" w:hAnsi="Times New Roman" w:cs="Times New Roman"/>
          <w:sz w:val="28"/>
          <w:szCs w:val="28"/>
        </w:rPr>
      </w:pPr>
      <w:r w:rsidRPr="00A821DE">
        <w:rPr>
          <w:rFonts w:ascii="Times New Roman" w:hAnsi="Times New Roman" w:cs="Times New Roman"/>
          <w:sz w:val="28"/>
          <w:szCs w:val="28"/>
        </w:rPr>
        <w:t>06 червня 2025 року в Королівській громаді відзначили грамотами та грошовими подарунками учнівську молодь, яка продемонструвала високий рівень знань, захищала честь громади та здобула призові місця в творчих конкурсах та олімпіадах, що проводилися протягом 2024–2025 навчального року.</w:t>
      </w:r>
    </w:p>
    <w:p w:rsidR="00B03F84" w:rsidRPr="00A821DE" w:rsidRDefault="00B03F84" w:rsidP="00B03F84">
      <w:pPr>
        <w:spacing w:after="0" w:line="240" w:lineRule="auto"/>
        <w:ind w:firstLine="709"/>
        <w:jc w:val="both"/>
        <w:rPr>
          <w:rFonts w:ascii="Times New Roman" w:hAnsi="Times New Roman" w:cs="Times New Roman"/>
          <w:sz w:val="28"/>
          <w:szCs w:val="28"/>
        </w:rPr>
      </w:pPr>
      <w:r w:rsidRPr="00A821DE">
        <w:rPr>
          <w:rFonts w:ascii="Times New Roman" w:hAnsi="Times New Roman" w:cs="Times New Roman"/>
          <w:sz w:val="28"/>
          <w:szCs w:val="28"/>
        </w:rPr>
        <w:t xml:space="preserve">Свято «Обдаровані діти Королівської громади – 2025» об’єднало понад сотню учнів закладів загальної середньої освіти та </w:t>
      </w:r>
      <w:proofErr w:type="spellStart"/>
      <w:r w:rsidRPr="00A821DE">
        <w:rPr>
          <w:rFonts w:ascii="Times New Roman" w:hAnsi="Times New Roman" w:cs="Times New Roman"/>
          <w:sz w:val="28"/>
          <w:szCs w:val="28"/>
        </w:rPr>
        <w:t>позашкілля</w:t>
      </w:r>
      <w:proofErr w:type="spellEnd"/>
      <w:r w:rsidRPr="00A821DE">
        <w:rPr>
          <w:rFonts w:ascii="Times New Roman" w:hAnsi="Times New Roman" w:cs="Times New Roman"/>
          <w:sz w:val="28"/>
          <w:szCs w:val="28"/>
        </w:rPr>
        <w:t>, які активно брали участь у конкурсах як місцевого, так і обласного рівнів.</w:t>
      </w:r>
    </w:p>
    <w:p w:rsidR="00B03F84" w:rsidRPr="00A448EF" w:rsidRDefault="00B03F84" w:rsidP="00B03F84">
      <w:pPr>
        <w:spacing w:after="0" w:line="240" w:lineRule="auto"/>
        <w:ind w:firstLine="709"/>
        <w:jc w:val="both"/>
        <w:rPr>
          <w:rFonts w:ascii="Times New Roman" w:hAnsi="Times New Roman" w:cs="Times New Roman"/>
          <w:sz w:val="28"/>
          <w:szCs w:val="28"/>
        </w:rPr>
      </w:pPr>
      <w:r w:rsidRPr="00A448EF">
        <w:rPr>
          <w:rFonts w:ascii="Times New Roman" w:hAnsi="Times New Roman" w:cs="Times New Roman"/>
          <w:sz w:val="28"/>
          <w:szCs w:val="28"/>
        </w:rPr>
        <w:t>Двоє учнів закладів загальної середньої освіти</w:t>
      </w:r>
      <w:r>
        <w:rPr>
          <w:rFonts w:ascii="Times New Roman" w:hAnsi="Times New Roman" w:cs="Times New Roman"/>
          <w:sz w:val="28"/>
          <w:szCs w:val="28"/>
        </w:rPr>
        <w:t xml:space="preserve"> (Королівський ЗЗСО І-ІІІ ст. №1 та </w:t>
      </w:r>
      <w:proofErr w:type="spellStart"/>
      <w:r>
        <w:rPr>
          <w:rFonts w:ascii="Times New Roman" w:hAnsi="Times New Roman" w:cs="Times New Roman"/>
          <w:sz w:val="28"/>
          <w:szCs w:val="28"/>
        </w:rPr>
        <w:t>Сасівського</w:t>
      </w:r>
      <w:proofErr w:type="spellEnd"/>
      <w:r>
        <w:rPr>
          <w:rFonts w:ascii="Times New Roman" w:hAnsi="Times New Roman" w:cs="Times New Roman"/>
          <w:sz w:val="28"/>
          <w:szCs w:val="28"/>
        </w:rPr>
        <w:t xml:space="preserve"> ЗЗСО І-ІІІ ст.)</w:t>
      </w:r>
      <w:r w:rsidRPr="00A448EF">
        <w:rPr>
          <w:rFonts w:ascii="Times New Roman" w:hAnsi="Times New Roman" w:cs="Times New Roman"/>
          <w:sz w:val="28"/>
          <w:szCs w:val="28"/>
        </w:rPr>
        <w:t xml:space="preserve"> Королівської </w:t>
      </w:r>
      <w:r>
        <w:rPr>
          <w:rFonts w:ascii="Times New Roman" w:hAnsi="Times New Roman" w:cs="Times New Roman"/>
          <w:sz w:val="28"/>
          <w:szCs w:val="28"/>
        </w:rPr>
        <w:t>селищної ради</w:t>
      </w:r>
      <w:r w:rsidRPr="00A448EF">
        <w:rPr>
          <w:rFonts w:ascii="Times New Roman" w:hAnsi="Times New Roman" w:cs="Times New Roman"/>
          <w:sz w:val="28"/>
          <w:szCs w:val="28"/>
        </w:rPr>
        <w:t xml:space="preserve"> </w:t>
      </w:r>
      <w:r>
        <w:rPr>
          <w:rFonts w:ascii="Times New Roman" w:hAnsi="Times New Roman" w:cs="Times New Roman"/>
          <w:sz w:val="28"/>
          <w:szCs w:val="28"/>
        </w:rPr>
        <w:t xml:space="preserve"> прийняло </w:t>
      </w:r>
      <w:r w:rsidRPr="00A448EF">
        <w:rPr>
          <w:rFonts w:ascii="Times New Roman" w:hAnsi="Times New Roman" w:cs="Times New Roman"/>
          <w:sz w:val="28"/>
          <w:szCs w:val="28"/>
        </w:rPr>
        <w:t xml:space="preserve">участь в обласному форумі лідерів учнівського самоврядування, який відбувся </w:t>
      </w:r>
      <w:r>
        <w:rPr>
          <w:rFonts w:ascii="Times New Roman" w:hAnsi="Times New Roman" w:cs="Times New Roman"/>
          <w:sz w:val="28"/>
          <w:szCs w:val="28"/>
        </w:rPr>
        <w:t xml:space="preserve">9 </w:t>
      </w:r>
      <w:r w:rsidRPr="00A448EF">
        <w:rPr>
          <w:rFonts w:ascii="Times New Roman" w:hAnsi="Times New Roman" w:cs="Times New Roman"/>
          <w:sz w:val="28"/>
          <w:szCs w:val="28"/>
        </w:rPr>
        <w:t>грудня 202</w:t>
      </w:r>
      <w:r>
        <w:rPr>
          <w:rFonts w:ascii="Times New Roman" w:hAnsi="Times New Roman" w:cs="Times New Roman"/>
          <w:sz w:val="28"/>
          <w:szCs w:val="28"/>
        </w:rPr>
        <w:t>5</w:t>
      </w:r>
      <w:r w:rsidRPr="00A448EF">
        <w:rPr>
          <w:rFonts w:ascii="Times New Roman" w:hAnsi="Times New Roman" w:cs="Times New Roman"/>
          <w:sz w:val="28"/>
          <w:szCs w:val="28"/>
        </w:rPr>
        <w:t xml:space="preserve"> року в м. Ужгород.</w:t>
      </w:r>
    </w:p>
    <w:p w:rsidR="00B03F84" w:rsidRPr="00441B60" w:rsidRDefault="00B03F84" w:rsidP="00B03F84">
      <w:pPr>
        <w:spacing w:after="0" w:line="240" w:lineRule="auto"/>
        <w:jc w:val="both"/>
        <w:rPr>
          <w:rFonts w:ascii="Times New Roman" w:hAnsi="Times New Roman" w:cs="Times New Roman"/>
          <w:b/>
          <w:color w:val="FF0000"/>
          <w:sz w:val="16"/>
          <w:szCs w:val="16"/>
        </w:rPr>
      </w:pPr>
    </w:p>
    <w:p w:rsidR="00B03F84" w:rsidRDefault="00B03F84" w:rsidP="00B03F84">
      <w:pPr>
        <w:spacing w:after="0" w:line="240" w:lineRule="auto"/>
        <w:ind w:firstLine="709"/>
        <w:jc w:val="both"/>
        <w:rPr>
          <w:rFonts w:ascii="Times New Roman" w:hAnsi="Times New Roman" w:cs="Times New Roman"/>
          <w:b/>
          <w:sz w:val="28"/>
          <w:szCs w:val="28"/>
        </w:rPr>
      </w:pPr>
      <w:r w:rsidRPr="00285712">
        <w:rPr>
          <w:rFonts w:ascii="Times New Roman" w:hAnsi="Times New Roman" w:cs="Times New Roman"/>
          <w:b/>
          <w:sz w:val="28"/>
          <w:szCs w:val="28"/>
        </w:rPr>
        <w:t xml:space="preserve">На виконання «Програми розвитку фізичної культури та спорту на території Королівської селищної ради у 2021-2025 роках» (затверджена рішенням Королівської селищної ради від 22.02.2021 № 109) </w:t>
      </w:r>
    </w:p>
    <w:p w:rsidR="00B03F84" w:rsidRPr="00285712" w:rsidRDefault="00B03F84" w:rsidP="00B03F84">
      <w:pPr>
        <w:spacing w:after="0" w:line="240" w:lineRule="auto"/>
        <w:ind w:firstLine="709"/>
        <w:jc w:val="both"/>
        <w:rPr>
          <w:rFonts w:ascii="Times New Roman" w:hAnsi="Times New Roman" w:cs="Times New Roman"/>
          <w:sz w:val="28"/>
          <w:szCs w:val="28"/>
        </w:rPr>
      </w:pPr>
      <w:r w:rsidRPr="00285712">
        <w:rPr>
          <w:rFonts w:ascii="Times New Roman" w:hAnsi="Times New Roman" w:cs="Times New Roman"/>
          <w:sz w:val="28"/>
          <w:szCs w:val="28"/>
        </w:rPr>
        <w:t>Спортивно-масова робота у закладах освіти Королівської селищної ради здійснюється на підставі Закону України «Про фізичну культуру і спорт».</w:t>
      </w:r>
    </w:p>
    <w:p w:rsidR="00B03F84" w:rsidRDefault="00B03F84" w:rsidP="00B03F84">
      <w:pPr>
        <w:spacing w:after="0" w:line="240" w:lineRule="auto"/>
        <w:ind w:firstLine="709"/>
        <w:contextualSpacing/>
        <w:jc w:val="both"/>
        <w:rPr>
          <w:rFonts w:ascii="Times New Roman" w:hAnsi="Times New Roman" w:cs="Times New Roman"/>
          <w:sz w:val="28"/>
          <w:szCs w:val="28"/>
        </w:rPr>
      </w:pPr>
      <w:r w:rsidRPr="00B74FEF">
        <w:rPr>
          <w:rFonts w:ascii="Times New Roman" w:hAnsi="Times New Roman" w:cs="Times New Roman"/>
          <w:sz w:val="28"/>
          <w:szCs w:val="28"/>
          <w:lang w:val="ru-RU"/>
        </w:rPr>
        <w:lastRenderedPageBreak/>
        <w:t xml:space="preserve">На </w:t>
      </w:r>
      <w:proofErr w:type="spellStart"/>
      <w:r w:rsidRPr="00B74FEF">
        <w:rPr>
          <w:rFonts w:ascii="Times New Roman" w:hAnsi="Times New Roman" w:cs="Times New Roman"/>
          <w:sz w:val="28"/>
          <w:szCs w:val="28"/>
          <w:lang w:val="ru-RU"/>
        </w:rPr>
        <w:t>території</w:t>
      </w:r>
      <w:proofErr w:type="spellEnd"/>
      <w:r w:rsidRPr="00B74FEF">
        <w:rPr>
          <w:rFonts w:ascii="Times New Roman" w:hAnsi="Times New Roman" w:cs="Times New Roman"/>
          <w:sz w:val="28"/>
          <w:szCs w:val="28"/>
          <w:lang w:val="ru-RU"/>
        </w:rPr>
        <w:t xml:space="preserve"> </w:t>
      </w:r>
      <w:proofErr w:type="spellStart"/>
      <w:r w:rsidRPr="00B74FEF">
        <w:rPr>
          <w:rFonts w:ascii="Times New Roman" w:hAnsi="Times New Roman" w:cs="Times New Roman"/>
          <w:sz w:val="28"/>
          <w:szCs w:val="28"/>
          <w:lang w:val="ru-RU"/>
        </w:rPr>
        <w:t>Королівської</w:t>
      </w:r>
      <w:proofErr w:type="spellEnd"/>
      <w:r w:rsidRPr="00B74FEF">
        <w:rPr>
          <w:rFonts w:ascii="Times New Roman" w:hAnsi="Times New Roman" w:cs="Times New Roman"/>
          <w:sz w:val="28"/>
          <w:szCs w:val="28"/>
          <w:lang w:val="ru-RU"/>
        </w:rPr>
        <w:t xml:space="preserve"> </w:t>
      </w:r>
      <w:proofErr w:type="spellStart"/>
      <w:r w:rsidRPr="00B74FEF">
        <w:rPr>
          <w:rFonts w:ascii="Times New Roman" w:hAnsi="Times New Roman" w:cs="Times New Roman"/>
          <w:sz w:val="28"/>
          <w:szCs w:val="28"/>
          <w:lang w:val="ru-RU"/>
        </w:rPr>
        <w:t>громади</w:t>
      </w:r>
      <w:proofErr w:type="spellEnd"/>
      <w:r w:rsidRPr="00B74FEF">
        <w:rPr>
          <w:rFonts w:ascii="Times New Roman" w:hAnsi="Times New Roman" w:cs="Times New Roman"/>
          <w:sz w:val="28"/>
          <w:szCs w:val="28"/>
          <w:lang w:val="ru-RU"/>
        </w:rPr>
        <w:t xml:space="preserve"> при закладах </w:t>
      </w:r>
      <w:proofErr w:type="spellStart"/>
      <w:r w:rsidRPr="00B74FEF">
        <w:rPr>
          <w:rFonts w:ascii="Times New Roman" w:hAnsi="Times New Roman" w:cs="Times New Roman"/>
          <w:sz w:val="28"/>
          <w:szCs w:val="28"/>
          <w:lang w:val="ru-RU"/>
        </w:rPr>
        <w:t>освіти</w:t>
      </w:r>
      <w:proofErr w:type="spellEnd"/>
      <w:r w:rsidRPr="00B74FEF">
        <w:rPr>
          <w:rFonts w:ascii="Times New Roman" w:hAnsi="Times New Roman" w:cs="Times New Roman"/>
          <w:sz w:val="28"/>
          <w:szCs w:val="28"/>
          <w:lang w:val="ru-RU"/>
        </w:rPr>
        <w:t xml:space="preserve"> </w:t>
      </w:r>
      <w:proofErr w:type="spellStart"/>
      <w:r w:rsidRPr="00B74FEF">
        <w:rPr>
          <w:rFonts w:ascii="Times New Roman" w:hAnsi="Times New Roman" w:cs="Times New Roman"/>
          <w:sz w:val="28"/>
          <w:szCs w:val="28"/>
          <w:lang w:val="ru-RU"/>
        </w:rPr>
        <w:t>діє</w:t>
      </w:r>
      <w:proofErr w:type="spellEnd"/>
      <w:r w:rsidRPr="00B74FEF">
        <w:rPr>
          <w:rFonts w:ascii="Times New Roman" w:hAnsi="Times New Roman" w:cs="Times New Roman"/>
          <w:sz w:val="28"/>
          <w:szCs w:val="28"/>
          <w:lang w:val="ru-RU"/>
        </w:rPr>
        <w:t xml:space="preserve"> 1</w:t>
      </w:r>
      <w:r>
        <w:rPr>
          <w:rFonts w:ascii="Times New Roman" w:hAnsi="Times New Roman" w:cs="Times New Roman"/>
          <w:sz w:val="28"/>
          <w:szCs w:val="28"/>
          <w:lang w:val="ru-RU"/>
        </w:rPr>
        <w:t>2</w:t>
      </w:r>
      <w:r w:rsidRPr="00B74FEF">
        <w:rPr>
          <w:rFonts w:ascii="Times New Roman" w:hAnsi="Times New Roman" w:cs="Times New Roman"/>
          <w:sz w:val="28"/>
          <w:szCs w:val="28"/>
          <w:lang w:val="ru-RU"/>
        </w:rPr>
        <w:t xml:space="preserve"> </w:t>
      </w:r>
      <w:proofErr w:type="spellStart"/>
      <w:r w:rsidRPr="00B74FEF">
        <w:rPr>
          <w:rFonts w:ascii="Times New Roman" w:hAnsi="Times New Roman" w:cs="Times New Roman"/>
          <w:sz w:val="28"/>
          <w:szCs w:val="28"/>
          <w:lang w:val="ru-RU"/>
        </w:rPr>
        <w:t>спортивних</w:t>
      </w:r>
      <w:proofErr w:type="spellEnd"/>
      <w:r w:rsidRPr="00B74FEF">
        <w:rPr>
          <w:rFonts w:ascii="Times New Roman" w:hAnsi="Times New Roman" w:cs="Times New Roman"/>
          <w:sz w:val="28"/>
          <w:szCs w:val="28"/>
          <w:lang w:val="ru-RU"/>
        </w:rPr>
        <w:t xml:space="preserve"> </w:t>
      </w:r>
      <w:proofErr w:type="spellStart"/>
      <w:r w:rsidRPr="00B74FEF">
        <w:rPr>
          <w:rFonts w:ascii="Times New Roman" w:hAnsi="Times New Roman" w:cs="Times New Roman"/>
          <w:sz w:val="28"/>
          <w:szCs w:val="28"/>
          <w:lang w:val="ru-RU"/>
        </w:rPr>
        <w:t>споруд</w:t>
      </w:r>
      <w:proofErr w:type="spellEnd"/>
      <w:r w:rsidRPr="00B74FEF">
        <w:rPr>
          <w:rFonts w:ascii="Times New Roman" w:hAnsi="Times New Roman" w:cs="Times New Roman"/>
          <w:sz w:val="28"/>
          <w:szCs w:val="28"/>
          <w:lang w:val="ru-RU"/>
        </w:rPr>
        <w:t xml:space="preserve"> (4 </w:t>
      </w:r>
      <w:proofErr w:type="spellStart"/>
      <w:r w:rsidRPr="00B74FEF">
        <w:rPr>
          <w:rFonts w:ascii="Times New Roman" w:hAnsi="Times New Roman" w:cs="Times New Roman"/>
          <w:sz w:val="28"/>
          <w:szCs w:val="28"/>
          <w:lang w:val="ru-RU"/>
        </w:rPr>
        <w:t>спортивні</w:t>
      </w:r>
      <w:proofErr w:type="spellEnd"/>
      <w:r w:rsidRPr="00B74FEF">
        <w:rPr>
          <w:rFonts w:ascii="Times New Roman" w:hAnsi="Times New Roman" w:cs="Times New Roman"/>
          <w:sz w:val="28"/>
          <w:szCs w:val="28"/>
          <w:lang w:val="ru-RU"/>
        </w:rPr>
        <w:t xml:space="preserve"> </w:t>
      </w:r>
      <w:proofErr w:type="spellStart"/>
      <w:r w:rsidRPr="00B74FEF">
        <w:rPr>
          <w:rFonts w:ascii="Times New Roman" w:hAnsi="Times New Roman" w:cs="Times New Roman"/>
          <w:sz w:val="28"/>
          <w:szCs w:val="28"/>
          <w:lang w:val="ru-RU"/>
        </w:rPr>
        <w:t>зали</w:t>
      </w:r>
      <w:proofErr w:type="spellEnd"/>
      <w:r w:rsidRPr="00B74FEF">
        <w:rPr>
          <w:rFonts w:ascii="Times New Roman" w:hAnsi="Times New Roman" w:cs="Times New Roman"/>
          <w:sz w:val="28"/>
          <w:szCs w:val="28"/>
          <w:lang w:val="ru-RU"/>
        </w:rPr>
        <w:t xml:space="preserve"> та 8 </w:t>
      </w:r>
      <w:proofErr w:type="spellStart"/>
      <w:r w:rsidRPr="00B74FEF">
        <w:rPr>
          <w:rFonts w:ascii="Times New Roman" w:hAnsi="Times New Roman" w:cs="Times New Roman"/>
          <w:sz w:val="28"/>
          <w:szCs w:val="28"/>
          <w:lang w:val="ru-RU"/>
        </w:rPr>
        <w:t>спортивних</w:t>
      </w:r>
      <w:proofErr w:type="spellEnd"/>
      <w:r w:rsidRPr="00B74FEF">
        <w:rPr>
          <w:rFonts w:ascii="Times New Roman" w:hAnsi="Times New Roman" w:cs="Times New Roman"/>
          <w:sz w:val="28"/>
          <w:szCs w:val="28"/>
          <w:lang w:val="ru-RU"/>
        </w:rPr>
        <w:t xml:space="preserve"> </w:t>
      </w:r>
      <w:proofErr w:type="spellStart"/>
      <w:r w:rsidRPr="00B74FEF">
        <w:rPr>
          <w:rFonts w:ascii="Times New Roman" w:hAnsi="Times New Roman" w:cs="Times New Roman"/>
          <w:sz w:val="28"/>
          <w:szCs w:val="28"/>
          <w:lang w:val="ru-RU"/>
        </w:rPr>
        <w:t>майданчиків</w:t>
      </w:r>
      <w:proofErr w:type="spellEnd"/>
      <w:r w:rsidRPr="00B74FEF">
        <w:rPr>
          <w:rFonts w:ascii="Times New Roman" w:hAnsi="Times New Roman" w:cs="Times New Roman"/>
          <w:sz w:val="28"/>
          <w:szCs w:val="28"/>
          <w:lang w:val="ru-RU"/>
        </w:rPr>
        <w:t>).</w:t>
      </w:r>
      <w:r w:rsidRPr="00B74FEF">
        <w:rPr>
          <w:rFonts w:ascii="Times New Roman" w:hAnsi="Times New Roman" w:cs="Times New Roman"/>
          <w:sz w:val="28"/>
          <w:szCs w:val="28"/>
        </w:rPr>
        <w:t xml:space="preserve"> </w:t>
      </w:r>
    </w:p>
    <w:p w:rsidR="00B03F84" w:rsidRPr="00B74FEF" w:rsidRDefault="00B03F84" w:rsidP="00B03F84">
      <w:pPr>
        <w:spacing w:after="0" w:line="240" w:lineRule="auto"/>
        <w:ind w:firstLine="709"/>
        <w:contextualSpacing/>
        <w:jc w:val="both"/>
        <w:rPr>
          <w:rFonts w:ascii="Times New Roman" w:hAnsi="Times New Roman" w:cs="Times New Roman"/>
          <w:sz w:val="28"/>
          <w:szCs w:val="28"/>
        </w:rPr>
      </w:pPr>
      <w:r w:rsidRPr="00B74FEF">
        <w:rPr>
          <w:rFonts w:ascii="Times New Roman" w:hAnsi="Times New Roman" w:cs="Times New Roman"/>
          <w:sz w:val="28"/>
          <w:szCs w:val="28"/>
        </w:rPr>
        <w:t xml:space="preserve">З 7 листопада по 19 грудня 2025 року серед закладів освіти Королівської громади проведено територіальний етап </w:t>
      </w:r>
      <w:proofErr w:type="spellStart"/>
      <w:r w:rsidRPr="00B74FEF">
        <w:rPr>
          <w:rFonts w:ascii="Times New Roman" w:hAnsi="Times New Roman" w:cs="Times New Roman"/>
          <w:sz w:val="28"/>
          <w:szCs w:val="28"/>
        </w:rPr>
        <w:t>проєкту</w:t>
      </w:r>
      <w:proofErr w:type="spellEnd"/>
      <w:r w:rsidRPr="00B74FEF">
        <w:rPr>
          <w:rFonts w:ascii="Times New Roman" w:hAnsi="Times New Roman" w:cs="Times New Roman"/>
          <w:sz w:val="28"/>
          <w:szCs w:val="28"/>
        </w:rPr>
        <w:t xml:space="preserve"> «Пліч-о-пліч всеукраїнські шкільні ліги» з гаслом «Разом переможемо»» у 11 видах спорту: волейболі, баскетболі 3х3, регбі-5, гандболі, легкій атлетиці, баскетболі, масовому футболі, </w:t>
      </w:r>
      <w:proofErr w:type="spellStart"/>
      <w:r w:rsidRPr="00B74FEF">
        <w:rPr>
          <w:rFonts w:ascii="Times New Roman" w:hAnsi="Times New Roman" w:cs="Times New Roman"/>
          <w:sz w:val="28"/>
          <w:szCs w:val="28"/>
        </w:rPr>
        <w:t>черліденгу</w:t>
      </w:r>
      <w:proofErr w:type="spellEnd"/>
      <w:r w:rsidRPr="00B74FEF">
        <w:rPr>
          <w:rFonts w:ascii="Times New Roman" w:hAnsi="Times New Roman" w:cs="Times New Roman"/>
          <w:sz w:val="28"/>
          <w:szCs w:val="28"/>
        </w:rPr>
        <w:t xml:space="preserve">, шахах, настільному тенісу та спортивному орієнтуванні. Всього 71 команда близько 600 учасник прийняло участь в </w:t>
      </w:r>
      <w:proofErr w:type="spellStart"/>
      <w:r w:rsidRPr="00B74FEF">
        <w:rPr>
          <w:rFonts w:ascii="Times New Roman" w:hAnsi="Times New Roman" w:cs="Times New Roman"/>
          <w:sz w:val="28"/>
          <w:szCs w:val="28"/>
        </w:rPr>
        <w:t>проєкті</w:t>
      </w:r>
      <w:proofErr w:type="spellEnd"/>
      <w:r w:rsidRPr="00B74FEF">
        <w:rPr>
          <w:rFonts w:ascii="Times New Roman" w:hAnsi="Times New Roman" w:cs="Times New Roman"/>
          <w:sz w:val="28"/>
          <w:szCs w:val="28"/>
        </w:rPr>
        <w:t xml:space="preserve">. В районному етапі Королівську громаду представлятимуть 22 команди. </w:t>
      </w:r>
    </w:p>
    <w:p w:rsidR="00B03F84" w:rsidRPr="00441B60" w:rsidRDefault="00B03F84" w:rsidP="00B03F84">
      <w:pPr>
        <w:spacing w:after="0" w:line="240" w:lineRule="auto"/>
        <w:ind w:firstLine="709"/>
        <w:contextualSpacing/>
        <w:jc w:val="both"/>
        <w:rPr>
          <w:rFonts w:ascii="Times New Roman" w:hAnsi="Times New Roman" w:cs="Times New Roman"/>
          <w:sz w:val="16"/>
          <w:szCs w:val="16"/>
        </w:rPr>
      </w:pPr>
    </w:p>
    <w:p w:rsidR="00B03F84" w:rsidRDefault="00B03F84" w:rsidP="00B03F84">
      <w:pPr>
        <w:spacing w:after="0" w:line="240" w:lineRule="auto"/>
        <w:ind w:firstLine="709"/>
        <w:jc w:val="both"/>
        <w:rPr>
          <w:rFonts w:ascii="Times New Roman" w:hAnsi="Times New Roman" w:cs="Times New Roman"/>
          <w:b/>
          <w:sz w:val="28"/>
          <w:szCs w:val="28"/>
        </w:rPr>
      </w:pPr>
      <w:r w:rsidRPr="00A821DE">
        <w:rPr>
          <w:rFonts w:ascii="Times New Roman" w:hAnsi="Times New Roman" w:cs="Times New Roman"/>
          <w:b/>
          <w:sz w:val="28"/>
          <w:szCs w:val="28"/>
        </w:rPr>
        <w:t>На виконання «Програми національно-патріотичного виховання дітей та молоді на 2023-2025 роки в Королівській селищній раді» (затверджена рішенням Королівської селищної ради від 14.12.2023 № 1350)</w:t>
      </w:r>
    </w:p>
    <w:p w:rsidR="00B03F84" w:rsidRPr="00B74FEF" w:rsidRDefault="00B03F84" w:rsidP="00B03F84">
      <w:pPr>
        <w:spacing w:after="0" w:line="240" w:lineRule="auto"/>
        <w:ind w:firstLine="709"/>
        <w:jc w:val="both"/>
        <w:rPr>
          <w:rFonts w:ascii="Times New Roman" w:eastAsia="Times New Roman" w:hAnsi="Times New Roman" w:cs="Times New Roman"/>
          <w:sz w:val="28"/>
          <w:szCs w:val="28"/>
          <w:lang w:eastAsia="uk-UA"/>
        </w:rPr>
      </w:pPr>
      <w:r w:rsidRPr="00B74FEF">
        <w:rPr>
          <w:rFonts w:ascii="Times New Roman" w:hAnsi="Times New Roman" w:cs="Times New Roman"/>
          <w:sz w:val="28"/>
          <w:szCs w:val="28"/>
        </w:rPr>
        <w:t>В закладах загальної середньої освіти Королівської селищної ради діють 5 роїв старшої вікової групи, 8 роїв середньої та 9 молодшої вікових груп.</w:t>
      </w:r>
    </w:p>
    <w:p w:rsidR="00B03F84" w:rsidRDefault="00B03F84" w:rsidP="00B03F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березня 2025 р. відбувся </w:t>
      </w:r>
      <w:r w:rsidRPr="00472F17">
        <w:rPr>
          <w:rFonts w:ascii="Times New Roman" w:hAnsi="Times New Roman" w:cs="Times New Roman"/>
          <w:sz w:val="28"/>
          <w:szCs w:val="28"/>
        </w:rPr>
        <w:t>І (територіальний) етап конкурс звітів про роботу роїв Всеукраїнської дитячо-юнацької військово-патріотичн</w:t>
      </w:r>
      <w:r>
        <w:rPr>
          <w:rFonts w:ascii="Times New Roman" w:hAnsi="Times New Roman" w:cs="Times New Roman"/>
          <w:sz w:val="28"/>
          <w:szCs w:val="28"/>
        </w:rPr>
        <w:t xml:space="preserve">ої гри «Сокіл» («Джура»). </w:t>
      </w:r>
      <w:r w:rsidRPr="00472F17">
        <w:rPr>
          <w:rFonts w:ascii="Times New Roman" w:hAnsi="Times New Roman" w:cs="Times New Roman"/>
          <w:sz w:val="28"/>
          <w:szCs w:val="28"/>
        </w:rPr>
        <w:t>Участь в конкурсі прийняло 8 роїв молодшої вікової категорії</w:t>
      </w:r>
      <w:r>
        <w:rPr>
          <w:rFonts w:ascii="Times New Roman" w:hAnsi="Times New Roman" w:cs="Times New Roman"/>
          <w:sz w:val="28"/>
          <w:szCs w:val="28"/>
        </w:rPr>
        <w:t>, всього 64 учасники.</w:t>
      </w:r>
    </w:p>
    <w:p w:rsidR="00B03F84" w:rsidRDefault="00B03F84" w:rsidP="00B03F84">
      <w:pPr>
        <w:spacing w:after="0" w:line="240" w:lineRule="auto"/>
        <w:ind w:firstLine="709"/>
        <w:jc w:val="both"/>
        <w:rPr>
          <w:rFonts w:ascii="Times New Roman" w:hAnsi="Times New Roman" w:cs="Times New Roman"/>
          <w:sz w:val="28"/>
          <w:szCs w:val="28"/>
        </w:rPr>
      </w:pPr>
      <w:r w:rsidRPr="00A821DE">
        <w:rPr>
          <w:rFonts w:ascii="Times New Roman" w:hAnsi="Times New Roman" w:cs="Times New Roman"/>
          <w:sz w:val="28"/>
          <w:szCs w:val="28"/>
        </w:rPr>
        <w:t xml:space="preserve">21 березня 2025 року на базі </w:t>
      </w:r>
      <w:proofErr w:type="spellStart"/>
      <w:r w:rsidRPr="00A821DE">
        <w:rPr>
          <w:rFonts w:ascii="Times New Roman" w:hAnsi="Times New Roman" w:cs="Times New Roman"/>
          <w:sz w:val="28"/>
          <w:szCs w:val="28"/>
        </w:rPr>
        <w:t>Хижанського</w:t>
      </w:r>
      <w:proofErr w:type="spellEnd"/>
      <w:r w:rsidRPr="00A821DE">
        <w:rPr>
          <w:rFonts w:ascii="Times New Roman" w:hAnsi="Times New Roman" w:cs="Times New Roman"/>
          <w:sz w:val="28"/>
          <w:szCs w:val="28"/>
        </w:rPr>
        <w:t xml:space="preserve"> закладу загальної середньої освіти І-ІІІ ступенів-закладу дошкільної освіти проведено спільне нав</w:t>
      </w:r>
      <w:r>
        <w:rPr>
          <w:rFonts w:ascii="Times New Roman" w:hAnsi="Times New Roman" w:cs="Times New Roman"/>
          <w:sz w:val="28"/>
          <w:szCs w:val="28"/>
        </w:rPr>
        <w:t xml:space="preserve">чання джур та їхніх керівників. </w:t>
      </w:r>
      <w:r w:rsidRPr="00A821DE">
        <w:rPr>
          <w:rFonts w:ascii="Times New Roman" w:hAnsi="Times New Roman" w:cs="Times New Roman"/>
          <w:sz w:val="28"/>
          <w:szCs w:val="28"/>
        </w:rPr>
        <w:t xml:space="preserve">Протягом заходу відбулися </w:t>
      </w:r>
      <w:r>
        <w:rPr>
          <w:rFonts w:ascii="Times New Roman" w:hAnsi="Times New Roman" w:cs="Times New Roman"/>
          <w:sz w:val="28"/>
          <w:szCs w:val="28"/>
        </w:rPr>
        <w:t>змагання з таких конкурсів, як «Відун», «</w:t>
      </w:r>
      <w:proofErr w:type="spellStart"/>
      <w:r>
        <w:rPr>
          <w:rFonts w:ascii="Times New Roman" w:hAnsi="Times New Roman" w:cs="Times New Roman"/>
          <w:sz w:val="28"/>
          <w:szCs w:val="28"/>
        </w:rPr>
        <w:t>Впоряд</w:t>
      </w:r>
      <w:proofErr w:type="spellEnd"/>
      <w:r>
        <w:rPr>
          <w:rFonts w:ascii="Times New Roman" w:hAnsi="Times New Roman" w:cs="Times New Roman"/>
          <w:sz w:val="28"/>
          <w:szCs w:val="28"/>
        </w:rPr>
        <w:t xml:space="preserve">», «Смуга перешкод», «Рятівник». </w:t>
      </w:r>
      <w:r w:rsidRPr="00A821DE">
        <w:rPr>
          <w:rFonts w:ascii="Times New Roman" w:hAnsi="Times New Roman" w:cs="Times New Roman"/>
          <w:sz w:val="28"/>
          <w:szCs w:val="28"/>
        </w:rPr>
        <w:t xml:space="preserve"> </w:t>
      </w:r>
    </w:p>
    <w:p w:rsidR="00B03F84" w:rsidRPr="00A448EF" w:rsidRDefault="00B03F84" w:rsidP="00B03F84">
      <w:pPr>
        <w:spacing w:after="0" w:line="240" w:lineRule="auto"/>
        <w:ind w:firstLine="709"/>
        <w:jc w:val="both"/>
        <w:rPr>
          <w:rFonts w:ascii="Times New Roman" w:hAnsi="Times New Roman" w:cs="Times New Roman"/>
          <w:sz w:val="28"/>
          <w:szCs w:val="28"/>
        </w:rPr>
      </w:pPr>
      <w:r w:rsidRPr="00A448EF">
        <w:rPr>
          <w:rFonts w:ascii="Times New Roman" w:hAnsi="Times New Roman" w:cs="Times New Roman"/>
          <w:sz w:val="28"/>
          <w:szCs w:val="28"/>
        </w:rPr>
        <w:t>З 12 по 14 травня 2025 року в Королівській громаді відбувся місцевий етап Всеукраїнської дитячо-юнацької військово-патріотичної гри «Сокіл» («Джура»)</w:t>
      </w:r>
      <w:r>
        <w:rPr>
          <w:rFonts w:ascii="Times New Roman" w:hAnsi="Times New Roman" w:cs="Times New Roman"/>
          <w:sz w:val="28"/>
          <w:szCs w:val="28"/>
        </w:rPr>
        <w:t xml:space="preserve"> на базі Королівського ЗЗСО І-ІІІ ст. №1</w:t>
      </w:r>
      <w:r w:rsidRPr="00A448EF">
        <w:rPr>
          <w:rFonts w:ascii="Times New Roman" w:hAnsi="Times New Roman" w:cs="Times New Roman"/>
          <w:sz w:val="28"/>
          <w:szCs w:val="28"/>
        </w:rPr>
        <w:t>.</w:t>
      </w:r>
    </w:p>
    <w:p w:rsidR="00B03F84" w:rsidRDefault="00B03F84" w:rsidP="00B03F84">
      <w:pPr>
        <w:spacing w:after="0" w:line="240" w:lineRule="auto"/>
        <w:ind w:firstLine="709"/>
        <w:jc w:val="both"/>
        <w:rPr>
          <w:rFonts w:ascii="Times New Roman" w:hAnsi="Times New Roman" w:cs="Times New Roman"/>
          <w:sz w:val="28"/>
          <w:szCs w:val="28"/>
        </w:rPr>
      </w:pPr>
      <w:r w:rsidRPr="00A448EF">
        <w:rPr>
          <w:rFonts w:ascii="Times New Roman" w:hAnsi="Times New Roman" w:cs="Times New Roman"/>
          <w:sz w:val="28"/>
          <w:szCs w:val="28"/>
        </w:rPr>
        <w:t xml:space="preserve">Протягом трьох днів юні джури </w:t>
      </w:r>
      <w:r>
        <w:rPr>
          <w:rFonts w:ascii="Times New Roman" w:hAnsi="Times New Roman" w:cs="Times New Roman"/>
          <w:sz w:val="28"/>
          <w:szCs w:val="28"/>
        </w:rPr>
        <w:t xml:space="preserve">змагались в таких конкурсах: </w:t>
      </w:r>
      <w:r w:rsidRPr="00A448EF">
        <w:rPr>
          <w:rFonts w:ascii="Times New Roman" w:hAnsi="Times New Roman" w:cs="Times New Roman"/>
          <w:sz w:val="28"/>
          <w:szCs w:val="28"/>
        </w:rPr>
        <w:t>«Відун» (інтелектуальна вікторина)</w:t>
      </w:r>
      <w:r>
        <w:rPr>
          <w:rFonts w:ascii="Times New Roman" w:hAnsi="Times New Roman" w:cs="Times New Roman"/>
          <w:sz w:val="28"/>
          <w:szCs w:val="28"/>
        </w:rPr>
        <w:t>,</w:t>
      </w:r>
      <w:r w:rsidRPr="00A448EF">
        <w:rPr>
          <w:rFonts w:ascii="Times New Roman" w:hAnsi="Times New Roman" w:cs="Times New Roman"/>
          <w:sz w:val="28"/>
          <w:szCs w:val="28"/>
        </w:rPr>
        <w:t xml:space="preserve"> «Рятівник», «Пластун», «</w:t>
      </w:r>
      <w:proofErr w:type="spellStart"/>
      <w:r w:rsidRPr="00A448EF">
        <w:rPr>
          <w:rFonts w:ascii="Times New Roman" w:hAnsi="Times New Roman" w:cs="Times New Roman"/>
          <w:sz w:val="28"/>
          <w:szCs w:val="28"/>
        </w:rPr>
        <w:t>Впоряд</w:t>
      </w:r>
      <w:proofErr w:type="spellEnd"/>
      <w:r w:rsidRPr="00A448EF">
        <w:rPr>
          <w:rFonts w:ascii="Times New Roman" w:hAnsi="Times New Roman" w:cs="Times New Roman"/>
          <w:sz w:val="28"/>
          <w:szCs w:val="28"/>
        </w:rPr>
        <w:t>», «Смуг</w:t>
      </w:r>
      <w:r>
        <w:rPr>
          <w:rFonts w:ascii="Times New Roman" w:hAnsi="Times New Roman" w:cs="Times New Roman"/>
          <w:sz w:val="28"/>
          <w:szCs w:val="28"/>
        </w:rPr>
        <w:t>а перешкод», «Метання гранати»,</w:t>
      </w:r>
      <w:r w:rsidRPr="00A448EF">
        <w:rPr>
          <w:rFonts w:ascii="Times New Roman" w:hAnsi="Times New Roman" w:cs="Times New Roman"/>
          <w:sz w:val="28"/>
          <w:szCs w:val="28"/>
        </w:rPr>
        <w:t xml:space="preserve"> </w:t>
      </w:r>
      <w:r>
        <w:rPr>
          <w:rFonts w:ascii="Times New Roman" w:hAnsi="Times New Roman" w:cs="Times New Roman"/>
          <w:sz w:val="28"/>
          <w:szCs w:val="28"/>
        </w:rPr>
        <w:t>«Фізична підготовка», «</w:t>
      </w:r>
      <w:r w:rsidRPr="00A448EF">
        <w:rPr>
          <w:rFonts w:ascii="Times New Roman" w:hAnsi="Times New Roman" w:cs="Times New Roman"/>
          <w:sz w:val="28"/>
          <w:szCs w:val="28"/>
        </w:rPr>
        <w:t>Стрільба з пневматичної зброї</w:t>
      </w:r>
      <w:r>
        <w:rPr>
          <w:rFonts w:ascii="Times New Roman" w:hAnsi="Times New Roman" w:cs="Times New Roman"/>
          <w:sz w:val="28"/>
          <w:szCs w:val="28"/>
        </w:rPr>
        <w:t>». Проходили вишколи з</w:t>
      </w:r>
      <w:r w:rsidRPr="00A448EF">
        <w:rPr>
          <w:rFonts w:ascii="Times New Roman" w:hAnsi="Times New Roman" w:cs="Times New Roman"/>
          <w:sz w:val="28"/>
          <w:szCs w:val="28"/>
        </w:rPr>
        <w:t xml:space="preserve"> військової підготовки</w:t>
      </w:r>
      <w:r>
        <w:rPr>
          <w:rFonts w:ascii="Times New Roman" w:hAnsi="Times New Roman" w:cs="Times New Roman"/>
          <w:sz w:val="28"/>
          <w:szCs w:val="28"/>
        </w:rPr>
        <w:t xml:space="preserve">. Також відбулись творчі конкурси </w:t>
      </w:r>
      <w:r w:rsidRPr="00A448EF">
        <w:rPr>
          <w:rFonts w:ascii="Times New Roman" w:hAnsi="Times New Roman" w:cs="Times New Roman"/>
          <w:sz w:val="28"/>
          <w:szCs w:val="28"/>
        </w:rPr>
        <w:t>«Ватра» та «Кашовар»</w:t>
      </w:r>
      <w:r>
        <w:rPr>
          <w:rFonts w:ascii="Times New Roman" w:hAnsi="Times New Roman" w:cs="Times New Roman"/>
          <w:sz w:val="28"/>
          <w:szCs w:val="28"/>
        </w:rPr>
        <w:t>.</w:t>
      </w:r>
      <w:r w:rsidRPr="00472F17">
        <w:t xml:space="preserve"> </w:t>
      </w:r>
      <w:r>
        <w:rPr>
          <w:rFonts w:ascii="Times New Roman" w:hAnsi="Times New Roman" w:cs="Times New Roman"/>
          <w:sz w:val="28"/>
          <w:szCs w:val="28"/>
        </w:rPr>
        <w:t>У</w:t>
      </w:r>
      <w:r w:rsidRPr="00472F17">
        <w:rPr>
          <w:rFonts w:ascii="Times New Roman" w:hAnsi="Times New Roman" w:cs="Times New Roman"/>
          <w:sz w:val="28"/>
          <w:szCs w:val="28"/>
        </w:rPr>
        <w:t xml:space="preserve">часть в </w:t>
      </w:r>
      <w:r>
        <w:rPr>
          <w:rFonts w:ascii="Times New Roman" w:hAnsi="Times New Roman" w:cs="Times New Roman"/>
          <w:sz w:val="28"/>
          <w:szCs w:val="28"/>
        </w:rPr>
        <w:t>таборуванні</w:t>
      </w:r>
      <w:r w:rsidRPr="00472F17">
        <w:rPr>
          <w:rFonts w:ascii="Times New Roman" w:hAnsi="Times New Roman" w:cs="Times New Roman"/>
          <w:sz w:val="28"/>
          <w:szCs w:val="28"/>
        </w:rPr>
        <w:t xml:space="preserve"> прийняло 11 команд закладів освіти: 3 – в старшій віковій групі та 8 – в середній</w:t>
      </w:r>
      <w:r>
        <w:rPr>
          <w:rFonts w:ascii="Times New Roman" w:hAnsi="Times New Roman" w:cs="Times New Roman"/>
          <w:sz w:val="28"/>
          <w:szCs w:val="28"/>
        </w:rPr>
        <w:t xml:space="preserve">. </w:t>
      </w:r>
    </w:p>
    <w:p w:rsidR="00B03F84" w:rsidRPr="00A928E7" w:rsidRDefault="00B03F84" w:rsidP="00B03F84">
      <w:pPr>
        <w:spacing w:after="0" w:line="240" w:lineRule="auto"/>
        <w:ind w:firstLine="709"/>
        <w:jc w:val="both"/>
        <w:rPr>
          <w:rFonts w:ascii="Times New Roman" w:hAnsi="Times New Roman" w:cs="Times New Roman"/>
          <w:sz w:val="28"/>
          <w:szCs w:val="28"/>
        </w:rPr>
      </w:pPr>
      <w:r w:rsidRPr="00A928E7">
        <w:rPr>
          <w:rFonts w:ascii="Times New Roman" w:hAnsi="Times New Roman" w:cs="Times New Roman"/>
          <w:sz w:val="28"/>
          <w:szCs w:val="28"/>
        </w:rPr>
        <w:t xml:space="preserve">В районному етапі гри в середній віковій категорії рій </w:t>
      </w:r>
      <w:r w:rsidRPr="00A928E7">
        <w:rPr>
          <w:rFonts w:ascii="Times New Roman" w:hAnsi="Times New Roman" w:cs="Times New Roman"/>
          <w:color w:val="080809"/>
          <w:sz w:val="28"/>
          <w:szCs w:val="28"/>
          <w:shd w:val="clear" w:color="auto" w:fill="FFFFFF"/>
        </w:rPr>
        <w:t>«Вартові Королівської фортеці» Королівського ЗЗСО №1 посі</w:t>
      </w:r>
      <w:r>
        <w:rPr>
          <w:rFonts w:ascii="Times New Roman" w:hAnsi="Times New Roman" w:cs="Times New Roman"/>
          <w:color w:val="080809"/>
          <w:sz w:val="28"/>
          <w:szCs w:val="28"/>
          <w:shd w:val="clear" w:color="auto" w:fill="FFFFFF"/>
        </w:rPr>
        <w:t>в</w:t>
      </w:r>
      <w:r w:rsidRPr="00A928E7">
        <w:rPr>
          <w:rFonts w:ascii="Times New Roman" w:hAnsi="Times New Roman" w:cs="Times New Roman"/>
          <w:color w:val="080809"/>
          <w:sz w:val="28"/>
          <w:szCs w:val="28"/>
          <w:shd w:val="clear" w:color="auto" w:fill="FFFFFF"/>
        </w:rPr>
        <w:t xml:space="preserve"> третє місце,  в старшій віковій групі рій «Королівська гвардія» Королівського ЗЗСО №1 посі</w:t>
      </w:r>
      <w:r>
        <w:rPr>
          <w:rFonts w:ascii="Times New Roman" w:hAnsi="Times New Roman" w:cs="Times New Roman"/>
          <w:color w:val="080809"/>
          <w:sz w:val="28"/>
          <w:szCs w:val="28"/>
          <w:shd w:val="clear" w:color="auto" w:fill="FFFFFF"/>
        </w:rPr>
        <w:t>в</w:t>
      </w:r>
      <w:r w:rsidRPr="00A928E7">
        <w:rPr>
          <w:rFonts w:ascii="Times New Roman" w:hAnsi="Times New Roman" w:cs="Times New Roman"/>
          <w:color w:val="080809"/>
          <w:sz w:val="28"/>
          <w:szCs w:val="28"/>
          <w:shd w:val="clear" w:color="auto" w:fill="FFFFFF"/>
        </w:rPr>
        <w:t xml:space="preserve">  друге місце.</w:t>
      </w:r>
    </w:p>
    <w:p w:rsidR="00B03F84" w:rsidRDefault="00B03F84" w:rsidP="00B03F84">
      <w:pPr>
        <w:spacing w:after="0" w:line="240" w:lineRule="auto"/>
        <w:ind w:firstLine="709"/>
        <w:jc w:val="center"/>
        <w:rPr>
          <w:rFonts w:ascii="Times New Roman" w:hAnsi="Times New Roman" w:cs="Times New Roman"/>
          <w:b/>
          <w:sz w:val="24"/>
          <w:szCs w:val="24"/>
        </w:rPr>
      </w:pPr>
      <w:r w:rsidRPr="00247053">
        <w:rPr>
          <w:rFonts w:ascii="Times New Roman" w:hAnsi="Times New Roman" w:cs="Times New Roman"/>
          <w:b/>
          <w:sz w:val="24"/>
          <w:szCs w:val="24"/>
        </w:rPr>
        <w:t>ОЗДОРОВЛЕННЯ ТА ВІДПОЧИНОК</w:t>
      </w:r>
    </w:p>
    <w:p w:rsidR="00B03F84" w:rsidRPr="00247053" w:rsidRDefault="00B03F84" w:rsidP="00B03F84">
      <w:pPr>
        <w:spacing w:after="0" w:line="240" w:lineRule="auto"/>
        <w:ind w:firstLine="709"/>
        <w:jc w:val="both"/>
        <w:rPr>
          <w:rFonts w:ascii="Times New Roman" w:hAnsi="Times New Roman" w:cs="Times New Roman"/>
          <w:sz w:val="28"/>
          <w:szCs w:val="28"/>
        </w:rPr>
      </w:pPr>
      <w:r w:rsidRPr="00247053">
        <w:rPr>
          <w:rFonts w:ascii="Times New Roman" w:hAnsi="Times New Roman" w:cs="Times New Roman"/>
          <w:sz w:val="28"/>
          <w:szCs w:val="28"/>
        </w:rPr>
        <w:t xml:space="preserve">На території Королівської селищної ради для учнівської молоді з 9 по 20 червня 2025 року на базі Королівського закладу загальної середньої освіти І-ІІІ ступенів №1, Королівського закладу загальної середньої освіти І-ІІІ ступенів №2, організовано 2 пришкільні табори для 80 учнів (27 пільгових категорій). </w:t>
      </w:r>
    </w:p>
    <w:p w:rsidR="00B03F84" w:rsidRPr="00247053" w:rsidRDefault="00B03F84" w:rsidP="00B03F84">
      <w:pPr>
        <w:spacing w:after="0" w:line="240" w:lineRule="auto"/>
        <w:ind w:firstLine="709"/>
        <w:jc w:val="both"/>
        <w:rPr>
          <w:rFonts w:ascii="Times New Roman" w:hAnsi="Times New Roman" w:cs="Times New Roman"/>
          <w:sz w:val="28"/>
          <w:szCs w:val="28"/>
        </w:rPr>
      </w:pPr>
      <w:r w:rsidRPr="00247053">
        <w:rPr>
          <w:rFonts w:ascii="Times New Roman" w:hAnsi="Times New Roman" w:cs="Times New Roman"/>
          <w:sz w:val="28"/>
          <w:szCs w:val="28"/>
        </w:rPr>
        <w:t>З 10 по 28 лютого 2025 року організовано відпочинок для 845 дітей, учнів 5-11 класів, в аквапарку «</w:t>
      </w:r>
      <w:proofErr w:type="spellStart"/>
      <w:r w:rsidRPr="00247053">
        <w:rPr>
          <w:rFonts w:ascii="Times New Roman" w:hAnsi="Times New Roman" w:cs="Times New Roman"/>
          <w:sz w:val="28"/>
          <w:szCs w:val="28"/>
        </w:rPr>
        <w:t>Карпатія</w:t>
      </w:r>
      <w:proofErr w:type="spellEnd"/>
      <w:r w:rsidRPr="00247053">
        <w:rPr>
          <w:rFonts w:ascii="Times New Roman" w:hAnsi="Times New Roman" w:cs="Times New Roman"/>
          <w:sz w:val="28"/>
          <w:szCs w:val="28"/>
        </w:rPr>
        <w:t>» Мукачівського району.</w:t>
      </w:r>
    </w:p>
    <w:p w:rsidR="00B03F84" w:rsidRPr="00247053" w:rsidRDefault="00B03F84" w:rsidP="00B03F84">
      <w:pPr>
        <w:spacing w:after="0" w:line="240" w:lineRule="auto"/>
        <w:ind w:firstLine="709"/>
        <w:jc w:val="both"/>
        <w:rPr>
          <w:rFonts w:ascii="Times New Roman" w:hAnsi="Times New Roman" w:cs="Times New Roman"/>
          <w:sz w:val="28"/>
          <w:szCs w:val="28"/>
        </w:rPr>
      </w:pPr>
      <w:r w:rsidRPr="00247053">
        <w:rPr>
          <w:rFonts w:ascii="Times New Roman" w:hAnsi="Times New Roman" w:cs="Times New Roman"/>
          <w:sz w:val="28"/>
          <w:szCs w:val="28"/>
        </w:rPr>
        <w:t>З 23 січня по 05 лютого 2025 року та з 04 грудня по 17 грудня  30</w:t>
      </w:r>
      <w:r>
        <w:rPr>
          <w:rFonts w:ascii="Times New Roman" w:hAnsi="Times New Roman" w:cs="Times New Roman"/>
          <w:sz w:val="28"/>
          <w:szCs w:val="28"/>
        </w:rPr>
        <w:t xml:space="preserve"> дітей пільгових категорій</w:t>
      </w:r>
      <w:r w:rsidRPr="00247053">
        <w:rPr>
          <w:rFonts w:ascii="Times New Roman" w:hAnsi="Times New Roman" w:cs="Times New Roman"/>
          <w:sz w:val="28"/>
          <w:szCs w:val="28"/>
        </w:rPr>
        <w:t xml:space="preserve"> закладів загальної середньої освіти направились на </w:t>
      </w:r>
      <w:r w:rsidRPr="00247053">
        <w:rPr>
          <w:rFonts w:ascii="Times New Roman" w:hAnsi="Times New Roman" w:cs="Times New Roman"/>
          <w:sz w:val="28"/>
          <w:szCs w:val="28"/>
        </w:rPr>
        <w:lastRenderedPageBreak/>
        <w:t>відпочинок у філію «Арніка» Комунального закладу позашкільної освіти «Закарпатський обласний центр дитячої та юнацької творчості «ПАДІЮН» Закарпатської обласної ради (Мукачівський район с. Нижні Ворота).</w:t>
      </w:r>
    </w:p>
    <w:p w:rsidR="00B03F84" w:rsidRPr="00247053" w:rsidRDefault="00B03F84" w:rsidP="00B03F84">
      <w:pPr>
        <w:spacing w:after="0" w:line="240" w:lineRule="auto"/>
        <w:ind w:firstLine="709"/>
        <w:jc w:val="center"/>
        <w:rPr>
          <w:rFonts w:ascii="Times New Roman" w:hAnsi="Times New Roman" w:cs="Times New Roman"/>
          <w:b/>
          <w:color w:val="FF0000"/>
          <w:sz w:val="16"/>
          <w:szCs w:val="16"/>
        </w:rPr>
      </w:pPr>
    </w:p>
    <w:p w:rsidR="00B03F84" w:rsidRDefault="00B03F84" w:rsidP="00B03F84">
      <w:pPr>
        <w:spacing w:after="0" w:line="240" w:lineRule="auto"/>
        <w:ind w:firstLine="709"/>
        <w:jc w:val="center"/>
        <w:rPr>
          <w:rFonts w:ascii="Times New Roman" w:hAnsi="Times New Roman" w:cs="Times New Roman"/>
          <w:b/>
          <w:sz w:val="24"/>
          <w:szCs w:val="24"/>
        </w:rPr>
      </w:pPr>
      <w:r w:rsidRPr="00426EA2">
        <w:rPr>
          <w:rFonts w:ascii="Times New Roman" w:hAnsi="Times New Roman" w:cs="Times New Roman"/>
          <w:b/>
          <w:sz w:val="24"/>
          <w:szCs w:val="24"/>
        </w:rPr>
        <w:t>ЗВЕРНЕННЯ ТА ЗАПИТИ</w:t>
      </w:r>
    </w:p>
    <w:p w:rsidR="00B03F84" w:rsidRPr="00426EA2" w:rsidRDefault="00B03F84" w:rsidP="00B03F84">
      <w:pPr>
        <w:spacing w:after="0" w:line="240" w:lineRule="auto"/>
        <w:ind w:firstLine="709"/>
        <w:jc w:val="both"/>
        <w:rPr>
          <w:rFonts w:ascii="Times New Roman" w:hAnsi="Times New Roman" w:cs="Times New Roman"/>
          <w:sz w:val="28"/>
          <w:szCs w:val="28"/>
        </w:rPr>
      </w:pPr>
      <w:r w:rsidRPr="00426EA2">
        <w:rPr>
          <w:rFonts w:ascii="Times New Roman" w:hAnsi="Times New Roman" w:cs="Times New Roman"/>
          <w:sz w:val="28"/>
          <w:szCs w:val="28"/>
        </w:rPr>
        <w:t>У 2025 році до відділу освіти, молоді, спорту, культури і туризму надійшли 2 звернення,  2 скарги, 1 заява та 1 запити про надання публічної інформації. Прийнято відповідні рішення та надіслано відповіді заявникам.</w:t>
      </w:r>
    </w:p>
    <w:p w:rsidR="00B03F84" w:rsidRPr="00426EA2" w:rsidRDefault="00B03F84" w:rsidP="00B03F84">
      <w:pPr>
        <w:spacing w:after="0" w:line="240" w:lineRule="auto"/>
        <w:ind w:firstLine="709"/>
        <w:jc w:val="center"/>
        <w:rPr>
          <w:rFonts w:ascii="Times New Roman" w:hAnsi="Times New Roman" w:cs="Times New Roman"/>
          <w:b/>
          <w:sz w:val="16"/>
          <w:szCs w:val="16"/>
        </w:rPr>
      </w:pPr>
    </w:p>
    <w:p w:rsidR="00B03F84" w:rsidRPr="00426EA2" w:rsidRDefault="00B03F84" w:rsidP="00B03F84">
      <w:pPr>
        <w:spacing w:after="0" w:line="240" w:lineRule="auto"/>
        <w:ind w:firstLine="709"/>
        <w:jc w:val="center"/>
        <w:rPr>
          <w:rFonts w:ascii="Times New Roman" w:hAnsi="Times New Roman" w:cs="Times New Roman"/>
          <w:b/>
          <w:sz w:val="24"/>
          <w:szCs w:val="24"/>
        </w:rPr>
      </w:pPr>
      <w:r w:rsidRPr="00426EA2">
        <w:rPr>
          <w:rFonts w:ascii="Times New Roman" w:hAnsi="Times New Roman" w:cs="Times New Roman"/>
          <w:b/>
          <w:sz w:val="24"/>
          <w:szCs w:val="24"/>
        </w:rPr>
        <w:t>ДОКУМЕНТООБІГ</w:t>
      </w:r>
    </w:p>
    <w:p w:rsidR="00B03F84" w:rsidRPr="00426EA2" w:rsidRDefault="00B03F84" w:rsidP="00B03F84">
      <w:pPr>
        <w:spacing w:after="0" w:line="240" w:lineRule="auto"/>
        <w:ind w:firstLine="709"/>
        <w:jc w:val="both"/>
        <w:rPr>
          <w:rFonts w:ascii="Times New Roman" w:hAnsi="Times New Roman" w:cs="Times New Roman"/>
          <w:sz w:val="28"/>
          <w:szCs w:val="28"/>
        </w:rPr>
      </w:pPr>
      <w:r w:rsidRPr="00426EA2">
        <w:rPr>
          <w:rFonts w:ascii="Times New Roman" w:hAnsi="Times New Roman" w:cs="Times New Roman"/>
          <w:sz w:val="28"/>
          <w:szCs w:val="28"/>
        </w:rPr>
        <w:t>У 2025 році до відділу надійшло 118</w:t>
      </w:r>
      <w:r>
        <w:rPr>
          <w:rFonts w:ascii="Times New Roman" w:hAnsi="Times New Roman" w:cs="Times New Roman"/>
          <w:sz w:val="28"/>
          <w:szCs w:val="28"/>
        </w:rPr>
        <w:t>9</w:t>
      </w:r>
      <w:r w:rsidRPr="00426EA2">
        <w:rPr>
          <w:rFonts w:ascii="Times New Roman" w:hAnsi="Times New Roman" w:cs="Times New Roman"/>
          <w:sz w:val="28"/>
          <w:szCs w:val="28"/>
        </w:rPr>
        <w:t xml:space="preserve"> вхідних листів та надіслано 563 вихідних листів.</w:t>
      </w:r>
    </w:p>
    <w:p w:rsidR="00A2177B" w:rsidRPr="00D41937" w:rsidRDefault="00A2177B" w:rsidP="00A2177B">
      <w:pPr>
        <w:spacing w:after="0" w:line="240" w:lineRule="auto"/>
        <w:ind w:firstLine="709"/>
        <w:jc w:val="both"/>
        <w:rPr>
          <w:rFonts w:ascii="Times New Roman" w:eastAsia="Times New Roman" w:hAnsi="Times New Roman" w:cs="Times New Roman"/>
          <w:sz w:val="16"/>
          <w:szCs w:val="16"/>
          <w:highlight w:val="red"/>
          <w:lang w:eastAsia="ru-RU"/>
        </w:rPr>
      </w:pPr>
    </w:p>
    <w:p w:rsidR="00A2177B" w:rsidRPr="00AE2CBB" w:rsidRDefault="00A2177B" w:rsidP="00A2177B">
      <w:pPr>
        <w:pStyle w:val="a5"/>
        <w:spacing w:before="0" w:beforeAutospacing="0" w:after="0" w:afterAutospacing="0"/>
        <w:jc w:val="center"/>
      </w:pPr>
      <w:r w:rsidRPr="00AE2CBB">
        <w:rPr>
          <w:b/>
          <w:bCs/>
          <w:color w:val="000000"/>
        </w:rPr>
        <w:t>ПІДВЕЗЕННЯ УЧНІВ ДО МІСЦЯ НАВЧАННЯ І ДОДОМУ</w:t>
      </w:r>
    </w:p>
    <w:p w:rsidR="00A2177B" w:rsidRPr="00EB05F8" w:rsidRDefault="00A2177B" w:rsidP="00A2177B">
      <w:pPr>
        <w:pStyle w:val="a5"/>
        <w:tabs>
          <w:tab w:val="left" w:pos="709"/>
        </w:tabs>
        <w:spacing w:before="0" w:beforeAutospacing="0" w:after="0" w:afterAutospacing="0"/>
        <w:jc w:val="both"/>
      </w:pPr>
      <w:r w:rsidRPr="00EB05F8">
        <w:rPr>
          <w:color w:val="000000"/>
          <w:sz w:val="28"/>
          <w:szCs w:val="28"/>
        </w:rPr>
        <w:tab/>
        <w:t xml:space="preserve">Важливим питанням щодо створення сприятливих умов для доступу школярів до якісної освіти та збереження здоров’я є організація підвезення учнів до закладів освіти громади. </w:t>
      </w:r>
    </w:p>
    <w:p w:rsidR="00A2177B" w:rsidRPr="00EB05F8" w:rsidRDefault="00A2177B" w:rsidP="00A2177B">
      <w:pPr>
        <w:pStyle w:val="a5"/>
        <w:tabs>
          <w:tab w:val="left" w:pos="709"/>
        </w:tabs>
        <w:spacing w:before="0" w:beforeAutospacing="0" w:after="0" w:afterAutospacing="0"/>
        <w:jc w:val="both"/>
      </w:pPr>
      <w:r w:rsidRPr="00EB05F8">
        <w:rPr>
          <w:color w:val="000000"/>
          <w:sz w:val="28"/>
          <w:szCs w:val="28"/>
        </w:rPr>
        <w:t> </w:t>
      </w:r>
      <w:r w:rsidRPr="00EB05F8">
        <w:rPr>
          <w:color w:val="000000"/>
        </w:rPr>
        <w:tab/>
      </w:r>
      <w:r w:rsidRPr="00EB05F8">
        <w:rPr>
          <w:color w:val="000000"/>
          <w:sz w:val="28"/>
          <w:szCs w:val="28"/>
        </w:rPr>
        <w:t xml:space="preserve">У 2024 році здійснювався безперебійний та безкоштовний підвіз                                  2 одиницями шкільного автотранспорту 101 учня та 3 педагогічних працівників до 4 закладів освіти селищної ради. </w:t>
      </w:r>
    </w:p>
    <w:p w:rsidR="00A2177B" w:rsidRPr="00EB05F8" w:rsidRDefault="00A2177B" w:rsidP="00A2177B">
      <w:pPr>
        <w:pStyle w:val="a5"/>
        <w:spacing w:before="0" w:beforeAutospacing="0" w:after="0" w:afterAutospacing="0"/>
        <w:ind w:firstLine="708"/>
        <w:jc w:val="both"/>
        <w:rPr>
          <w:color w:val="000000"/>
          <w:sz w:val="28"/>
          <w:szCs w:val="28"/>
        </w:rPr>
      </w:pPr>
      <w:r w:rsidRPr="00EB05F8">
        <w:rPr>
          <w:color w:val="000000"/>
          <w:sz w:val="28"/>
          <w:szCs w:val="28"/>
        </w:rPr>
        <w:t>Для супроводу дітей під час організованого підвезення в кожному закладі визначено відповідальну особу.</w:t>
      </w:r>
    </w:p>
    <w:p w:rsidR="00BB0D7E" w:rsidRDefault="00BB0D7E" w:rsidP="00A2177B">
      <w:pPr>
        <w:pStyle w:val="a5"/>
        <w:spacing w:before="0" w:beforeAutospacing="0" w:after="0" w:afterAutospacing="0"/>
        <w:ind w:firstLine="708"/>
        <w:jc w:val="center"/>
        <w:rPr>
          <w:b/>
          <w:color w:val="1E1C11"/>
        </w:rPr>
      </w:pPr>
    </w:p>
    <w:p w:rsidR="00BB0D7E" w:rsidRPr="00441B60" w:rsidRDefault="00BB0D7E" w:rsidP="00E16DD0">
      <w:pPr>
        <w:pStyle w:val="a5"/>
        <w:spacing w:before="0" w:beforeAutospacing="0" w:after="0" w:afterAutospacing="0"/>
        <w:ind w:firstLine="708"/>
        <w:jc w:val="center"/>
        <w:rPr>
          <w:b/>
          <w:color w:val="1E1C11"/>
        </w:rPr>
      </w:pPr>
      <w:r w:rsidRPr="00441B60">
        <w:rPr>
          <w:b/>
          <w:color w:val="1E1C11"/>
        </w:rPr>
        <w:t xml:space="preserve">МАТЕРІАЛЬНО-ТЕХНІЧНЕ </w:t>
      </w:r>
      <w:r w:rsidR="009075A2">
        <w:rPr>
          <w:b/>
          <w:color w:val="1E1C11"/>
        </w:rPr>
        <w:t xml:space="preserve">ТА ФІНАНСОВЕ </w:t>
      </w:r>
      <w:r w:rsidRPr="00441B60">
        <w:rPr>
          <w:b/>
          <w:color w:val="1E1C11"/>
        </w:rPr>
        <w:t>ЗАБЕЗПЕЧЕННЯ</w:t>
      </w:r>
    </w:p>
    <w:p w:rsidR="00BB0D7E" w:rsidRPr="00953D8B" w:rsidRDefault="00BB0D7E" w:rsidP="00E16DD0">
      <w:pPr>
        <w:pStyle w:val="a5"/>
        <w:spacing w:before="0" w:beforeAutospacing="0" w:after="0" w:afterAutospacing="0"/>
        <w:ind w:firstLine="708"/>
        <w:jc w:val="both"/>
        <w:rPr>
          <w:color w:val="000000"/>
          <w:sz w:val="28"/>
          <w:szCs w:val="28"/>
          <w:shd w:val="clear" w:color="auto" w:fill="FFFFFF"/>
        </w:rPr>
      </w:pPr>
      <w:r w:rsidRPr="0042278E">
        <w:rPr>
          <w:color w:val="000000"/>
          <w:sz w:val="28"/>
          <w:szCs w:val="28"/>
          <w:shd w:val="clear" w:color="auto" w:fill="FFFFFF"/>
        </w:rPr>
        <w:t>Господар</w:t>
      </w:r>
      <w:r>
        <w:rPr>
          <w:color w:val="000000"/>
          <w:sz w:val="28"/>
          <w:szCs w:val="28"/>
          <w:shd w:val="clear" w:color="auto" w:fill="FFFFFF"/>
        </w:rPr>
        <w:t>ська діяльність відділу у 2025</w:t>
      </w:r>
      <w:r w:rsidRPr="0042278E">
        <w:rPr>
          <w:color w:val="000000"/>
          <w:sz w:val="28"/>
          <w:szCs w:val="28"/>
          <w:shd w:val="clear" w:color="auto" w:fill="FFFFFF"/>
        </w:rPr>
        <w:t xml:space="preserve"> році була спрямована на зміцнення матеріально-технічної бази закладів освіти, здійснення технічного нагляду за поточними ремонтами в установах, на нагляд за безаварійною експлуатацією будівель і об'єктів, опалювальних систем та інженерних споруд в закладах освіти, підготовки їх до роботи в осінньо-зимовий період та до нового навчального року,</w:t>
      </w:r>
      <w:r>
        <w:rPr>
          <w:color w:val="000000"/>
          <w:sz w:val="28"/>
          <w:szCs w:val="28"/>
          <w:shd w:val="clear" w:color="auto" w:fill="FFFFFF"/>
        </w:rPr>
        <w:t xml:space="preserve"> забезпеченню </w:t>
      </w:r>
      <w:proofErr w:type="spellStart"/>
      <w:r>
        <w:rPr>
          <w:color w:val="000000"/>
          <w:sz w:val="28"/>
          <w:szCs w:val="28"/>
          <w:shd w:val="clear" w:color="auto" w:fill="FFFFFF"/>
        </w:rPr>
        <w:t>безбар’єрних</w:t>
      </w:r>
      <w:proofErr w:type="spellEnd"/>
      <w:r>
        <w:rPr>
          <w:color w:val="000000"/>
          <w:sz w:val="28"/>
          <w:szCs w:val="28"/>
          <w:shd w:val="clear" w:color="auto" w:fill="FFFFFF"/>
        </w:rPr>
        <w:t xml:space="preserve"> умов для забезпечення рівного доступу до освітніх послуг,  </w:t>
      </w:r>
      <w:r w:rsidRPr="0042278E">
        <w:rPr>
          <w:color w:val="000000"/>
          <w:sz w:val="28"/>
          <w:szCs w:val="28"/>
          <w:shd w:val="clear" w:color="auto" w:fill="FFFFFF"/>
        </w:rPr>
        <w:t xml:space="preserve"> забезпеченню дотримання правил пожежної безпеки в закладах освіти.</w:t>
      </w:r>
    </w:p>
    <w:p w:rsidR="009075A2" w:rsidRDefault="009075A2" w:rsidP="00953D8B">
      <w:pPr>
        <w:spacing w:after="0" w:line="240" w:lineRule="auto"/>
        <w:jc w:val="both"/>
        <w:rPr>
          <w:rFonts w:ascii="Times New Roman" w:hAnsi="Times New Roman"/>
          <w:sz w:val="28"/>
          <w:szCs w:val="28"/>
        </w:rPr>
      </w:pPr>
      <w:r>
        <w:rPr>
          <w:rFonts w:ascii="Calibri" w:eastAsia="Calibri" w:hAnsi="Calibri" w:cs="Times New Roman"/>
          <w:kern w:val="2"/>
          <w:sz w:val="28"/>
          <w:szCs w:val="28"/>
          <w14:ligatures w14:val="standardContextual"/>
        </w:rPr>
        <w:t xml:space="preserve">       </w:t>
      </w:r>
      <w:r w:rsidRPr="00AF3972">
        <w:rPr>
          <w:rFonts w:ascii="Times New Roman" w:hAnsi="Times New Roman"/>
          <w:sz w:val="28"/>
          <w:szCs w:val="28"/>
        </w:rPr>
        <w:t xml:space="preserve">Видатки  </w:t>
      </w:r>
      <w:r>
        <w:rPr>
          <w:rFonts w:ascii="Times New Roman" w:hAnsi="Times New Roman"/>
          <w:sz w:val="28"/>
          <w:szCs w:val="28"/>
        </w:rPr>
        <w:t xml:space="preserve">по кошторису відділу освіти, молоді, спорту, культури і туризму Королівської селищної ради </w:t>
      </w:r>
      <w:r w:rsidRPr="00AF3972">
        <w:rPr>
          <w:rFonts w:ascii="Times New Roman" w:hAnsi="Times New Roman"/>
          <w:sz w:val="28"/>
          <w:szCs w:val="28"/>
        </w:rPr>
        <w:t xml:space="preserve">виконані </w:t>
      </w:r>
      <w:r w:rsidR="00953D8B">
        <w:rPr>
          <w:rFonts w:ascii="Times New Roman" w:hAnsi="Times New Roman"/>
          <w:sz w:val="28"/>
          <w:szCs w:val="28"/>
        </w:rPr>
        <w:t xml:space="preserve"> </w:t>
      </w:r>
      <w:r w:rsidRPr="00AF3972">
        <w:rPr>
          <w:rFonts w:ascii="Times New Roman" w:hAnsi="Times New Roman"/>
          <w:sz w:val="28"/>
          <w:szCs w:val="28"/>
        </w:rPr>
        <w:t xml:space="preserve">в сумі </w:t>
      </w:r>
      <w:r>
        <w:rPr>
          <w:rFonts w:ascii="Times New Roman" w:hAnsi="Times New Roman"/>
          <w:sz w:val="28"/>
          <w:szCs w:val="28"/>
        </w:rPr>
        <w:t xml:space="preserve"> 153 079 183,67</w:t>
      </w:r>
      <w:r w:rsidR="00953D8B">
        <w:rPr>
          <w:rFonts w:ascii="Times New Roman" w:hAnsi="Times New Roman"/>
          <w:sz w:val="28"/>
          <w:szCs w:val="28"/>
        </w:rPr>
        <w:t xml:space="preserve"> </w:t>
      </w:r>
      <w:r w:rsidRPr="00AF3972">
        <w:rPr>
          <w:rFonts w:ascii="Times New Roman" w:hAnsi="Times New Roman"/>
          <w:sz w:val="28"/>
          <w:szCs w:val="28"/>
        </w:rPr>
        <w:t>грн</w:t>
      </w:r>
      <w:r w:rsidR="00953D8B">
        <w:rPr>
          <w:rFonts w:ascii="Times New Roman" w:hAnsi="Times New Roman"/>
          <w:sz w:val="28"/>
          <w:szCs w:val="28"/>
        </w:rPr>
        <w:t>.</w:t>
      </w:r>
      <w:r w:rsidRPr="00AF3972">
        <w:rPr>
          <w:rFonts w:ascii="Times New Roman" w:hAnsi="Times New Roman"/>
          <w:sz w:val="28"/>
          <w:szCs w:val="28"/>
        </w:rPr>
        <w:t>,</w:t>
      </w:r>
      <w:r w:rsidR="00953D8B">
        <w:rPr>
          <w:rFonts w:ascii="Times New Roman" w:hAnsi="Times New Roman"/>
          <w:sz w:val="28"/>
          <w:szCs w:val="28"/>
        </w:rPr>
        <w:t xml:space="preserve"> </w:t>
      </w:r>
      <w:r w:rsidRPr="00AF3972">
        <w:rPr>
          <w:rFonts w:ascii="Times New Roman" w:hAnsi="Times New Roman"/>
          <w:sz w:val="28"/>
          <w:szCs w:val="28"/>
        </w:rPr>
        <w:t>в т.</w:t>
      </w:r>
      <w:r>
        <w:rPr>
          <w:rFonts w:ascii="Times New Roman" w:hAnsi="Times New Roman"/>
          <w:sz w:val="28"/>
          <w:szCs w:val="28"/>
        </w:rPr>
        <w:t xml:space="preserve"> </w:t>
      </w:r>
      <w:r w:rsidRPr="00AF3972">
        <w:rPr>
          <w:rFonts w:ascii="Times New Roman" w:hAnsi="Times New Roman"/>
          <w:sz w:val="28"/>
          <w:szCs w:val="28"/>
        </w:rPr>
        <w:t xml:space="preserve">ч. із загального фонду на утримання установ, фінансування програм та заходів </w:t>
      </w:r>
      <w:r w:rsidR="00953D8B">
        <w:rPr>
          <w:rFonts w:ascii="Times New Roman" w:hAnsi="Times New Roman"/>
          <w:sz w:val="28"/>
          <w:szCs w:val="28"/>
        </w:rPr>
        <w:t xml:space="preserve">спрямовано </w:t>
      </w:r>
      <w:r>
        <w:rPr>
          <w:rFonts w:ascii="Times New Roman" w:hAnsi="Times New Roman"/>
          <w:sz w:val="28"/>
          <w:szCs w:val="28"/>
        </w:rPr>
        <w:t>146 138 611,74</w:t>
      </w:r>
      <w:r w:rsidR="00953D8B">
        <w:rPr>
          <w:rFonts w:ascii="Times New Roman" w:hAnsi="Times New Roman"/>
          <w:sz w:val="28"/>
          <w:szCs w:val="28"/>
        </w:rPr>
        <w:t xml:space="preserve"> </w:t>
      </w:r>
      <w:r w:rsidRPr="00AF3972">
        <w:rPr>
          <w:rFonts w:ascii="Times New Roman" w:hAnsi="Times New Roman"/>
          <w:sz w:val="28"/>
          <w:szCs w:val="28"/>
        </w:rPr>
        <w:t>грн</w:t>
      </w:r>
      <w:r w:rsidR="00953D8B">
        <w:rPr>
          <w:rFonts w:ascii="Times New Roman" w:hAnsi="Times New Roman"/>
          <w:sz w:val="28"/>
          <w:szCs w:val="28"/>
        </w:rPr>
        <w:t xml:space="preserve">., </w:t>
      </w:r>
      <w:r>
        <w:rPr>
          <w:rFonts w:ascii="Times New Roman" w:hAnsi="Times New Roman"/>
          <w:sz w:val="28"/>
          <w:szCs w:val="28"/>
        </w:rPr>
        <w:t xml:space="preserve">(в т. ч. за </w:t>
      </w:r>
      <w:proofErr w:type="spellStart"/>
      <w:r>
        <w:rPr>
          <w:rFonts w:ascii="Times New Roman" w:hAnsi="Times New Roman"/>
          <w:sz w:val="28"/>
          <w:szCs w:val="28"/>
        </w:rPr>
        <w:t>рах</w:t>
      </w:r>
      <w:proofErr w:type="spellEnd"/>
      <w:r>
        <w:rPr>
          <w:rFonts w:ascii="Times New Roman" w:hAnsi="Times New Roman"/>
          <w:sz w:val="28"/>
          <w:szCs w:val="28"/>
        </w:rPr>
        <w:t xml:space="preserve">. освітньої субвенції – </w:t>
      </w:r>
      <w:r w:rsidR="00953D8B">
        <w:rPr>
          <w:rFonts w:ascii="Times New Roman" w:hAnsi="Times New Roman"/>
          <w:sz w:val="28"/>
          <w:szCs w:val="28"/>
        </w:rPr>
        <w:t xml:space="preserve"> </w:t>
      </w:r>
      <w:r>
        <w:rPr>
          <w:rFonts w:ascii="Times New Roman" w:hAnsi="Times New Roman"/>
          <w:sz w:val="28"/>
          <w:szCs w:val="28"/>
        </w:rPr>
        <w:t>59 586 300,00</w:t>
      </w:r>
      <w:r w:rsidR="00953D8B">
        <w:rPr>
          <w:rFonts w:ascii="Times New Roman" w:hAnsi="Times New Roman"/>
          <w:sz w:val="28"/>
          <w:szCs w:val="28"/>
        </w:rPr>
        <w:t xml:space="preserve"> </w:t>
      </w:r>
      <w:r>
        <w:rPr>
          <w:rFonts w:ascii="Times New Roman" w:hAnsi="Times New Roman"/>
          <w:sz w:val="28"/>
          <w:szCs w:val="28"/>
        </w:rPr>
        <w:t>грн.)</w:t>
      </w:r>
      <w:r w:rsidRPr="00AF3972">
        <w:rPr>
          <w:rFonts w:ascii="Times New Roman" w:hAnsi="Times New Roman"/>
          <w:sz w:val="28"/>
          <w:szCs w:val="28"/>
        </w:rPr>
        <w:t xml:space="preserve">, </w:t>
      </w:r>
      <w:r>
        <w:rPr>
          <w:rFonts w:ascii="Times New Roman" w:hAnsi="Times New Roman"/>
          <w:sz w:val="28"/>
          <w:szCs w:val="28"/>
        </w:rPr>
        <w:t xml:space="preserve"> </w:t>
      </w:r>
      <w:r w:rsidRPr="00AF3972">
        <w:rPr>
          <w:rFonts w:ascii="Times New Roman" w:hAnsi="Times New Roman"/>
          <w:sz w:val="28"/>
          <w:szCs w:val="28"/>
        </w:rPr>
        <w:t xml:space="preserve">із спеціального фонду бюджету – </w:t>
      </w:r>
      <w:r>
        <w:rPr>
          <w:rFonts w:ascii="Times New Roman" w:hAnsi="Times New Roman"/>
          <w:sz w:val="28"/>
          <w:szCs w:val="28"/>
        </w:rPr>
        <w:t>6 940 571,93,</w:t>
      </w:r>
      <w:r w:rsidRPr="00AF3972">
        <w:rPr>
          <w:rFonts w:ascii="Times New Roman" w:hAnsi="Times New Roman"/>
          <w:sz w:val="28"/>
          <w:szCs w:val="28"/>
        </w:rPr>
        <w:t xml:space="preserve"> грн.</w:t>
      </w:r>
      <w:r>
        <w:rPr>
          <w:rFonts w:ascii="Times New Roman" w:hAnsi="Times New Roman"/>
          <w:sz w:val="28"/>
          <w:szCs w:val="28"/>
        </w:rPr>
        <w:t xml:space="preserve"> </w:t>
      </w:r>
    </w:p>
    <w:p w:rsidR="00953D8B" w:rsidRPr="00953D8B" w:rsidRDefault="00953D8B" w:rsidP="00953D8B">
      <w:pPr>
        <w:spacing w:after="0" w:line="240" w:lineRule="auto"/>
        <w:jc w:val="both"/>
        <w:rPr>
          <w:rFonts w:ascii="Times New Roman" w:hAnsi="Times New Roman"/>
          <w:sz w:val="16"/>
          <w:szCs w:val="16"/>
        </w:rPr>
      </w:pPr>
    </w:p>
    <w:p w:rsidR="009075A2" w:rsidRPr="00953D8B" w:rsidRDefault="009075A2" w:rsidP="00953D8B">
      <w:pPr>
        <w:jc w:val="center"/>
        <w:rPr>
          <w:rFonts w:ascii="Times New Roman" w:hAnsi="Times New Roman"/>
          <w:b/>
          <w:sz w:val="28"/>
          <w:szCs w:val="28"/>
        </w:rPr>
      </w:pPr>
      <w:r w:rsidRPr="00953D8B">
        <w:rPr>
          <w:rFonts w:ascii="Times New Roman" w:hAnsi="Times New Roman"/>
          <w:b/>
          <w:sz w:val="28"/>
          <w:szCs w:val="28"/>
        </w:rPr>
        <w:t>Видатки загального фонду бюджету за функціональною структурою за</w:t>
      </w:r>
      <w:r w:rsidR="00953D8B" w:rsidRPr="00953D8B">
        <w:rPr>
          <w:rFonts w:ascii="Times New Roman" w:hAnsi="Times New Roman"/>
          <w:b/>
          <w:sz w:val="28"/>
          <w:szCs w:val="28"/>
        </w:rPr>
        <w:t xml:space="preserve"> </w:t>
      </w:r>
      <w:r w:rsidRPr="00953D8B">
        <w:rPr>
          <w:rFonts w:ascii="Times New Roman" w:hAnsi="Times New Roman"/>
          <w:b/>
          <w:sz w:val="28"/>
          <w:szCs w:val="28"/>
        </w:rPr>
        <w:t>2025 рік</w:t>
      </w:r>
    </w:p>
    <w:p w:rsidR="009075A2" w:rsidRPr="00743FCC" w:rsidRDefault="00953D8B" w:rsidP="009075A2">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075A2" w:rsidRPr="00743FCC">
        <w:rPr>
          <w:rFonts w:ascii="Times New Roman" w:eastAsia="Times New Roman" w:hAnsi="Times New Roman"/>
          <w:sz w:val="28"/>
          <w:szCs w:val="28"/>
          <w:lang w:eastAsia="ru-RU"/>
        </w:rPr>
        <w:t xml:space="preserve">Станом на 01 </w:t>
      </w:r>
      <w:r w:rsidR="009075A2">
        <w:rPr>
          <w:rFonts w:ascii="Times New Roman" w:eastAsia="Times New Roman" w:hAnsi="Times New Roman"/>
          <w:sz w:val="28"/>
          <w:szCs w:val="28"/>
          <w:lang w:eastAsia="ru-RU"/>
        </w:rPr>
        <w:t>січня</w:t>
      </w:r>
      <w:r w:rsidR="009075A2" w:rsidRPr="00743FCC">
        <w:rPr>
          <w:rFonts w:ascii="Times New Roman" w:eastAsia="Times New Roman" w:hAnsi="Times New Roman"/>
          <w:sz w:val="28"/>
          <w:szCs w:val="28"/>
          <w:lang w:eastAsia="ru-RU"/>
        </w:rPr>
        <w:t xml:space="preserve"> 202</w:t>
      </w:r>
      <w:r w:rsidR="009075A2">
        <w:rPr>
          <w:rFonts w:ascii="Times New Roman" w:eastAsia="Times New Roman" w:hAnsi="Times New Roman"/>
          <w:sz w:val="28"/>
          <w:szCs w:val="28"/>
          <w:lang w:eastAsia="ru-RU"/>
        </w:rPr>
        <w:t>6</w:t>
      </w:r>
      <w:r w:rsidR="009075A2" w:rsidRPr="00743FCC">
        <w:rPr>
          <w:rFonts w:ascii="Times New Roman" w:eastAsia="Times New Roman" w:hAnsi="Times New Roman"/>
          <w:sz w:val="28"/>
          <w:szCs w:val="28"/>
          <w:lang w:eastAsia="ru-RU"/>
        </w:rPr>
        <w:t xml:space="preserve"> року мережа </w:t>
      </w:r>
      <w:r w:rsidR="009075A2" w:rsidRPr="00743FCC">
        <w:rPr>
          <w:rFonts w:ascii="Times New Roman" w:eastAsia="Times New Roman" w:hAnsi="Times New Roman"/>
          <w:b/>
          <w:bCs/>
          <w:sz w:val="28"/>
          <w:szCs w:val="28"/>
          <w:lang w:eastAsia="ru-RU"/>
        </w:rPr>
        <w:t>відділу ОМСКТ</w:t>
      </w:r>
      <w:r>
        <w:rPr>
          <w:rFonts w:ascii="Times New Roman" w:eastAsia="Times New Roman" w:hAnsi="Times New Roman"/>
          <w:sz w:val="28"/>
          <w:szCs w:val="28"/>
          <w:lang w:eastAsia="ru-RU"/>
        </w:rPr>
        <w:t xml:space="preserve"> становить 1</w:t>
      </w:r>
      <w:r w:rsidR="009075A2" w:rsidRPr="00743FCC">
        <w:rPr>
          <w:rFonts w:ascii="Times New Roman" w:eastAsia="Times New Roman" w:hAnsi="Times New Roman"/>
          <w:sz w:val="28"/>
          <w:szCs w:val="28"/>
          <w:lang w:eastAsia="ru-RU"/>
        </w:rPr>
        <w:t xml:space="preserve"> установ</w:t>
      </w:r>
      <w:r>
        <w:rPr>
          <w:rFonts w:ascii="Times New Roman" w:eastAsia="Times New Roman" w:hAnsi="Times New Roman"/>
          <w:sz w:val="28"/>
          <w:szCs w:val="28"/>
          <w:lang w:eastAsia="ru-RU"/>
        </w:rPr>
        <w:t>у</w:t>
      </w:r>
      <w:r w:rsidR="009075A2" w:rsidRPr="00743FCC">
        <w:rPr>
          <w:rFonts w:ascii="Times New Roman" w:eastAsia="Times New Roman" w:hAnsi="Times New Roman"/>
          <w:sz w:val="28"/>
          <w:szCs w:val="28"/>
          <w:lang w:eastAsia="ru-RU"/>
        </w:rPr>
        <w:t xml:space="preserve">, планова чисельність </w:t>
      </w:r>
      <w:r>
        <w:rPr>
          <w:rFonts w:ascii="Times New Roman" w:eastAsia="Times New Roman" w:hAnsi="Times New Roman"/>
          <w:sz w:val="28"/>
          <w:szCs w:val="28"/>
          <w:lang w:eastAsia="ru-RU"/>
        </w:rPr>
        <w:t xml:space="preserve">працівників відділу 12 од., фактично зайнято </w:t>
      </w:r>
      <w:r w:rsidR="009075A2" w:rsidRPr="00743FCC">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од., вакансій –</w:t>
      </w:r>
      <w:r w:rsidR="009075A2" w:rsidRPr="00743FCC">
        <w:rPr>
          <w:rFonts w:ascii="Times New Roman" w:eastAsia="Times New Roman" w:hAnsi="Times New Roman"/>
          <w:sz w:val="28"/>
          <w:szCs w:val="28"/>
          <w:lang w:eastAsia="ru-RU"/>
        </w:rPr>
        <w:t>2 од.</w:t>
      </w:r>
    </w:p>
    <w:p w:rsidR="009075A2" w:rsidRPr="00AF3972" w:rsidRDefault="00953D8B" w:rsidP="00953D8B">
      <w:pPr>
        <w:spacing w:after="0" w:line="240" w:lineRule="auto"/>
        <w:jc w:val="both"/>
        <w:rPr>
          <w:rFonts w:ascii="Times New Roman" w:hAnsi="Times New Roman"/>
          <w:sz w:val="28"/>
          <w:szCs w:val="28"/>
        </w:rPr>
      </w:pPr>
      <w:r>
        <w:rPr>
          <w:rFonts w:ascii="Times New Roman" w:hAnsi="Times New Roman"/>
          <w:sz w:val="28"/>
          <w:szCs w:val="28"/>
        </w:rPr>
        <w:t xml:space="preserve">       </w:t>
      </w:r>
      <w:r w:rsidR="009075A2" w:rsidRPr="00AF3972">
        <w:rPr>
          <w:rFonts w:ascii="Times New Roman" w:hAnsi="Times New Roman"/>
          <w:sz w:val="28"/>
          <w:szCs w:val="28"/>
        </w:rPr>
        <w:t xml:space="preserve">На утримання </w:t>
      </w:r>
      <w:r>
        <w:rPr>
          <w:rFonts w:ascii="Times New Roman" w:hAnsi="Times New Roman"/>
          <w:sz w:val="28"/>
          <w:szCs w:val="28"/>
        </w:rPr>
        <w:t>відділу</w:t>
      </w:r>
      <w:r w:rsidR="009075A2" w:rsidRPr="00AF3972">
        <w:rPr>
          <w:rFonts w:ascii="Times New Roman" w:hAnsi="Times New Roman"/>
          <w:sz w:val="28"/>
          <w:szCs w:val="28"/>
        </w:rPr>
        <w:t xml:space="preserve"> фактично використано – </w:t>
      </w:r>
      <w:r w:rsidR="009075A2">
        <w:rPr>
          <w:rFonts w:ascii="Times New Roman" w:hAnsi="Times New Roman"/>
          <w:sz w:val="28"/>
          <w:szCs w:val="28"/>
        </w:rPr>
        <w:t>2 563 595,00</w:t>
      </w:r>
      <w:r>
        <w:rPr>
          <w:rFonts w:ascii="Times New Roman" w:hAnsi="Times New Roman"/>
          <w:sz w:val="28"/>
          <w:szCs w:val="28"/>
        </w:rPr>
        <w:t xml:space="preserve"> </w:t>
      </w:r>
      <w:r w:rsidR="009075A2" w:rsidRPr="00AF3972">
        <w:rPr>
          <w:rFonts w:ascii="Times New Roman" w:hAnsi="Times New Roman"/>
          <w:sz w:val="28"/>
          <w:szCs w:val="28"/>
        </w:rPr>
        <w:t>грн</w:t>
      </w:r>
      <w:r>
        <w:rPr>
          <w:rFonts w:ascii="Times New Roman" w:hAnsi="Times New Roman"/>
          <w:sz w:val="28"/>
          <w:szCs w:val="28"/>
        </w:rPr>
        <w:t>.</w:t>
      </w:r>
      <w:r w:rsidR="009075A2" w:rsidRPr="00AF3972">
        <w:rPr>
          <w:rFonts w:ascii="Times New Roman" w:hAnsi="Times New Roman"/>
          <w:sz w:val="28"/>
          <w:szCs w:val="28"/>
        </w:rPr>
        <w:t xml:space="preserve">, при уточненому плані </w:t>
      </w:r>
      <w:r w:rsidR="009075A2">
        <w:rPr>
          <w:rFonts w:ascii="Times New Roman" w:hAnsi="Times New Roman"/>
          <w:sz w:val="28"/>
          <w:szCs w:val="28"/>
        </w:rPr>
        <w:t>2 563 595,00</w:t>
      </w:r>
      <w:r w:rsidR="009075A2" w:rsidRPr="00AF3972">
        <w:rPr>
          <w:rFonts w:ascii="Times New Roman" w:hAnsi="Times New Roman"/>
          <w:sz w:val="28"/>
          <w:szCs w:val="28"/>
        </w:rPr>
        <w:t xml:space="preserve"> грн</w:t>
      </w:r>
      <w:r>
        <w:rPr>
          <w:rFonts w:ascii="Times New Roman" w:hAnsi="Times New Roman"/>
          <w:sz w:val="28"/>
          <w:szCs w:val="28"/>
        </w:rPr>
        <w:t>.</w:t>
      </w:r>
      <w:r w:rsidR="009075A2" w:rsidRPr="00AF3972">
        <w:rPr>
          <w:rFonts w:ascii="Times New Roman" w:hAnsi="Times New Roman"/>
          <w:sz w:val="28"/>
          <w:szCs w:val="28"/>
        </w:rPr>
        <w:t>, з них:</w:t>
      </w:r>
    </w:p>
    <w:p w:rsidR="009075A2" w:rsidRPr="00AF3972" w:rsidRDefault="009075A2" w:rsidP="00953D8B">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 на оплату праці </w:t>
      </w:r>
      <w:r>
        <w:rPr>
          <w:rFonts w:ascii="Times New Roman" w:eastAsia="Times New Roman" w:hAnsi="Times New Roman"/>
          <w:sz w:val="28"/>
          <w:szCs w:val="28"/>
          <w:lang w:eastAsia="ru-RU"/>
        </w:rPr>
        <w:t xml:space="preserve">з нарахуваннями </w:t>
      </w:r>
      <w:r w:rsidRPr="00AF397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2 478 595,00</w:t>
      </w:r>
      <w:r w:rsidRPr="00AF3972">
        <w:rPr>
          <w:rFonts w:ascii="Times New Roman" w:eastAsia="Times New Roman" w:hAnsi="Times New Roman"/>
          <w:sz w:val="28"/>
          <w:szCs w:val="28"/>
          <w:lang w:eastAsia="ru-RU"/>
        </w:rPr>
        <w:t xml:space="preserve">грн, </w:t>
      </w:r>
    </w:p>
    <w:p w:rsidR="009075A2" w:rsidRPr="00AF3972" w:rsidRDefault="009075A2" w:rsidP="00953D8B">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-на придбання предметів, матеріалів, обладнання та інвентарю – </w:t>
      </w:r>
      <w:r>
        <w:rPr>
          <w:rFonts w:ascii="Times New Roman" w:eastAsia="Times New Roman" w:hAnsi="Times New Roman"/>
          <w:sz w:val="28"/>
          <w:szCs w:val="28"/>
          <w:lang w:eastAsia="ru-RU"/>
        </w:rPr>
        <w:t xml:space="preserve">25 000,00 </w:t>
      </w:r>
      <w:r w:rsidRPr="00AF3972">
        <w:rPr>
          <w:rFonts w:ascii="Times New Roman" w:eastAsia="Times New Roman" w:hAnsi="Times New Roman"/>
          <w:sz w:val="28"/>
          <w:szCs w:val="28"/>
          <w:lang w:eastAsia="ru-RU"/>
        </w:rPr>
        <w:t>грн</w:t>
      </w:r>
      <w:r w:rsidR="00953D8B">
        <w:rPr>
          <w:rFonts w:ascii="Times New Roman" w:eastAsia="Times New Roman" w:hAnsi="Times New Roman"/>
          <w:sz w:val="28"/>
          <w:szCs w:val="28"/>
          <w:lang w:eastAsia="ru-RU"/>
        </w:rPr>
        <w:t>.</w:t>
      </w:r>
    </w:p>
    <w:p w:rsidR="009075A2" w:rsidRPr="00AF3972" w:rsidRDefault="009075A2" w:rsidP="00953D8B">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lastRenderedPageBreak/>
        <w:t xml:space="preserve">-на оплату послуг – </w:t>
      </w:r>
      <w:r>
        <w:rPr>
          <w:rFonts w:ascii="Times New Roman" w:eastAsia="Times New Roman" w:hAnsi="Times New Roman"/>
          <w:sz w:val="28"/>
          <w:szCs w:val="28"/>
          <w:lang w:eastAsia="ru-RU"/>
        </w:rPr>
        <w:t xml:space="preserve">60 000,00 грн </w:t>
      </w:r>
      <w:r w:rsidRPr="00AF397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(18 300,00 грн – оплата послуг обслуговування програми АБО, 21 254,00 – оплата послуг з обслуговування комп’ютерів та серверу, </w:t>
      </w:r>
      <w:r w:rsidRPr="0099392F">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w:t>
      </w:r>
      <w:r w:rsidRPr="0099392F">
        <w:rPr>
          <w:rFonts w:ascii="Times New Roman" w:eastAsia="Times New Roman" w:hAnsi="Times New Roman"/>
          <w:sz w:val="28"/>
          <w:szCs w:val="28"/>
          <w:lang w:eastAsia="ru-RU"/>
        </w:rPr>
        <w:t>760,00 грн – ІАС СЕРВІС(логіка)</w:t>
      </w:r>
      <w:r>
        <w:rPr>
          <w:rFonts w:ascii="Times New Roman" w:eastAsia="Times New Roman" w:hAnsi="Times New Roman"/>
          <w:sz w:val="28"/>
          <w:szCs w:val="28"/>
          <w:lang w:eastAsia="ru-RU"/>
        </w:rPr>
        <w:t xml:space="preserve">, 5 000,00 грн. – заправка </w:t>
      </w:r>
      <w:proofErr w:type="spellStart"/>
      <w:r>
        <w:rPr>
          <w:rFonts w:ascii="Times New Roman" w:eastAsia="Times New Roman" w:hAnsi="Times New Roman"/>
          <w:sz w:val="28"/>
          <w:szCs w:val="28"/>
          <w:lang w:eastAsia="ru-RU"/>
        </w:rPr>
        <w:t>катриджів</w:t>
      </w:r>
      <w:proofErr w:type="spellEnd"/>
      <w:r>
        <w:rPr>
          <w:rFonts w:ascii="Times New Roman" w:eastAsia="Times New Roman" w:hAnsi="Times New Roman"/>
          <w:sz w:val="28"/>
          <w:szCs w:val="28"/>
          <w:lang w:eastAsia="ru-RU"/>
        </w:rPr>
        <w:t xml:space="preserve">, 7 000,00 грн. – за ведення </w:t>
      </w:r>
      <w:proofErr w:type="spellStart"/>
      <w:r>
        <w:rPr>
          <w:rFonts w:ascii="Times New Roman" w:eastAsia="Times New Roman" w:hAnsi="Times New Roman"/>
          <w:sz w:val="28"/>
          <w:szCs w:val="28"/>
          <w:lang w:eastAsia="ru-RU"/>
        </w:rPr>
        <w:t>вебсайту</w:t>
      </w:r>
      <w:proofErr w:type="spellEnd"/>
      <w:r>
        <w:rPr>
          <w:rFonts w:ascii="Times New Roman" w:eastAsia="Times New Roman" w:hAnsi="Times New Roman"/>
          <w:sz w:val="28"/>
          <w:szCs w:val="28"/>
          <w:lang w:eastAsia="ru-RU"/>
        </w:rPr>
        <w:t xml:space="preserve">, 3 300,00 грн. – </w:t>
      </w:r>
      <w:r w:rsidR="00953D8B">
        <w:rPr>
          <w:rFonts w:ascii="Times New Roman" w:eastAsia="Times New Roman" w:hAnsi="Times New Roman"/>
          <w:sz w:val="28"/>
          <w:szCs w:val="28"/>
          <w:lang w:eastAsia="ru-RU"/>
        </w:rPr>
        <w:t>програма «М</w:t>
      </w:r>
      <w:r>
        <w:rPr>
          <w:rFonts w:ascii="Times New Roman" w:eastAsia="Times New Roman" w:hAnsi="Times New Roman"/>
          <w:sz w:val="28"/>
          <w:szCs w:val="28"/>
          <w:lang w:eastAsia="ru-RU"/>
        </w:rPr>
        <w:t>едок</w:t>
      </w:r>
      <w:r w:rsidR="00953D8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1 386,00 грн – за </w:t>
      </w:r>
      <w:r w:rsidR="00953D8B">
        <w:rPr>
          <w:rFonts w:ascii="Times New Roman" w:eastAsia="Times New Roman" w:hAnsi="Times New Roman"/>
          <w:sz w:val="28"/>
          <w:szCs w:val="28"/>
          <w:lang w:eastAsia="ru-RU"/>
        </w:rPr>
        <w:t>виготовлення електронних ключів</w:t>
      </w:r>
      <w:r>
        <w:rPr>
          <w:rFonts w:ascii="Times New Roman" w:eastAsia="Times New Roman" w:hAnsi="Times New Roman"/>
          <w:sz w:val="28"/>
          <w:szCs w:val="28"/>
          <w:lang w:eastAsia="ru-RU"/>
        </w:rPr>
        <w:t>)</w:t>
      </w:r>
    </w:p>
    <w:p w:rsidR="009075A2" w:rsidRPr="00B75619" w:rsidRDefault="00953D8B" w:rsidP="009075A2">
      <w:pPr>
        <w:pStyle w:val="a7"/>
        <w:tabs>
          <w:tab w:val="left" w:pos="567"/>
        </w:tabs>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Станом на </w:t>
      </w:r>
      <w:r w:rsidR="009075A2">
        <w:rPr>
          <w:rFonts w:ascii="Times New Roman" w:eastAsia="Times New Roman" w:hAnsi="Times New Roman"/>
          <w:sz w:val="28"/>
          <w:szCs w:val="28"/>
          <w:lang w:eastAsia="ru-RU"/>
        </w:rPr>
        <w:t xml:space="preserve">1 січня </w:t>
      </w:r>
      <w:r w:rsidR="009075A2" w:rsidRPr="00144B32">
        <w:rPr>
          <w:rFonts w:ascii="Times New Roman" w:eastAsia="Times New Roman" w:hAnsi="Times New Roman"/>
          <w:sz w:val="28"/>
          <w:szCs w:val="28"/>
          <w:lang w:eastAsia="ru-RU"/>
        </w:rPr>
        <w:t>20</w:t>
      </w:r>
      <w:r w:rsidR="009075A2">
        <w:rPr>
          <w:rFonts w:ascii="Times New Roman" w:eastAsia="Times New Roman" w:hAnsi="Times New Roman"/>
          <w:sz w:val="28"/>
          <w:szCs w:val="28"/>
          <w:lang w:eastAsia="ru-RU"/>
        </w:rPr>
        <w:t xml:space="preserve">26 </w:t>
      </w:r>
      <w:r>
        <w:rPr>
          <w:rFonts w:ascii="Times New Roman" w:eastAsia="Times New Roman" w:hAnsi="Times New Roman"/>
          <w:sz w:val="28"/>
          <w:szCs w:val="28"/>
          <w:lang w:eastAsia="ru-RU"/>
        </w:rPr>
        <w:t>року мережу</w:t>
      </w:r>
      <w:r w:rsidR="009075A2" w:rsidRPr="00144B32">
        <w:rPr>
          <w:rFonts w:ascii="Times New Roman" w:eastAsia="Times New Roman" w:hAnsi="Times New Roman"/>
          <w:b/>
          <w:bCs/>
          <w:sz w:val="28"/>
          <w:szCs w:val="28"/>
          <w:lang w:eastAsia="ru-RU"/>
        </w:rPr>
        <w:t xml:space="preserve"> </w:t>
      </w:r>
      <w:r w:rsidR="009075A2" w:rsidRPr="00953D8B">
        <w:rPr>
          <w:rFonts w:ascii="Times New Roman" w:eastAsia="Times New Roman" w:hAnsi="Times New Roman"/>
          <w:bCs/>
          <w:sz w:val="28"/>
          <w:szCs w:val="28"/>
          <w:lang w:eastAsia="ru-RU"/>
        </w:rPr>
        <w:t>закладів</w:t>
      </w:r>
      <w:r w:rsidR="009075A2" w:rsidRPr="00144B3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дошкільної освіти складають </w:t>
      </w:r>
      <w:r w:rsidR="009075A2">
        <w:rPr>
          <w:rFonts w:ascii="Times New Roman" w:eastAsia="Times New Roman" w:hAnsi="Times New Roman"/>
          <w:sz w:val="28"/>
          <w:szCs w:val="28"/>
          <w:lang w:eastAsia="ru-RU"/>
        </w:rPr>
        <w:t>8</w:t>
      </w:r>
      <w:r w:rsidR="009075A2" w:rsidRPr="00144B32">
        <w:rPr>
          <w:rFonts w:ascii="Times New Roman" w:eastAsia="Times New Roman" w:hAnsi="Times New Roman"/>
          <w:sz w:val="28"/>
          <w:szCs w:val="28"/>
          <w:lang w:eastAsia="ru-RU"/>
        </w:rPr>
        <w:t xml:space="preserve"> установ, планова чисельність працівників  закладів </w:t>
      </w:r>
      <w:r>
        <w:rPr>
          <w:rFonts w:ascii="Times New Roman" w:eastAsia="Times New Roman" w:hAnsi="Times New Roman"/>
          <w:sz w:val="28"/>
          <w:szCs w:val="28"/>
          <w:lang w:eastAsia="ru-RU"/>
        </w:rPr>
        <w:t>дошкільної освіти становить 210,8 од., фактично зайнято 194,7 од., вакансій –16,1</w:t>
      </w:r>
      <w:r w:rsidR="009075A2" w:rsidRPr="00B75619">
        <w:rPr>
          <w:rFonts w:ascii="Times New Roman" w:eastAsia="Times New Roman" w:hAnsi="Times New Roman"/>
          <w:sz w:val="28"/>
          <w:szCs w:val="28"/>
          <w:lang w:eastAsia="ru-RU"/>
        </w:rPr>
        <w:t xml:space="preserve"> од.</w:t>
      </w:r>
    </w:p>
    <w:p w:rsidR="009075A2" w:rsidRPr="00AF3972" w:rsidRDefault="00953D8B" w:rsidP="00953D8B">
      <w:pPr>
        <w:spacing w:after="0" w:line="240" w:lineRule="auto"/>
        <w:jc w:val="both"/>
        <w:rPr>
          <w:rFonts w:ascii="Times New Roman" w:hAnsi="Times New Roman"/>
          <w:sz w:val="28"/>
          <w:szCs w:val="28"/>
        </w:rPr>
      </w:pPr>
      <w:r>
        <w:rPr>
          <w:rFonts w:ascii="Times New Roman" w:hAnsi="Times New Roman"/>
          <w:sz w:val="28"/>
          <w:szCs w:val="28"/>
        </w:rPr>
        <w:t xml:space="preserve">      </w:t>
      </w:r>
      <w:r w:rsidR="009075A2" w:rsidRPr="00AF3972">
        <w:rPr>
          <w:rFonts w:ascii="Times New Roman" w:hAnsi="Times New Roman"/>
          <w:sz w:val="28"/>
          <w:szCs w:val="28"/>
        </w:rPr>
        <w:t>На утримання  закладів</w:t>
      </w:r>
      <w:r>
        <w:rPr>
          <w:rFonts w:ascii="Times New Roman" w:hAnsi="Times New Roman"/>
          <w:sz w:val="28"/>
          <w:szCs w:val="28"/>
        </w:rPr>
        <w:t xml:space="preserve"> дошкільної освіти</w:t>
      </w:r>
      <w:r w:rsidR="009075A2" w:rsidRPr="00AF3972">
        <w:rPr>
          <w:rFonts w:ascii="Times New Roman" w:hAnsi="Times New Roman"/>
          <w:sz w:val="28"/>
          <w:szCs w:val="28"/>
        </w:rPr>
        <w:t xml:space="preserve"> фактично використано </w:t>
      </w:r>
      <w:r>
        <w:rPr>
          <w:rFonts w:ascii="Times New Roman" w:hAnsi="Times New Roman"/>
          <w:sz w:val="28"/>
          <w:szCs w:val="28"/>
        </w:rPr>
        <w:t xml:space="preserve"> </w:t>
      </w:r>
      <w:r w:rsidR="009075A2">
        <w:rPr>
          <w:rFonts w:ascii="Times New Roman" w:hAnsi="Times New Roman"/>
          <w:sz w:val="28"/>
          <w:szCs w:val="28"/>
        </w:rPr>
        <w:t>39 569 548,86</w:t>
      </w:r>
      <w:r w:rsidR="009075A2" w:rsidRPr="00AF3972">
        <w:rPr>
          <w:rFonts w:ascii="Times New Roman" w:hAnsi="Times New Roman"/>
          <w:color w:val="000000"/>
          <w:sz w:val="28"/>
          <w:szCs w:val="28"/>
        </w:rPr>
        <w:t xml:space="preserve"> </w:t>
      </w:r>
      <w:r w:rsidR="009075A2" w:rsidRPr="00AF3972">
        <w:rPr>
          <w:rFonts w:ascii="Times New Roman" w:hAnsi="Times New Roman"/>
          <w:sz w:val="28"/>
          <w:szCs w:val="28"/>
        </w:rPr>
        <w:t>грн</w:t>
      </w:r>
      <w:r>
        <w:rPr>
          <w:rFonts w:ascii="Times New Roman" w:hAnsi="Times New Roman"/>
          <w:sz w:val="28"/>
          <w:szCs w:val="28"/>
        </w:rPr>
        <w:t>.</w:t>
      </w:r>
      <w:r w:rsidR="009075A2" w:rsidRPr="00AF3972">
        <w:rPr>
          <w:rFonts w:ascii="Times New Roman" w:hAnsi="Times New Roman"/>
          <w:sz w:val="28"/>
          <w:szCs w:val="28"/>
        </w:rPr>
        <w:t xml:space="preserve">, при уточненому плані </w:t>
      </w:r>
      <w:r w:rsidR="009075A2">
        <w:rPr>
          <w:rFonts w:ascii="Times New Roman" w:hAnsi="Times New Roman"/>
          <w:sz w:val="28"/>
          <w:szCs w:val="28"/>
        </w:rPr>
        <w:t xml:space="preserve">40 363 133,00 </w:t>
      </w:r>
      <w:r w:rsidR="009075A2" w:rsidRPr="00AF3972">
        <w:rPr>
          <w:rFonts w:ascii="Times New Roman" w:hAnsi="Times New Roman"/>
          <w:sz w:val="28"/>
          <w:szCs w:val="28"/>
        </w:rPr>
        <w:t>грн</w:t>
      </w:r>
      <w:r>
        <w:rPr>
          <w:rFonts w:ascii="Times New Roman" w:hAnsi="Times New Roman"/>
          <w:sz w:val="28"/>
          <w:szCs w:val="28"/>
        </w:rPr>
        <w:t>.</w:t>
      </w:r>
      <w:r w:rsidR="009075A2" w:rsidRPr="00AF3972">
        <w:rPr>
          <w:rFonts w:ascii="Times New Roman" w:hAnsi="Times New Roman"/>
          <w:sz w:val="28"/>
          <w:szCs w:val="28"/>
        </w:rPr>
        <w:t>, з них:</w:t>
      </w:r>
    </w:p>
    <w:p w:rsidR="009075A2" w:rsidRPr="00AF3972" w:rsidRDefault="009075A2" w:rsidP="009075A2">
      <w:pPr>
        <w:tabs>
          <w:tab w:val="left" w:pos="567"/>
        </w:tabs>
        <w:spacing w:after="0" w:line="240" w:lineRule="auto"/>
        <w:ind w:firstLine="709"/>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 на оплату праці </w:t>
      </w:r>
      <w:r>
        <w:rPr>
          <w:rFonts w:ascii="Times New Roman" w:eastAsia="Times New Roman" w:hAnsi="Times New Roman"/>
          <w:sz w:val="28"/>
          <w:szCs w:val="28"/>
          <w:lang w:eastAsia="ru-RU"/>
        </w:rPr>
        <w:t xml:space="preserve">з нарахуваннями </w:t>
      </w:r>
      <w:r w:rsidRPr="00AF397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31 201 333,00</w:t>
      </w:r>
      <w:r w:rsidRPr="00AF3972">
        <w:rPr>
          <w:rFonts w:ascii="Times New Roman" w:eastAsia="Times New Roman" w:hAnsi="Times New Roman"/>
          <w:sz w:val="28"/>
          <w:szCs w:val="28"/>
          <w:lang w:eastAsia="ru-RU"/>
        </w:rPr>
        <w:t xml:space="preserve"> грн</w:t>
      </w:r>
      <w:r w:rsidR="00953D8B">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 xml:space="preserve">, </w:t>
      </w:r>
    </w:p>
    <w:p w:rsidR="009075A2" w:rsidRDefault="009075A2" w:rsidP="009075A2">
      <w:pPr>
        <w:tabs>
          <w:tab w:val="left" w:pos="567"/>
        </w:tabs>
        <w:spacing w:after="0" w:line="240" w:lineRule="auto"/>
        <w:ind w:firstLine="709"/>
        <w:jc w:val="both"/>
        <w:rPr>
          <w:rFonts w:ascii="Times New Roman" w:eastAsia="Times New Roman" w:hAnsi="Times New Roman"/>
          <w:sz w:val="28"/>
          <w:szCs w:val="28"/>
          <w:lang w:eastAsia="ru-RU"/>
        </w:rPr>
      </w:pPr>
      <w:r w:rsidRPr="002F79EB">
        <w:rPr>
          <w:rFonts w:ascii="Times New Roman" w:eastAsia="Times New Roman" w:hAnsi="Times New Roman"/>
          <w:sz w:val="28"/>
          <w:szCs w:val="28"/>
          <w:lang w:eastAsia="ru-RU"/>
        </w:rPr>
        <w:t>-на придбання предметів, матеріалів, обладнання та інвентарю –</w:t>
      </w:r>
      <w:r>
        <w:rPr>
          <w:rFonts w:ascii="Times New Roman" w:eastAsia="Times New Roman" w:hAnsi="Times New Roman"/>
          <w:sz w:val="28"/>
          <w:szCs w:val="28"/>
          <w:lang w:eastAsia="ru-RU"/>
        </w:rPr>
        <w:t xml:space="preserve"> 412 296,80 грн</w:t>
      </w:r>
      <w:r w:rsidR="00953D8B">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r w:rsidRPr="0099392F">
        <w:rPr>
          <w:rFonts w:ascii="Times New Roman" w:eastAsia="Times New Roman" w:hAnsi="Times New Roman"/>
          <w:sz w:val="28"/>
          <w:szCs w:val="28"/>
          <w:lang w:eastAsia="ru-RU"/>
        </w:rPr>
        <w:t>14</w:t>
      </w:r>
      <w:r>
        <w:rPr>
          <w:rFonts w:ascii="Times New Roman" w:eastAsia="Times New Roman" w:hAnsi="Times New Roman"/>
          <w:sz w:val="28"/>
          <w:szCs w:val="28"/>
          <w:lang w:eastAsia="ru-RU"/>
        </w:rPr>
        <w:t xml:space="preserve"> 900,00 грн</w:t>
      </w:r>
      <w:r w:rsidR="00953D8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електричні </w:t>
      </w:r>
      <w:r w:rsidRPr="0099392F">
        <w:rPr>
          <w:rFonts w:ascii="Times New Roman" w:eastAsia="Times New Roman" w:hAnsi="Times New Roman"/>
          <w:sz w:val="28"/>
          <w:szCs w:val="28"/>
          <w:lang w:eastAsia="ru-RU"/>
        </w:rPr>
        <w:t>бойлери, 5</w:t>
      </w:r>
      <w:r>
        <w:rPr>
          <w:rFonts w:ascii="Times New Roman" w:eastAsia="Times New Roman" w:hAnsi="Times New Roman"/>
          <w:sz w:val="28"/>
          <w:szCs w:val="28"/>
          <w:lang w:eastAsia="ru-RU"/>
        </w:rPr>
        <w:t xml:space="preserve"> </w:t>
      </w:r>
      <w:r w:rsidRPr="0099392F">
        <w:rPr>
          <w:rFonts w:ascii="Times New Roman" w:eastAsia="Times New Roman" w:hAnsi="Times New Roman"/>
          <w:sz w:val="28"/>
          <w:szCs w:val="28"/>
          <w:lang w:eastAsia="ru-RU"/>
        </w:rPr>
        <w:t>000,00</w:t>
      </w:r>
      <w:r w:rsidR="00953D8B">
        <w:rPr>
          <w:rFonts w:ascii="Times New Roman" w:eastAsia="Times New Roman" w:hAnsi="Times New Roman"/>
          <w:sz w:val="28"/>
          <w:szCs w:val="28"/>
          <w:lang w:eastAsia="ru-RU"/>
        </w:rPr>
        <w:t xml:space="preserve"> грн.</w:t>
      </w:r>
      <w:r w:rsidRPr="0099392F">
        <w:rPr>
          <w:rFonts w:ascii="Times New Roman" w:eastAsia="Times New Roman" w:hAnsi="Times New Roman"/>
          <w:sz w:val="28"/>
          <w:szCs w:val="28"/>
          <w:lang w:eastAsia="ru-RU"/>
        </w:rPr>
        <w:t xml:space="preserve"> – розширювальні баки, 49</w:t>
      </w:r>
      <w:r>
        <w:rPr>
          <w:rFonts w:ascii="Times New Roman" w:eastAsia="Times New Roman" w:hAnsi="Times New Roman"/>
          <w:sz w:val="28"/>
          <w:szCs w:val="28"/>
          <w:lang w:eastAsia="ru-RU"/>
        </w:rPr>
        <w:t xml:space="preserve"> </w:t>
      </w:r>
      <w:r w:rsidRPr="0099392F">
        <w:rPr>
          <w:rFonts w:ascii="Times New Roman" w:eastAsia="Times New Roman" w:hAnsi="Times New Roman"/>
          <w:sz w:val="28"/>
          <w:szCs w:val="28"/>
          <w:lang w:eastAsia="ru-RU"/>
        </w:rPr>
        <w:t>950,00 грн</w:t>
      </w:r>
      <w:r w:rsidR="00953D8B">
        <w:rPr>
          <w:rFonts w:ascii="Times New Roman" w:eastAsia="Times New Roman" w:hAnsi="Times New Roman"/>
          <w:sz w:val="28"/>
          <w:szCs w:val="28"/>
          <w:lang w:eastAsia="ru-RU"/>
        </w:rPr>
        <w:t>.</w:t>
      </w:r>
      <w:r w:rsidRPr="0099392F">
        <w:rPr>
          <w:rFonts w:ascii="Times New Roman" w:eastAsia="Times New Roman" w:hAnsi="Times New Roman"/>
          <w:sz w:val="28"/>
          <w:szCs w:val="28"/>
          <w:lang w:eastAsia="ru-RU"/>
        </w:rPr>
        <w:t xml:space="preserve"> – пральні машини</w:t>
      </w:r>
      <w:r>
        <w:rPr>
          <w:rFonts w:ascii="Times New Roman" w:eastAsia="Times New Roman" w:hAnsi="Times New Roman"/>
          <w:sz w:val="28"/>
          <w:szCs w:val="28"/>
          <w:lang w:eastAsia="ru-RU"/>
        </w:rPr>
        <w:t>, 18 500,00 грн</w:t>
      </w:r>
      <w:r w:rsidR="00953D8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насос для води, 22 500,00 грн. – фарби та емаль, 12 500,00 грн. – цемент, 15 000,00 грн. – вапно гашене, 49 945,00 грн. – миючі засоби, 18 900,00 грн. –</w:t>
      </w:r>
      <w:r w:rsidR="00953D8B">
        <w:rPr>
          <w:rFonts w:ascii="Times New Roman" w:eastAsia="Times New Roman" w:hAnsi="Times New Roman"/>
          <w:sz w:val="28"/>
          <w:szCs w:val="28"/>
          <w:lang w:eastAsia="ru-RU"/>
        </w:rPr>
        <w:t xml:space="preserve"> </w:t>
      </w:r>
      <w:proofErr w:type="spellStart"/>
      <w:r w:rsidR="00953D8B">
        <w:rPr>
          <w:rFonts w:ascii="Times New Roman" w:eastAsia="Times New Roman" w:hAnsi="Times New Roman"/>
          <w:sz w:val="28"/>
          <w:szCs w:val="28"/>
          <w:lang w:eastAsia="ru-RU"/>
        </w:rPr>
        <w:t>де</w:t>
      </w:r>
      <w:r>
        <w:rPr>
          <w:rFonts w:ascii="Times New Roman" w:eastAsia="Times New Roman" w:hAnsi="Times New Roman"/>
          <w:sz w:val="28"/>
          <w:szCs w:val="28"/>
          <w:lang w:eastAsia="ru-RU"/>
        </w:rPr>
        <w:t>зинфікуючі</w:t>
      </w:r>
      <w:proofErr w:type="spellEnd"/>
      <w:r>
        <w:rPr>
          <w:rFonts w:ascii="Times New Roman" w:eastAsia="Times New Roman" w:hAnsi="Times New Roman"/>
          <w:sz w:val="28"/>
          <w:szCs w:val="28"/>
          <w:lang w:eastAsia="ru-RU"/>
        </w:rPr>
        <w:t xml:space="preserve"> засоби, 3 100,00</w:t>
      </w:r>
      <w:r w:rsidR="00953D8B">
        <w:rPr>
          <w:rFonts w:ascii="Times New Roman" w:eastAsia="Times New Roman" w:hAnsi="Times New Roman"/>
          <w:sz w:val="28"/>
          <w:szCs w:val="28"/>
          <w:lang w:eastAsia="ru-RU"/>
        </w:rPr>
        <w:t xml:space="preserve"> грн.</w:t>
      </w:r>
      <w:r>
        <w:rPr>
          <w:rFonts w:ascii="Times New Roman" w:eastAsia="Times New Roman" w:hAnsi="Times New Roman"/>
          <w:sz w:val="28"/>
          <w:szCs w:val="28"/>
          <w:lang w:eastAsia="ru-RU"/>
        </w:rPr>
        <w:t xml:space="preserve"> – лічильник, 59 356,80</w:t>
      </w:r>
      <w:r w:rsidR="00CB099F">
        <w:rPr>
          <w:rFonts w:ascii="Times New Roman" w:eastAsia="Times New Roman" w:hAnsi="Times New Roman"/>
          <w:sz w:val="28"/>
          <w:szCs w:val="28"/>
          <w:lang w:eastAsia="ru-RU"/>
        </w:rPr>
        <w:t xml:space="preserve"> грн.</w:t>
      </w:r>
      <w:r>
        <w:rPr>
          <w:rFonts w:ascii="Times New Roman" w:eastAsia="Times New Roman" w:hAnsi="Times New Roman"/>
          <w:sz w:val="28"/>
          <w:szCs w:val="28"/>
          <w:lang w:eastAsia="ru-RU"/>
        </w:rPr>
        <w:t xml:space="preserve"> – новорічні подарунки, 77 045,00 </w:t>
      </w:r>
      <w:r w:rsidR="00CB099F">
        <w:rPr>
          <w:rFonts w:ascii="Times New Roman" w:eastAsia="Times New Roman" w:hAnsi="Times New Roman"/>
          <w:sz w:val="28"/>
          <w:szCs w:val="28"/>
          <w:lang w:eastAsia="ru-RU"/>
        </w:rPr>
        <w:t>грн.</w:t>
      </w:r>
      <w:r>
        <w:rPr>
          <w:rFonts w:ascii="Times New Roman" w:eastAsia="Times New Roman" w:hAnsi="Times New Roman"/>
          <w:sz w:val="28"/>
          <w:szCs w:val="28"/>
          <w:lang w:eastAsia="ru-RU"/>
        </w:rPr>
        <w:t>–</w:t>
      </w:r>
      <w:r w:rsidR="00CB099F">
        <w:rPr>
          <w:rFonts w:ascii="Times New Roman" w:eastAsia="Times New Roman" w:hAnsi="Times New Roman"/>
          <w:sz w:val="28"/>
          <w:szCs w:val="28"/>
          <w:lang w:eastAsia="ru-RU"/>
        </w:rPr>
        <w:t xml:space="preserve"> посуд</w:t>
      </w:r>
      <w:r>
        <w:rPr>
          <w:rFonts w:ascii="Times New Roman" w:eastAsia="Times New Roman" w:hAnsi="Times New Roman"/>
          <w:sz w:val="28"/>
          <w:szCs w:val="28"/>
          <w:lang w:eastAsia="ru-RU"/>
        </w:rPr>
        <w:t>, 7 000,00 грн. – світильники, 5 000,00 грн. – буд</w:t>
      </w:r>
      <w:r w:rsidR="00CB099F">
        <w:rPr>
          <w:rFonts w:ascii="Times New Roman" w:eastAsia="Times New Roman" w:hAnsi="Times New Roman"/>
          <w:sz w:val="28"/>
          <w:szCs w:val="28"/>
          <w:lang w:eastAsia="ru-RU"/>
        </w:rPr>
        <w:t>івельні</w:t>
      </w:r>
      <w:r>
        <w:rPr>
          <w:rFonts w:ascii="Times New Roman" w:eastAsia="Times New Roman" w:hAnsi="Times New Roman"/>
          <w:sz w:val="28"/>
          <w:szCs w:val="28"/>
          <w:lang w:eastAsia="ru-RU"/>
        </w:rPr>
        <w:t xml:space="preserve"> товари, 33 600,00 грн. – вогнегасники, 20 000,00 грн. – канцтовари</w:t>
      </w:r>
      <w:r w:rsidRPr="0099392F">
        <w:rPr>
          <w:rFonts w:ascii="Times New Roman" w:eastAsia="Times New Roman" w:hAnsi="Times New Roman"/>
          <w:sz w:val="28"/>
          <w:szCs w:val="28"/>
          <w:lang w:eastAsia="ru-RU"/>
        </w:rPr>
        <w:t>)</w:t>
      </w:r>
      <w:r w:rsidR="00CB099F">
        <w:rPr>
          <w:rFonts w:ascii="Times New Roman" w:eastAsia="Times New Roman" w:hAnsi="Times New Roman"/>
          <w:sz w:val="28"/>
          <w:szCs w:val="28"/>
          <w:lang w:eastAsia="ru-RU"/>
        </w:rPr>
        <w:t>;</w:t>
      </w:r>
    </w:p>
    <w:p w:rsidR="009075A2" w:rsidRPr="00B6327B" w:rsidRDefault="009075A2" w:rsidP="009075A2">
      <w:pPr>
        <w:tabs>
          <w:tab w:val="left" w:pos="567"/>
        </w:tabs>
        <w:spacing w:after="0" w:line="240" w:lineRule="auto"/>
        <w:ind w:firstLine="709"/>
        <w:jc w:val="both"/>
        <w:rPr>
          <w:rFonts w:ascii="Times New Roman" w:eastAsia="Times New Roman" w:hAnsi="Times New Roman"/>
          <w:sz w:val="28"/>
          <w:szCs w:val="28"/>
          <w:lang w:eastAsia="ru-RU"/>
        </w:rPr>
      </w:pPr>
      <w:r w:rsidRPr="00B6327B">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eastAsia="ru-RU"/>
        </w:rPr>
        <w:t>на придбання медикаментів – 10 000,00 грн.,</w:t>
      </w:r>
    </w:p>
    <w:p w:rsidR="009075A2" w:rsidRPr="00AF3972" w:rsidRDefault="009075A2" w:rsidP="00CB099F">
      <w:pPr>
        <w:tabs>
          <w:tab w:val="left" w:pos="567"/>
        </w:tabs>
        <w:spacing w:after="0" w:line="240" w:lineRule="auto"/>
        <w:ind w:firstLine="709"/>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AF3972">
        <w:rPr>
          <w:rFonts w:ascii="Times New Roman" w:eastAsia="Times New Roman" w:hAnsi="Times New Roman"/>
          <w:sz w:val="28"/>
          <w:szCs w:val="28"/>
          <w:lang w:eastAsia="ru-RU"/>
        </w:rPr>
        <w:t xml:space="preserve">на придбання продуктів харчування – </w:t>
      </w:r>
      <w:r>
        <w:rPr>
          <w:rFonts w:ascii="Times New Roman" w:eastAsia="Times New Roman" w:hAnsi="Times New Roman"/>
          <w:sz w:val="28"/>
          <w:szCs w:val="28"/>
          <w:lang w:eastAsia="ru-RU"/>
        </w:rPr>
        <w:t>2 834 230,24</w:t>
      </w:r>
      <w:r w:rsidRPr="00AF3972">
        <w:rPr>
          <w:rFonts w:ascii="Times New Roman" w:hAnsi="Times New Roman"/>
          <w:color w:val="000000"/>
          <w:sz w:val="28"/>
          <w:szCs w:val="28"/>
        </w:rPr>
        <w:t xml:space="preserve"> </w:t>
      </w:r>
      <w:r w:rsidRPr="00AF3972">
        <w:rPr>
          <w:rFonts w:ascii="Times New Roman" w:eastAsia="Times New Roman" w:hAnsi="Times New Roman"/>
          <w:sz w:val="28"/>
          <w:szCs w:val="28"/>
          <w:lang w:eastAsia="ru-RU"/>
        </w:rPr>
        <w:t>грн</w:t>
      </w:r>
      <w:r w:rsidR="00CB099F">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w:t>
      </w:r>
    </w:p>
    <w:p w:rsidR="009075A2" w:rsidRPr="002F79EB" w:rsidRDefault="009075A2" w:rsidP="009075A2">
      <w:pPr>
        <w:tabs>
          <w:tab w:val="left" w:pos="567"/>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CB099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 оплату послуг –494 132,00 </w:t>
      </w:r>
      <w:r w:rsidRPr="002F79EB">
        <w:rPr>
          <w:rFonts w:ascii="Times New Roman" w:eastAsia="Times New Roman" w:hAnsi="Times New Roman"/>
          <w:sz w:val="28"/>
          <w:szCs w:val="28"/>
          <w:lang w:eastAsia="ru-RU"/>
        </w:rPr>
        <w:t>грн</w:t>
      </w:r>
      <w:r w:rsidR="00CB099F">
        <w:rPr>
          <w:rFonts w:ascii="Times New Roman" w:eastAsia="Times New Roman" w:hAnsi="Times New Roman"/>
          <w:sz w:val="28"/>
          <w:szCs w:val="28"/>
          <w:lang w:eastAsia="ru-RU"/>
        </w:rPr>
        <w:t>.</w:t>
      </w:r>
      <w:r w:rsidRPr="002F79EB">
        <w:rPr>
          <w:rFonts w:ascii="Times New Roman" w:eastAsia="Times New Roman" w:hAnsi="Times New Roman"/>
          <w:sz w:val="28"/>
          <w:szCs w:val="28"/>
          <w:lang w:eastAsia="ru-RU"/>
        </w:rPr>
        <w:t>, (</w:t>
      </w:r>
      <w:r>
        <w:rPr>
          <w:rFonts w:ascii="Times New Roman" w:eastAsia="Times New Roman" w:hAnsi="Times New Roman"/>
          <w:sz w:val="28"/>
          <w:szCs w:val="28"/>
          <w:lang w:eastAsia="ru-RU"/>
        </w:rPr>
        <w:t>20 650</w:t>
      </w:r>
      <w:r w:rsidRPr="002F79EB">
        <w:rPr>
          <w:rFonts w:ascii="Times New Roman" w:eastAsia="Times New Roman" w:hAnsi="Times New Roman"/>
          <w:sz w:val="28"/>
          <w:szCs w:val="28"/>
          <w:lang w:eastAsia="ru-RU"/>
        </w:rPr>
        <w:t>,00 грн</w:t>
      </w:r>
      <w:r w:rsidR="00CB099F">
        <w:rPr>
          <w:rFonts w:ascii="Times New Roman" w:eastAsia="Times New Roman" w:hAnsi="Times New Roman"/>
          <w:sz w:val="28"/>
          <w:szCs w:val="28"/>
          <w:lang w:eastAsia="ru-RU"/>
        </w:rPr>
        <w:t>.</w:t>
      </w:r>
      <w:r w:rsidRPr="002F79EB">
        <w:rPr>
          <w:rFonts w:ascii="Times New Roman" w:eastAsia="Times New Roman" w:hAnsi="Times New Roman"/>
          <w:sz w:val="28"/>
          <w:szCs w:val="28"/>
          <w:lang w:eastAsia="ru-RU"/>
        </w:rPr>
        <w:t xml:space="preserve">  - послуги інтернет, </w:t>
      </w:r>
      <w:r>
        <w:rPr>
          <w:rFonts w:ascii="Times New Roman" w:eastAsia="Times New Roman" w:hAnsi="Times New Roman"/>
          <w:sz w:val="28"/>
          <w:szCs w:val="28"/>
          <w:lang w:eastAsia="ru-RU"/>
        </w:rPr>
        <w:t xml:space="preserve">              14 550,00</w:t>
      </w:r>
      <w:r w:rsidRPr="00AC7538">
        <w:rPr>
          <w:rFonts w:ascii="Times New Roman" w:eastAsia="Times New Roman" w:hAnsi="Times New Roman"/>
          <w:sz w:val="28"/>
          <w:szCs w:val="28"/>
          <w:lang w:eastAsia="ru-RU"/>
        </w:rPr>
        <w:t xml:space="preserve"> грн</w:t>
      </w:r>
      <w:r w:rsidR="00CB099F">
        <w:rPr>
          <w:rFonts w:ascii="Times New Roman" w:eastAsia="Times New Roman" w:hAnsi="Times New Roman"/>
          <w:sz w:val="28"/>
          <w:szCs w:val="28"/>
          <w:lang w:eastAsia="ru-RU"/>
        </w:rPr>
        <w:t>.</w:t>
      </w:r>
      <w:r w:rsidRPr="00AC7538">
        <w:rPr>
          <w:rFonts w:ascii="Times New Roman" w:eastAsia="Times New Roman" w:hAnsi="Times New Roman"/>
          <w:sz w:val="28"/>
          <w:szCs w:val="28"/>
          <w:lang w:eastAsia="ru-RU"/>
        </w:rPr>
        <w:t xml:space="preserve"> – послуги охоронної сигналізації, 47 808,24 грн</w:t>
      </w:r>
      <w:r w:rsidR="00CB099F">
        <w:rPr>
          <w:rFonts w:ascii="Times New Roman" w:eastAsia="Times New Roman" w:hAnsi="Times New Roman"/>
          <w:sz w:val="28"/>
          <w:szCs w:val="28"/>
          <w:lang w:eastAsia="ru-RU"/>
        </w:rPr>
        <w:t>.</w:t>
      </w:r>
      <w:r w:rsidRPr="00AC7538">
        <w:rPr>
          <w:rFonts w:ascii="Times New Roman" w:eastAsia="Times New Roman" w:hAnsi="Times New Roman"/>
          <w:sz w:val="28"/>
          <w:szCs w:val="28"/>
          <w:lang w:eastAsia="ru-RU"/>
        </w:rPr>
        <w:t xml:space="preserve"> – </w:t>
      </w:r>
      <w:proofErr w:type="spellStart"/>
      <w:r w:rsidRPr="00AC7538">
        <w:rPr>
          <w:rFonts w:ascii="Times New Roman" w:eastAsia="Times New Roman" w:hAnsi="Times New Roman"/>
          <w:sz w:val="28"/>
          <w:szCs w:val="28"/>
          <w:lang w:eastAsia="ru-RU"/>
        </w:rPr>
        <w:t>тех</w:t>
      </w:r>
      <w:proofErr w:type="spellEnd"/>
      <w:r w:rsidRPr="00AC7538">
        <w:rPr>
          <w:rFonts w:ascii="Times New Roman" w:eastAsia="Times New Roman" w:hAnsi="Times New Roman"/>
          <w:sz w:val="28"/>
          <w:szCs w:val="28"/>
          <w:lang w:eastAsia="ru-RU"/>
        </w:rPr>
        <w:t>. обслуговування газопроводів, 12 216,22 грн</w:t>
      </w:r>
      <w:r w:rsidR="00CB099F">
        <w:rPr>
          <w:rFonts w:ascii="Times New Roman" w:eastAsia="Times New Roman" w:hAnsi="Times New Roman"/>
          <w:sz w:val="28"/>
          <w:szCs w:val="28"/>
          <w:lang w:eastAsia="ru-RU"/>
        </w:rPr>
        <w:t>.</w:t>
      </w:r>
      <w:r w:rsidRPr="00AC7538">
        <w:rPr>
          <w:rFonts w:ascii="Times New Roman" w:eastAsia="Times New Roman" w:hAnsi="Times New Roman"/>
          <w:sz w:val="28"/>
          <w:szCs w:val="28"/>
          <w:lang w:eastAsia="ru-RU"/>
        </w:rPr>
        <w:t xml:space="preserve"> підключення</w:t>
      </w:r>
      <w:r w:rsidR="00CB099F">
        <w:rPr>
          <w:rFonts w:ascii="Times New Roman" w:eastAsia="Times New Roman" w:hAnsi="Times New Roman"/>
          <w:sz w:val="28"/>
          <w:szCs w:val="28"/>
          <w:lang w:eastAsia="ru-RU"/>
        </w:rPr>
        <w:t>(відновлення) газових установок</w:t>
      </w:r>
      <w:r w:rsidRPr="00AC7538">
        <w:rPr>
          <w:rFonts w:ascii="Times New Roman" w:eastAsia="Times New Roman" w:hAnsi="Times New Roman"/>
          <w:sz w:val="28"/>
          <w:szCs w:val="28"/>
          <w:lang w:eastAsia="ru-RU"/>
        </w:rPr>
        <w:t>, 4</w:t>
      </w:r>
      <w:r>
        <w:rPr>
          <w:rFonts w:ascii="Times New Roman" w:eastAsia="Times New Roman" w:hAnsi="Times New Roman"/>
          <w:sz w:val="28"/>
          <w:szCs w:val="28"/>
          <w:lang w:eastAsia="ru-RU"/>
        </w:rPr>
        <w:t xml:space="preserve"> </w:t>
      </w:r>
      <w:r w:rsidRPr="00AC7538">
        <w:rPr>
          <w:rFonts w:ascii="Times New Roman" w:eastAsia="Times New Roman" w:hAnsi="Times New Roman"/>
          <w:sz w:val="28"/>
          <w:szCs w:val="28"/>
          <w:lang w:eastAsia="ru-RU"/>
        </w:rPr>
        <w:t>565,00 грн</w:t>
      </w:r>
      <w:r w:rsidR="00CB099F">
        <w:rPr>
          <w:rFonts w:ascii="Times New Roman" w:eastAsia="Times New Roman" w:hAnsi="Times New Roman"/>
          <w:sz w:val="28"/>
          <w:szCs w:val="28"/>
          <w:lang w:eastAsia="ru-RU"/>
        </w:rPr>
        <w:t>. -</w:t>
      </w:r>
      <w:r w:rsidRPr="00AC7538">
        <w:rPr>
          <w:rFonts w:ascii="Times New Roman" w:eastAsia="Times New Roman" w:hAnsi="Times New Roman"/>
          <w:sz w:val="28"/>
          <w:szCs w:val="28"/>
          <w:lang w:eastAsia="ru-RU"/>
        </w:rPr>
        <w:t xml:space="preserve"> </w:t>
      </w:r>
      <w:proofErr w:type="spellStart"/>
      <w:r w:rsidRPr="00AC7538">
        <w:rPr>
          <w:rFonts w:ascii="Times New Roman" w:eastAsia="Times New Roman" w:hAnsi="Times New Roman"/>
          <w:sz w:val="28"/>
          <w:szCs w:val="28"/>
          <w:lang w:eastAsia="ru-RU"/>
        </w:rPr>
        <w:t>тех.паспорт</w:t>
      </w:r>
      <w:proofErr w:type="spellEnd"/>
      <w:r w:rsidRPr="00AC7538">
        <w:rPr>
          <w:rFonts w:ascii="Times New Roman" w:eastAsia="Times New Roman" w:hAnsi="Times New Roman"/>
          <w:sz w:val="28"/>
          <w:szCs w:val="28"/>
          <w:lang w:eastAsia="ru-RU"/>
        </w:rPr>
        <w:t xml:space="preserve"> </w:t>
      </w:r>
      <w:proofErr w:type="spellStart"/>
      <w:r w:rsidRPr="00AC7538">
        <w:rPr>
          <w:rFonts w:ascii="Times New Roman" w:eastAsia="Times New Roman" w:hAnsi="Times New Roman"/>
          <w:sz w:val="28"/>
          <w:szCs w:val="28"/>
          <w:lang w:eastAsia="ru-RU"/>
        </w:rPr>
        <w:t>Теківськ</w:t>
      </w:r>
      <w:r w:rsidR="00CB099F">
        <w:rPr>
          <w:rFonts w:ascii="Times New Roman" w:eastAsia="Times New Roman" w:hAnsi="Times New Roman"/>
          <w:sz w:val="28"/>
          <w:szCs w:val="28"/>
          <w:lang w:eastAsia="ru-RU"/>
        </w:rPr>
        <w:t>ого</w:t>
      </w:r>
      <w:proofErr w:type="spellEnd"/>
      <w:r w:rsidRPr="00AC7538">
        <w:rPr>
          <w:rFonts w:ascii="Times New Roman" w:eastAsia="Times New Roman" w:hAnsi="Times New Roman"/>
          <w:sz w:val="28"/>
          <w:szCs w:val="28"/>
          <w:lang w:eastAsia="ru-RU"/>
        </w:rPr>
        <w:t xml:space="preserve"> ЗДО</w:t>
      </w:r>
      <w:r>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20 000,00 грн</w:t>
      </w:r>
      <w:r w:rsidR="00CB099F">
        <w:rPr>
          <w:rFonts w:ascii="Times New Roman" w:eastAsia="Times New Roman" w:hAnsi="Times New Roman"/>
          <w:sz w:val="28"/>
          <w:szCs w:val="28"/>
          <w:lang w:eastAsia="ru-RU"/>
        </w:rPr>
        <w:t>. –документація ХАСП</w:t>
      </w:r>
      <w:r>
        <w:rPr>
          <w:rFonts w:ascii="Times New Roman" w:eastAsia="Times New Roman" w:hAnsi="Times New Roman"/>
          <w:sz w:val="28"/>
          <w:szCs w:val="28"/>
          <w:lang w:eastAsia="ru-RU"/>
        </w:rPr>
        <w:t>, 148 399,00 грн</w:t>
      </w:r>
      <w:r w:rsidR="00CB099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медогляд працівників, 23 978,67 грн. – лабораторні дослідження води в закладах, 29 600,00 грн</w:t>
      </w:r>
      <w:r w:rsidR="00CB099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w:t>
      </w:r>
      <w:proofErr w:type="spellStart"/>
      <w:r>
        <w:rPr>
          <w:rFonts w:ascii="Times New Roman" w:eastAsia="Times New Roman" w:hAnsi="Times New Roman"/>
          <w:sz w:val="28"/>
          <w:szCs w:val="28"/>
          <w:lang w:eastAsia="ru-RU"/>
        </w:rPr>
        <w:t>дизератизація</w:t>
      </w:r>
      <w:proofErr w:type="spellEnd"/>
      <w:r>
        <w:rPr>
          <w:rFonts w:ascii="Times New Roman" w:eastAsia="Times New Roman" w:hAnsi="Times New Roman"/>
          <w:sz w:val="28"/>
          <w:szCs w:val="28"/>
          <w:lang w:eastAsia="ru-RU"/>
        </w:rPr>
        <w:t>, 14 000,00 грн</w:t>
      </w:r>
      <w:r w:rsidR="00CB099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обстеження димових каналів, 17 487,73</w:t>
      </w:r>
      <w:r w:rsidR="00CB099F">
        <w:rPr>
          <w:rFonts w:ascii="Times New Roman" w:eastAsia="Times New Roman" w:hAnsi="Times New Roman"/>
          <w:sz w:val="28"/>
          <w:szCs w:val="28"/>
          <w:lang w:eastAsia="ru-RU"/>
        </w:rPr>
        <w:t xml:space="preserve"> грн.</w:t>
      </w:r>
      <w:r>
        <w:rPr>
          <w:rFonts w:ascii="Times New Roman" w:eastAsia="Times New Roman" w:hAnsi="Times New Roman"/>
          <w:sz w:val="28"/>
          <w:szCs w:val="28"/>
          <w:lang w:eastAsia="ru-RU"/>
        </w:rPr>
        <w:t xml:space="preserve"> – </w:t>
      </w:r>
      <w:proofErr w:type="spellStart"/>
      <w:r>
        <w:rPr>
          <w:rFonts w:ascii="Times New Roman" w:eastAsia="Times New Roman" w:hAnsi="Times New Roman"/>
          <w:sz w:val="28"/>
          <w:szCs w:val="28"/>
          <w:lang w:eastAsia="ru-RU"/>
        </w:rPr>
        <w:t>провірка</w:t>
      </w:r>
      <w:proofErr w:type="spellEnd"/>
      <w:r>
        <w:rPr>
          <w:rFonts w:ascii="Times New Roman" w:eastAsia="Times New Roman" w:hAnsi="Times New Roman"/>
          <w:sz w:val="28"/>
          <w:szCs w:val="28"/>
          <w:lang w:eastAsia="ru-RU"/>
        </w:rPr>
        <w:t xml:space="preserve"> газових лічильників, 44 997,00 грн</w:t>
      </w:r>
      <w:r w:rsidR="00CB099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обстеження електромережі, 5 000,00 грн. – заправка </w:t>
      </w:r>
      <w:proofErr w:type="spellStart"/>
      <w:r>
        <w:rPr>
          <w:rFonts w:ascii="Times New Roman" w:eastAsia="Times New Roman" w:hAnsi="Times New Roman"/>
          <w:sz w:val="28"/>
          <w:szCs w:val="28"/>
          <w:lang w:eastAsia="ru-RU"/>
        </w:rPr>
        <w:t>катриджів</w:t>
      </w:r>
      <w:proofErr w:type="spellEnd"/>
      <w:r>
        <w:rPr>
          <w:rFonts w:ascii="Times New Roman" w:eastAsia="Times New Roman" w:hAnsi="Times New Roman"/>
          <w:sz w:val="28"/>
          <w:szCs w:val="28"/>
          <w:lang w:eastAsia="ru-RU"/>
        </w:rPr>
        <w:t>, 33 100,00 грн</w:t>
      </w:r>
      <w:r w:rsidR="00CB099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вогнезахисна обробка дерев’яних конструкцій ЗДО №2, 51 873,00 грн. – вогнезахист дерев’яних конструкцій горищ, 5 907,14 грн. – технічної перев</w:t>
      </w:r>
      <w:r w:rsidR="00CB099F">
        <w:rPr>
          <w:rFonts w:ascii="Times New Roman" w:eastAsia="Times New Roman" w:hAnsi="Times New Roman"/>
          <w:sz w:val="28"/>
          <w:szCs w:val="28"/>
          <w:lang w:eastAsia="ru-RU"/>
        </w:rPr>
        <w:t>ірки обліку електричної енергії</w:t>
      </w:r>
      <w:r w:rsidRPr="002F79EB">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9075A2" w:rsidRPr="00AC7538" w:rsidRDefault="009075A2" w:rsidP="009075A2">
      <w:pPr>
        <w:tabs>
          <w:tab w:val="left" w:pos="567"/>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на оплату водопостачання та водовідведення – 17 4</w:t>
      </w:r>
      <w:r w:rsidRPr="00AC7538">
        <w:rPr>
          <w:rFonts w:ascii="Times New Roman" w:eastAsia="Times New Roman" w:hAnsi="Times New Roman"/>
          <w:sz w:val="28"/>
          <w:szCs w:val="28"/>
          <w:lang w:eastAsia="ru-RU"/>
        </w:rPr>
        <w:t>00,00 грн</w:t>
      </w:r>
      <w:r w:rsidR="00CB099F">
        <w:rPr>
          <w:rFonts w:ascii="Times New Roman" w:eastAsia="Times New Roman" w:hAnsi="Times New Roman"/>
          <w:sz w:val="28"/>
          <w:szCs w:val="28"/>
          <w:lang w:eastAsia="ru-RU"/>
        </w:rPr>
        <w:t>.,</w:t>
      </w:r>
    </w:p>
    <w:p w:rsidR="009075A2" w:rsidRPr="00AF3972" w:rsidRDefault="009075A2" w:rsidP="009075A2">
      <w:pPr>
        <w:tabs>
          <w:tab w:val="left" w:pos="567"/>
        </w:tabs>
        <w:spacing w:after="0" w:line="240" w:lineRule="auto"/>
        <w:ind w:firstLine="709"/>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 на оплату електроенергії – </w:t>
      </w:r>
      <w:r>
        <w:rPr>
          <w:rFonts w:ascii="Times New Roman" w:eastAsia="Times New Roman" w:hAnsi="Times New Roman"/>
          <w:sz w:val="28"/>
          <w:szCs w:val="28"/>
          <w:lang w:eastAsia="ru-RU"/>
        </w:rPr>
        <w:t xml:space="preserve">2 515 409,56 </w:t>
      </w:r>
      <w:r w:rsidRPr="00AF3972">
        <w:rPr>
          <w:rFonts w:ascii="Times New Roman" w:eastAsia="Times New Roman" w:hAnsi="Times New Roman"/>
          <w:sz w:val="28"/>
          <w:szCs w:val="28"/>
          <w:lang w:eastAsia="ru-RU"/>
        </w:rPr>
        <w:t>грн</w:t>
      </w:r>
      <w:r w:rsidR="00CB099F">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 xml:space="preserve">, </w:t>
      </w:r>
    </w:p>
    <w:p w:rsidR="009075A2" w:rsidRDefault="009075A2" w:rsidP="009075A2">
      <w:pPr>
        <w:tabs>
          <w:tab w:val="left" w:pos="567"/>
        </w:tabs>
        <w:spacing w:after="0" w:line="240" w:lineRule="auto"/>
        <w:ind w:firstLine="709"/>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 на оплату природного газу – </w:t>
      </w:r>
      <w:r>
        <w:rPr>
          <w:rFonts w:ascii="Times New Roman" w:eastAsia="Times New Roman" w:hAnsi="Times New Roman"/>
          <w:sz w:val="28"/>
          <w:szCs w:val="28"/>
          <w:lang w:eastAsia="ru-RU"/>
        </w:rPr>
        <w:t xml:space="preserve">1 982 071,26 </w:t>
      </w:r>
      <w:r w:rsidRPr="00AF3972">
        <w:rPr>
          <w:rFonts w:ascii="Times New Roman" w:eastAsia="Times New Roman" w:hAnsi="Times New Roman"/>
          <w:sz w:val="28"/>
          <w:szCs w:val="28"/>
          <w:lang w:eastAsia="ru-RU"/>
        </w:rPr>
        <w:t>грн</w:t>
      </w:r>
      <w:r w:rsidR="00CB099F">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w:t>
      </w:r>
    </w:p>
    <w:p w:rsidR="009075A2" w:rsidRDefault="009075A2" w:rsidP="009075A2">
      <w:pPr>
        <w:tabs>
          <w:tab w:val="left" w:pos="567"/>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на оплату інших енергоносіїв та інших комунальних послуг – 40 172,00 грн</w:t>
      </w:r>
      <w:r w:rsidR="00CB099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вивіз нечистот),</w:t>
      </w:r>
      <w:r w:rsidRPr="00AF3972">
        <w:rPr>
          <w:rFonts w:ascii="Times New Roman" w:eastAsia="Times New Roman" w:hAnsi="Times New Roman"/>
          <w:sz w:val="28"/>
          <w:szCs w:val="28"/>
          <w:lang w:eastAsia="ru-RU"/>
        </w:rPr>
        <w:t xml:space="preserve"> </w:t>
      </w:r>
    </w:p>
    <w:p w:rsidR="009075A2" w:rsidRPr="00AF3972" w:rsidRDefault="009075A2" w:rsidP="009075A2">
      <w:pPr>
        <w:tabs>
          <w:tab w:val="left" w:pos="567"/>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окремі </w:t>
      </w:r>
      <w:r w:rsidR="00CB099F">
        <w:rPr>
          <w:rFonts w:ascii="Times New Roman" w:eastAsia="Times New Roman" w:hAnsi="Times New Roman"/>
          <w:sz w:val="28"/>
          <w:szCs w:val="28"/>
          <w:lang w:eastAsia="ru-RU"/>
        </w:rPr>
        <w:t xml:space="preserve">заходи по реалізації державних </w:t>
      </w:r>
      <w:r>
        <w:rPr>
          <w:rFonts w:ascii="Times New Roman" w:eastAsia="Times New Roman" w:hAnsi="Times New Roman"/>
          <w:sz w:val="28"/>
          <w:szCs w:val="28"/>
          <w:lang w:eastAsia="ru-RU"/>
        </w:rPr>
        <w:t>(регіональних)</w:t>
      </w:r>
      <w:r w:rsidR="00CB099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програм, не віднесені до заходів розвитку – 17 584,00 грн</w:t>
      </w:r>
      <w:r w:rsidR="00CB099F">
        <w:rPr>
          <w:rFonts w:ascii="Times New Roman" w:eastAsia="Times New Roman" w:hAnsi="Times New Roman"/>
          <w:sz w:val="28"/>
          <w:szCs w:val="28"/>
          <w:lang w:eastAsia="ru-RU"/>
        </w:rPr>
        <w:t>. (</w:t>
      </w:r>
      <w:r>
        <w:rPr>
          <w:rFonts w:ascii="Times New Roman" w:eastAsia="Times New Roman" w:hAnsi="Times New Roman"/>
          <w:sz w:val="28"/>
          <w:szCs w:val="28"/>
          <w:lang w:eastAsia="ru-RU"/>
        </w:rPr>
        <w:t>оплата курсів підвищення кваліфікації),</w:t>
      </w:r>
    </w:p>
    <w:p w:rsidR="009075A2" w:rsidRDefault="009075A2" w:rsidP="009075A2">
      <w:pPr>
        <w:tabs>
          <w:tab w:val="left" w:pos="567"/>
        </w:tabs>
        <w:spacing w:after="0" w:line="240" w:lineRule="auto"/>
        <w:ind w:firstLine="709"/>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AF3972">
        <w:rPr>
          <w:rFonts w:ascii="Times New Roman" w:eastAsia="Times New Roman" w:hAnsi="Times New Roman"/>
          <w:sz w:val="28"/>
          <w:szCs w:val="28"/>
          <w:lang w:eastAsia="ru-RU"/>
        </w:rPr>
        <w:t xml:space="preserve">на інші поточні видатки </w:t>
      </w:r>
      <w:r>
        <w:rPr>
          <w:rFonts w:ascii="Times New Roman" w:eastAsia="Times New Roman" w:hAnsi="Times New Roman"/>
          <w:sz w:val="28"/>
          <w:szCs w:val="28"/>
          <w:lang w:eastAsia="ru-RU"/>
        </w:rPr>
        <w:t>– 44 920,00 грн</w:t>
      </w:r>
      <w:r w:rsidR="00CB099F">
        <w:rPr>
          <w:rFonts w:ascii="Times New Roman" w:eastAsia="Times New Roman" w:hAnsi="Times New Roman"/>
          <w:sz w:val="28"/>
          <w:szCs w:val="28"/>
          <w:lang w:eastAsia="ru-RU"/>
        </w:rPr>
        <w:t>. (оплата судового рішення</w:t>
      </w:r>
      <w:r>
        <w:rPr>
          <w:rFonts w:ascii="Times New Roman" w:eastAsia="Times New Roman" w:hAnsi="Times New Roman"/>
          <w:sz w:val="28"/>
          <w:szCs w:val="28"/>
          <w:lang w:eastAsia="ru-RU"/>
        </w:rPr>
        <w:t>)</w:t>
      </w:r>
      <w:r w:rsidR="00CB099F">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 xml:space="preserve"> </w:t>
      </w:r>
    </w:p>
    <w:p w:rsidR="009075A2" w:rsidRPr="00144B32" w:rsidRDefault="009075A2" w:rsidP="009075A2">
      <w:pPr>
        <w:tabs>
          <w:tab w:val="left" w:pos="567"/>
        </w:tabs>
        <w:spacing w:after="0" w:line="240" w:lineRule="auto"/>
        <w:ind w:firstLine="709"/>
        <w:jc w:val="both"/>
        <w:rPr>
          <w:rFonts w:ascii="Times New Roman" w:eastAsia="Times New Roman" w:hAnsi="Times New Roman"/>
          <w:sz w:val="28"/>
          <w:szCs w:val="28"/>
          <w:lang w:eastAsia="ru-RU"/>
        </w:rPr>
      </w:pPr>
      <w:r w:rsidRPr="00144B32">
        <w:rPr>
          <w:rFonts w:ascii="Times New Roman" w:eastAsia="Times New Roman" w:hAnsi="Times New Roman"/>
          <w:sz w:val="28"/>
          <w:szCs w:val="28"/>
          <w:lang w:eastAsia="ru-RU"/>
        </w:rPr>
        <w:t xml:space="preserve">Станом на </w:t>
      </w:r>
      <w:r>
        <w:rPr>
          <w:rFonts w:ascii="Times New Roman" w:eastAsia="Times New Roman" w:hAnsi="Times New Roman"/>
          <w:sz w:val="28"/>
          <w:szCs w:val="28"/>
          <w:lang w:eastAsia="ru-RU"/>
        </w:rPr>
        <w:t xml:space="preserve">01 січня 2026 </w:t>
      </w:r>
      <w:r w:rsidRPr="00144B32">
        <w:rPr>
          <w:rFonts w:ascii="Times New Roman" w:eastAsia="Times New Roman" w:hAnsi="Times New Roman"/>
          <w:sz w:val="28"/>
          <w:szCs w:val="28"/>
          <w:lang w:eastAsia="ru-RU"/>
        </w:rPr>
        <w:t xml:space="preserve">року мережа </w:t>
      </w:r>
      <w:r w:rsidRPr="00CB099F">
        <w:rPr>
          <w:rFonts w:ascii="Times New Roman" w:eastAsia="Times New Roman" w:hAnsi="Times New Roman"/>
          <w:bCs/>
          <w:sz w:val="28"/>
          <w:szCs w:val="28"/>
          <w:lang w:eastAsia="ru-RU"/>
        </w:rPr>
        <w:t>закладів</w:t>
      </w:r>
      <w:r w:rsidR="00CB099F" w:rsidRPr="00CB099F">
        <w:rPr>
          <w:rFonts w:ascii="Times New Roman" w:eastAsia="Times New Roman" w:hAnsi="Times New Roman"/>
          <w:bCs/>
          <w:sz w:val="28"/>
          <w:szCs w:val="28"/>
          <w:lang w:eastAsia="ru-RU"/>
        </w:rPr>
        <w:t xml:space="preserve"> загальної середньої</w:t>
      </w:r>
      <w:r w:rsidRPr="00CB099F">
        <w:rPr>
          <w:rFonts w:ascii="Times New Roman" w:eastAsia="Times New Roman" w:hAnsi="Times New Roman"/>
          <w:bCs/>
          <w:sz w:val="28"/>
          <w:szCs w:val="28"/>
          <w:lang w:eastAsia="ru-RU"/>
        </w:rPr>
        <w:t xml:space="preserve"> освіти</w:t>
      </w:r>
      <w:r w:rsidR="00CB099F">
        <w:rPr>
          <w:rFonts w:ascii="Times New Roman" w:eastAsia="Times New Roman" w:hAnsi="Times New Roman"/>
          <w:sz w:val="28"/>
          <w:szCs w:val="28"/>
          <w:lang w:eastAsia="ru-RU"/>
        </w:rPr>
        <w:t xml:space="preserve"> складається з </w:t>
      </w:r>
      <w:r>
        <w:rPr>
          <w:rFonts w:ascii="Times New Roman" w:eastAsia="Times New Roman" w:hAnsi="Times New Roman"/>
          <w:sz w:val="28"/>
          <w:szCs w:val="28"/>
          <w:lang w:eastAsia="ru-RU"/>
        </w:rPr>
        <w:t>9</w:t>
      </w:r>
      <w:r w:rsidRPr="00144B32">
        <w:rPr>
          <w:rFonts w:ascii="Times New Roman" w:eastAsia="Times New Roman" w:hAnsi="Times New Roman"/>
          <w:sz w:val="28"/>
          <w:szCs w:val="28"/>
          <w:lang w:eastAsia="ru-RU"/>
        </w:rPr>
        <w:t xml:space="preserve"> заклад</w:t>
      </w:r>
      <w:r w:rsidR="00CB099F">
        <w:rPr>
          <w:rFonts w:ascii="Times New Roman" w:eastAsia="Times New Roman" w:hAnsi="Times New Roman"/>
          <w:sz w:val="28"/>
          <w:szCs w:val="28"/>
          <w:lang w:eastAsia="ru-RU"/>
        </w:rPr>
        <w:t>ів</w:t>
      </w:r>
      <w:r w:rsidRPr="00144B32">
        <w:rPr>
          <w:rFonts w:ascii="Times New Roman" w:eastAsia="Times New Roman" w:hAnsi="Times New Roman"/>
          <w:sz w:val="28"/>
          <w:szCs w:val="28"/>
          <w:lang w:eastAsia="ru-RU"/>
        </w:rPr>
        <w:t xml:space="preserve">, фактична чисельність працівників станом на </w:t>
      </w:r>
      <w:r>
        <w:rPr>
          <w:rFonts w:ascii="Times New Roman" w:eastAsia="Times New Roman" w:hAnsi="Times New Roman"/>
          <w:sz w:val="28"/>
          <w:szCs w:val="28"/>
          <w:lang w:eastAsia="ru-RU"/>
        </w:rPr>
        <w:t>01 січня 2026</w:t>
      </w:r>
      <w:r w:rsidRPr="00144B32">
        <w:rPr>
          <w:rFonts w:ascii="Times New Roman" w:eastAsia="Times New Roman" w:hAnsi="Times New Roman"/>
          <w:sz w:val="28"/>
          <w:szCs w:val="28"/>
          <w:lang w:eastAsia="ru-RU"/>
        </w:rPr>
        <w:t xml:space="preserve"> року становить </w:t>
      </w:r>
      <w:r>
        <w:rPr>
          <w:rFonts w:ascii="Times New Roman" w:eastAsia="Times New Roman" w:hAnsi="Times New Roman"/>
          <w:sz w:val="28"/>
          <w:szCs w:val="28"/>
          <w:lang w:eastAsia="ru-RU"/>
        </w:rPr>
        <w:t>404,3</w:t>
      </w:r>
      <w:r w:rsidRPr="00144B32">
        <w:rPr>
          <w:rFonts w:ascii="Times New Roman" w:eastAsia="Times New Roman" w:hAnsi="Times New Roman"/>
          <w:sz w:val="28"/>
          <w:szCs w:val="28"/>
          <w:lang w:eastAsia="ru-RU"/>
        </w:rPr>
        <w:t xml:space="preserve"> од., при плані </w:t>
      </w:r>
      <w:r>
        <w:rPr>
          <w:rFonts w:ascii="Times New Roman" w:eastAsia="Times New Roman" w:hAnsi="Times New Roman"/>
          <w:sz w:val="28"/>
          <w:szCs w:val="28"/>
          <w:lang w:eastAsia="ru-RU"/>
        </w:rPr>
        <w:t>439,69</w:t>
      </w:r>
      <w:r w:rsidRPr="00144B32">
        <w:rPr>
          <w:rFonts w:ascii="Times New Roman" w:eastAsia="Times New Roman" w:hAnsi="Times New Roman"/>
          <w:sz w:val="28"/>
          <w:szCs w:val="28"/>
          <w:lang w:eastAsia="ru-RU"/>
        </w:rPr>
        <w:t xml:space="preserve"> од., вакансій </w:t>
      </w:r>
      <w:r w:rsidR="00CB099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35,39</w:t>
      </w:r>
      <w:r w:rsidRPr="00144B32">
        <w:rPr>
          <w:rFonts w:ascii="Times New Roman" w:eastAsia="Times New Roman" w:hAnsi="Times New Roman"/>
          <w:sz w:val="28"/>
          <w:szCs w:val="28"/>
          <w:lang w:eastAsia="ru-RU"/>
        </w:rPr>
        <w:t xml:space="preserve"> од.</w:t>
      </w:r>
    </w:p>
    <w:p w:rsidR="009075A2" w:rsidRPr="00AF3972" w:rsidRDefault="009075A2" w:rsidP="009075A2">
      <w:pPr>
        <w:tabs>
          <w:tab w:val="left" w:pos="567"/>
        </w:tabs>
        <w:spacing w:after="0" w:line="240" w:lineRule="auto"/>
        <w:ind w:firstLine="709"/>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lastRenderedPageBreak/>
        <w:t xml:space="preserve">На утримання закладів освіти фактично використано  – </w:t>
      </w:r>
      <w:r>
        <w:rPr>
          <w:rFonts w:ascii="Times New Roman" w:eastAsia="Times New Roman" w:hAnsi="Times New Roman"/>
          <w:sz w:val="28"/>
          <w:szCs w:val="28"/>
          <w:lang w:eastAsia="ru-RU"/>
        </w:rPr>
        <w:t>87 121 018,35</w:t>
      </w:r>
      <w:r w:rsidRPr="00AF3972">
        <w:rPr>
          <w:rFonts w:ascii="Times New Roman" w:eastAsia="Times New Roman" w:hAnsi="Times New Roman"/>
          <w:sz w:val="28"/>
          <w:szCs w:val="28"/>
          <w:lang w:eastAsia="ru-RU"/>
        </w:rPr>
        <w:t xml:space="preserve"> грн</w:t>
      </w:r>
      <w:r w:rsidR="00CB099F">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 xml:space="preserve">, при уточненому плані </w:t>
      </w:r>
      <w:r>
        <w:rPr>
          <w:rFonts w:ascii="Times New Roman" w:eastAsia="Times New Roman" w:hAnsi="Times New Roman"/>
          <w:sz w:val="28"/>
          <w:szCs w:val="28"/>
          <w:lang w:eastAsia="ru-RU"/>
        </w:rPr>
        <w:t>87 612 124,00 г</w:t>
      </w:r>
      <w:r w:rsidRPr="00AF3972">
        <w:rPr>
          <w:rFonts w:ascii="Times New Roman" w:eastAsia="Times New Roman" w:hAnsi="Times New Roman"/>
          <w:sz w:val="28"/>
          <w:szCs w:val="28"/>
          <w:lang w:eastAsia="ru-RU"/>
        </w:rPr>
        <w:t>рн</w:t>
      </w:r>
      <w:r w:rsidR="00CB099F">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 з них:</w:t>
      </w:r>
    </w:p>
    <w:p w:rsidR="009075A2" w:rsidRPr="00AF3972" w:rsidRDefault="009075A2" w:rsidP="00CB099F">
      <w:pPr>
        <w:tabs>
          <w:tab w:val="left" w:pos="426"/>
        </w:tabs>
        <w:spacing w:after="0" w:line="240" w:lineRule="auto"/>
        <w:ind w:firstLine="284"/>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 на оплату праці </w:t>
      </w:r>
      <w:r>
        <w:rPr>
          <w:rFonts w:ascii="Times New Roman" w:eastAsia="Times New Roman" w:hAnsi="Times New Roman"/>
          <w:sz w:val="28"/>
          <w:szCs w:val="28"/>
          <w:lang w:eastAsia="ru-RU"/>
        </w:rPr>
        <w:t xml:space="preserve">з нарахуваннями </w:t>
      </w:r>
      <w:r w:rsidRPr="00AF397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79 406 668,00</w:t>
      </w:r>
      <w:r w:rsidRPr="00AF3972">
        <w:rPr>
          <w:rFonts w:ascii="Times New Roman" w:eastAsia="Times New Roman" w:hAnsi="Times New Roman"/>
          <w:sz w:val="28"/>
          <w:szCs w:val="28"/>
          <w:lang w:eastAsia="ru-RU"/>
        </w:rPr>
        <w:t xml:space="preserve"> грн</w:t>
      </w:r>
      <w:r w:rsidR="00CB099F">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 xml:space="preserve">, </w:t>
      </w:r>
      <w:r w:rsidR="00CB099F">
        <w:rPr>
          <w:rFonts w:ascii="Times New Roman" w:eastAsia="Times New Roman" w:hAnsi="Times New Roman"/>
          <w:sz w:val="28"/>
          <w:szCs w:val="28"/>
          <w:lang w:eastAsia="ru-RU"/>
        </w:rPr>
        <w:t xml:space="preserve">з них на оплату за </w:t>
      </w:r>
      <w:proofErr w:type="spellStart"/>
      <w:r>
        <w:rPr>
          <w:rFonts w:ascii="Times New Roman" w:eastAsia="Times New Roman" w:hAnsi="Times New Roman"/>
          <w:sz w:val="28"/>
          <w:szCs w:val="28"/>
          <w:lang w:eastAsia="ru-RU"/>
        </w:rPr>
        <w:t>рах</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осв</w:t>
      </w:r>
      <w:proofErr w:type="spellEnd"/>
      <w:r>
        <w:rPr>
          <w:rFonts w:ascii="Times New Roman" w:eastAsia="Times New Roman" w:hAnsi="Times New Roman"/>
          <w:sz w:val="28"/>
          <w:szCs w:val="28"/>
          <w:lang w:eastAsia="ru-RU"/>
        </w:rPr>
        <w:t>. субвенції – 59 586 300,00 грн.</w:t>
      </w:r>
    </w:p>
    <w:p w:rsidR="009075A2" w:rsidRPr="00F40B27" w:rsidRDefault="009075A2" w:rsidP="009075A2">
      <w:pPr>
        <w:tabs>
          <w:tab w:val="left" w:pos="426"/>
        </w:tabs>
        <w:spacing w:after="0" w:line="240" w:lineRule="auto"/>
        <w:ind w:firstLine="284"/>
        <w:jc w:val="both"/>
        <w:rPr>
          <w:rFonts w:ascii="Times New Roman" w:eastAsia="Times New Roman" w:hAnsi="Times New Roman"/>
          <w:sz w:val="28"/>
          <w:szCs w:val="28"/>
          <w:lang w:eastAsia="ru-RU"/>
        </w:rPr>
      </w:pPr>
      <w:r w:rsidRPr="005E0B8F">
        <w:rPr>
          <w:rFonts w:ascii="Times New Roman" w:eastAsia="Times New Roman" w:hAnsi="Times New Roman"/>
          <w:sz w:val="28"/>
          <w:szCs w:val="28"/>
          <w:lang w:eastAsia="ru-RU"/>
        </w:rPr>
        <w:t xml:space="preserve">-на придбання предметів, матеріалів, обладнання та інвентарю – </w:t>
      </w:r>
      <w:r>
        <w:rPr>
          <w:rFonts w:ascii="Times New Roman" w:eastAsia="Times New Roman" w:hAnsi="Times New Roman"/>
          <w:sz w:val="28"/>
          <w:szCs w:val="28"/>
          <w:lang w:eastAsia="ru-RU"/>
        </w:rPr>
        <w:t>1 322 623,53 грн</w:t>
      </w:r>
      <w:r w:rsidR="00CB099F">
        <w:rPr>
          <w:rFonts w:ascii="Times New Roman" w:eastAsia="Times New Roman" w:hAnsi="Times New Roman"/>
          <w:sz w:val="28"/>
          <w:szCs w:val="28"/>
          <w:lang w:eastAsia="ru-RU"/>
        </w:rPr>
        <w:t>.</w:t>
      </w:r>
      <w:r>
        <w:rPr>
          <w:rFonts w:ascii="Times New Roman" w:eastAsia="Times New Roman" w:hAnsi="Times New Roman"/>
          <w:sz w:val="28"/>
          <w:szCs w:val="28"/>
          <w:lang w:eastAsia="ru-RU"/>
        </w:rPr>
        <w:t>(603 200,00</w:t>
      </w:r>
      <w:r w:rsidRPr="00806189">
        <w:rPr>
          <w:rFonts w:ascii="Times New Roman" w:eastAsia="Times New Roman" w:hAnsi="Times New Roman"/>
          <w:sz w:val="28"/>
          <w:szCs w:val="28"/>
          <w:lang w:eastAsia="ru-RU"/>
        </w:rPr>
        <w:t xml:space="preserve"> грн</w:t>
      </w:r>
      <w:r w:rsidR="00CB099F">
        <w:rPr>
          <w:rFonts w:ascii="Times New Roman" w:eastAsia="Times New Roman" w:hAnsi="Times New Roman"/>
          <w:sz w:val="28"/>
          <w:szCs w:val="28"/>
          <w:lang w:eastAsia="ru-RU"/>
        </w:rPr>
        <w:t>.</w:t>
      </w:r>
      <w:r w:rsidRPr="0080618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806189">
        <w:rPr>
          <w:rFonts w:ascii="Times New Roman" w:eastAsia="Times New Roman" w:hAnsi="Times New Roman"/>
          <w:sz w:val="28"/>
          <w:szCs w:val="28"/>
          <w:lang w:eastAsia="ru-RU"/>
        </w:rPr>
        <w:t>дизельне паливо, 4</w:t>
      </w:r>
      <w:r>
        <w:rPr>
          <w:rFonts w:ascii="Times New Roman" w:eastAsia="Times New Roman" w:hAnsi="Times New Roman"/>
          <w:sz w:val="28"/>
          <w:szCs w:val="28"/>
          <w:lang w:eastAsia="ru-RU"/>
        </w:rPr>
        <w:t xml:space="preserve"> </w:t>
      </w:r>
      <w:r w:rsidRPr="00806189">
        <w:rPr>
          <w:rFonts w:ascii="Times New Roman" w:eastAsia="Times New Roman" w:hAnsi="Times New Roman"/>
          <w:sz w:val="28"/>
          <w:szCs w:val="28"/>
          <w:lang w:eastAsia="ru-RU"/>
        </w:rPr>
        <w:t>5</w:t>
      </w:r>
      <w:r>
        <w:rPr>
          <w:rFonts w:ascii="Times New Roman" w:eastAsia="Times New Roman" w:hAnsi="Times New Roman"/>
          <w:sz w:val="28"/>
          <w:szCs w:val="28"/>
          <w:lang w:eastAsia="ru-RU"/>
        </w:rPr>
        <w:t>00,00 грн</w:t>
      </w:r>
      <w:r w:rsidR="00CB099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насос поверхневий,                </w:t>
      </w:r>
      <w:r w:rsidRPr="00806189">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w:t>
      </w:r>
      <w:r w:rsidRPr="00806189">
        <w:rPr>
          <w:rFonts w:ascii="Times New Roman" w:eastAsia="Times New Roman" w:hAnsi="Times New Roman"/>
          <w:sz w:val="28"/>
          <w:szCs w:val="28"/>
          <w:lang w:eastAsia="ru-RU"/>
        </w:rPr>
        <w:t>600,00 грн</w:t>
      </w:r>
      <w:r w:rsidR="00CB099F">
        <w:rPr>
          <w:rFonts w:ascii="Times New Roman" w:eastAsia="Times New Roman" w:hAnsi="Times New Roman"/>
          <w:sz w:val="28"/>
          <w:szCs w:val="28"/>
          <w:lang w:eastAsia="ru-RU"/>
        </w:rPr>
        <w:t>.</w:t>
      </w:r>
      <w:r w:rsidRPr="00806189">
        <w:rPr>
          <w:rFonts w:ascii="Times New Roman" w:eastAsia="Times New Roman" w:hAnsi="Times New Roman"/>
          <w:sz w:val="28"/>
          <w:szCs w:val="28"/>
          <w:lang w:eastAsia="ru-RU"/>
        </w:rPr>
        <w:t xml:space="preserve"> – ізоляційна фольга </w:t>
      </w:r>
      <w:r w:rsidR="00CB099F">
        <w:rPr>
          <w:rFonts w:ascii="Times New Roman" w:eastAsia="Times New Roman" w:hAnsi="Times New Roman"/>
          <w:sz w:val="28"/>
          <w:szCs w:val="28"/>
          <w:lang w:eastAsia="ru-RU"/>
        </w:rPr>
        <w:t xml:space="preserve">для </w:t>
      </w:r>
      <w:proofErr w:type="spellStart"/>
      <w:r w:rsidRPr="00806189">
        <w:rPr>
          <w:rFonts w:ascii="Times New Roman" w:eastAsia="Times New Roman" w:hAnsi="Times New Roman"/>
          <w:sz w:val="28"/>
          <w:szCs w:val="28"/>
          <w:lang w:eastAsia="ru-RU"/>
        </w:rPr>
        <w:t>Хижанськ</w:t>
      </w:r>
      <w:r w:rsidR="00CB099F">
        <w:rPr>
          <w:rFonts w:ascii="Times New Roman" w:eastAsia="Times New Roman" w:hAnsi="Times New Roman"/>
          <w:sz w:val="28"/>
          <w:szCs w:val="28"/>
          <w:lang w:eastAsia="ru-RU"/>
        </w:rPr>
        <w:t>ого</w:t>
      </w:r>
      <w:proofErr w:type="spellEnd"/>
      <w:r w:rsidRPr="00806189">
        <w:rPr>
          <w:rFonts w:ascii="Times New Roman" w:eastAsia="Times New Roman" w:hAnsi="Times New Roman"/>
          <w:sz w:val="28"/>
          <w:szCs w:val="28"/>
          <w:lang w:eastAsia="ru-RU"/>
        </w:rPr>
        <w:t xml:space="preserve"> ЗЗСО</w:t>
      </w:r>
      <w:r w:rsidR="00CB099F">
        <w:rPr>
          <w:rFonts w:ascii="Times New Roman" w:eastAsia="Times New Roman" w:hAnsi="Times New Roman"/>
          <w:sz w:val="28"/>
          <w:szCs w:val="28"/>
          <w:lang w:eastAsia="ru-RU"/>
        </w:rPr>
        <w:t xml:space="preserve"> І-ІІІ ст.</w:t>
      </w:r>
      <w:r w:rsidRPr="00806189">
        <w:rPr>
          <w:rFonts w:ascii="Times New Roman" w:eastAsia="Times New Roman" w:hAnsi="Times New Roman"/>
          <w:sz w:val="28"/>
          <w:szCs w:val="28"/>
          <w:lang w:eastAsia="ru-RU"/>
        </w:rPr>
        <w:t xml:space="preserve"> –ЗДО,  63</w:t>
      </w:r>
      <w:r>
        <w:rPr>
          <w:rFonts w:ascii="Times New Roman" w:eastAsia="Times New Roman" w:hAnsi="Times New Roman"/>
          <w:sz w:val="28"/>
          <w:szCs w:val="28"/>
          <w:lang w:eastAsia="ru-RU"/>
        </w:rPr>
        <w:t xml:space="preserve"> </w:t>
      </w:r>
      <w:r w:rsidRPr="00806189">
        <w:rPr>
          <w:rFonts w:ascii="Times New Roman" w:eastAsia="Times New Roman" w:hAnsi="Times New Roman"/>
          <w:sz w:val="28"/>
          <w:szCs w:val="28"/>
          <w:lang w:eastAsia="ru-RU"/>
        </w:rPr>
        <w:t>644,33 гр</w:t>
      </w:r>
      <w:r>
        <w:rPr>
          <w:rFonts w:ascii="Times New Roman" w:eastAsia="Times New Roman" w:hAnsi="Times New Roman"/>
          <w:sz w:val="28"/>
          <w:szCs w:val="28"/>
          <w:lang w:eastAsia="ru-RU"/>
        </w:rPr>
        <w:t>н</w:t>
      </w:r>
      <w:r w:rsidR="00CB099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бруківка</w:t>
      </w:r>
      <w:r w:rsidR="00CB099F">
        <w:rPr>
          <w:rFonts w:ascii="Times New Roman" w:eastAsia="Times New Roman" w:hAnsi="Times New Roman"/>
          <w:sz w:val="28"/>
          <w:szCs w:val="28"/>
          <w:lang w:eastAsia="ru-RU"/>
        </w:rPr>
        <w:t xml:space="preserve"> для</w:t>
      </w:r>
      <w:r>
        <w:rPr>
          <w:rFonts w:ascii="Times New Roman" w:eastAsia="Times New Roman" w:hAnsi="Times New Roman"/>
          <w:sz w:val="28"/>
          <w:szCs w:val="28"/>
          <w:lang w:eastAsia="ru-RU"/>
        </w:rPr>
        <w:t xml:space="preserve"> Королівськ</w:t>
      </w:r>
      <w:r w:rsidR="00CB099F">
        <w:rPr>
          <w:rFonts w:ascii="Times New Roman" w:eastAsia="Times New Roman" w:hAnsi="Times New Roman"/>
          <w:sz w:val="28"/>
          <w:szCs w:val="28"/>
          <w:lang w:eastAsia="ru-RU"/>
        </w:rPr>
        <w:t>ого</w:t>
      </w:r>
      <w:r>
        <w:rPr>
          <w:rFonts w:ascii="Times New Roman" w:eastAsia="Times New Roman" w:hAnsi="Times New Roman"/>
          <w:sz w:val="28"/>
          <w:szCs w:val="28"/>
          <w:lang w:eastAsia="ru-RU"/>
        </w:rPr>
        <w:t xml:space="preserve"> ЗЗСО</w:t>
      </w:r>
      <w:r w:rsidR="00CB099F">
        <w:rPr>
          <w:rFonts w:ascii="Times New Roman" w:eastAsia="Times New Roman" w:hAnsi="Times New Roman"/>
          <w:sz w:val="28"/>
          <w:szCs w:val="28"/>
          <w:lang w:eastAsia="ru-RU"/>
        </w:rPr>
        <w:t xml:space="preserve"> І-ІІІ ст. №2</w:t>
      </w:r>
      <w:r>
        <w:rPr>
          <w:rFonts w:ascii="Times New Roman" w:eastAsia="Times New Roman" w:hAnsi="Times New Roman"/>
          <w:sz w:val="28"/>
          <w:szCs w:val="28"/>
          <w:lang w:eastAsia="ru-RU"/>
        </w:rPr>
        <w:t xml:space="preserve">, </w:t>
      </w:r>
      <w:r w:rsidRPr="00806189">
        <w:rPr>
          <w:rFonts w:ascii="Times New Roman" w:eastAsia="Times New Roman" w:hAnsi="Times New Roman"/>
          <w:sz w:val="28"/>
          <w:szCs w:val="28"/>
          <w:lang w:eastAsia="ru-RU"/>
        </w:rPr>
        <w:t>93</w:t>
      </w:r>
      <w:r>
        <w:rPr>
          <w:rFonts w:ascii="Times New Roman" w:eastAsia="Times New Roman" w:hAnsi="Times New Roman"/>
          <w:sz w:val="28"/>
          <w:szCs w:val="28"/>
          <w:lang w:eastAsia="ru-RU"/>
        </w:rPr>
        <w:t xml:space="preserve"> </w:t>
      </w:r>
      <w:r w:rsidRPr="00806189">
        <w:rPr>
          <w:rFonts w:ascii="Times New Roman" w:eastAsia="Times New Roman" w:hAnsi="Times New Roman"/>
          <w:sz w:val="28"/>
          <w:szCs w:val="28"/>
          <w:lang w:eastAsia="ru-RU"/>
        </w:rPr>
        <w:t>500,00 грн</w:t>
      </w:r>
      <w:r w:rsidR="00CB099F">
        <w:rPr>
          <w:rFonts w:ascii="Times New Roman" w:eastAsia="Times New Roman" w:hAnsi="Times New Roman"/>
          <w:sz w:val="28"/>
          <w:szCs w:val="28"/>
          <w:lang w:eastAsia="ru-RU"/>
        </w:rPr>
        <w:t>.</w:t>
      </w:r>
      <w:r w:rsidRPr="00806189">
        <w:rPr>
          <w:rFonts w:ascii="Times New Roman" w:eastAsia="Times New Roman" w:hAnsi="Times New Roman"/>
          <w:sz w:val="28"/>
          <w:szCs w:val="28"/>
          <w:lang w:eastAsia="ru-RU"/>
        </w:rPr>
        <w:t xml:space="preserve"> – резинова крихта </w:t>
      </w:r>
      <w:r w:rsidR="00CB099F">
        <w:rPr>
          <w:rFonts w:ascii="Times New Roman" w:eastAsia="Times New Roman" w:hAnsi="Times New Roman"/>
          <w:sz w:val="28"/>
          <w:szCs w:val="28"/>
          <w:lang w:eastAsia="ru-RU"/>
        </w:rPr>
        <w:t xml:space="preserve">для </w:t>
      </w:r>
      <w:r w:rsidRPr="00806189">
        <w:rPr>
          <w:rFonts w:ascii="Times New Roman" w:eastAsia="Times New Roman" w:hAnsi="Times New Roman"/>
          <w:sz w:val="28"/>
          <w:szCs w:val="28"/>
          <w:lang w:eastAsia="ru-RU"/>
        </w:rPr>
        <w:t>Королівськ</w:t>
      </w:r>
      <w:r w:rsidR="00CB099F">
        <w:rPr>
          <w:rFonts w:ascii="Times New Roman" w:eastAsia="Times New Roman" w:hAnsi="Times New Roman"/>
          <w:sz w:val="28"/>
          <w:szCs w:val="28"/>
          <w:lang w:eastAsia="ru-RU"/>
        </w:rPr>
        <w:t>ого</w:t>
      </w:r>
      <w:r w:rsidRPr="00806189">
        <w:rPr>
          <w:rFonts w:ascii="Times New Roman" w:eastAsia="Times New Roman" w:hAnsi="Times New Roman"/>
          <w:sz w:val="28"/>
          <w:szCs w:val="28"/>
          <w:lang w:eastAsia="ru-RU"/>
        </w:rPr>
        <w:t xml:space="preserve"> ЗЗСО</w:t>
      </w:r>
      <w:r w:rsidR="00CB099F">
        <w:rPr>
          <w:rFonts w:ascii="Times New Roman" w:eastAsia="Times New Roman" w:hAnsi="Times New Roman"/>
          <w:sz w:val="28"/>
          <w:szCs w:val="28"/>
          <w:lang w:eastAsia="ru-RU"/>
        </w:rPr>
        <w:t xml:space="preserve"> І-ІІІ ст. </w:t>
      </w:r>
      <w:r w:rsidRPr="00806189">
        <w:rPr>
          <w:rFonts w:ascii="Times New Roman" w:eastAsia="Times New Roman" w:hAnsi="Times New Roman"/>
          <w:sz w:val="28"/>
          <w:szCs w:val="28"/>
          <w:lang w:eastAsia="ru-RU"/>
        </w:rPr>
        <w:t xml:space="preserve"> №</w:t>
      </w:r>
      <w:r w:rsidR="00912F40">
        <w:rPr>
          <w:rFonts w:ascii="Times New Roman" w:eastAsia="Times New Roman" w:hAnsi="Times New Roman"/>
          <w:sz w:val="28"/>
          <w:szCs w:val="28"/>
          <w:lang w:eastAsia="ru-RU"/>
        </w:rPr>
        <w:t>1</w:t>
      </w:r>
      <w:r w:rsidRPr="0080618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9 600,00 грн. – магнітно-</w:t>
      </w:r>
      <w:proofErr w:type="spellStart"/>
      <w:r>
        <w:rPr>
          <w:rFonts w:ascii="Times New Roman" w:eastAsia="Times New Roman" w:hAnsi="Times New Roman"/>
          <w:sz w:val="28"/>
          <w:szCs w:val="28"/>
          <w:lang w:eastAsia="ru-RU"/>
        </w:rPr>
        <w:t>маркетна</w:t>
      </w:r>
      <w:proofErr w:type="spellEnd"/>
      <w:r>
        <w:rPr>
          <w:rFonts w:ascii="Times New Roman" w:eastAsia="Times New Roman" w:hAnsi="Times New Roman"/>
          <w:sz w:val="28"/>
          <w:szCs w:val="28"/>
          <w:lang w:eastAsia="ru-RU"/>
        </w:rPr>
        <w:t xml:space="preserve"> дошка </w:t>
      </w:r>
      <w:r w:rsidR="00912F40">
        <w:rPr>
          <w:rFonts w:ascii="Times New Roman" w:eastAsia="Times New Roman" w:hAnsi="Times New Roman"/>
          <w:sz w:val="28"/>
          <w:szCs w:val="28"/>
          <w:lang w:eastAsia="ru-RU"/>
        </w:rPr>
        <w:t xml:space="preserve"> для </w:t>
      </w:r>
      <w:proofErr w:type="spellStart"/>
      <w:r>
        <w:rPr>
          <w:rFonts w:ascii="Times New Roman" w:eastAsia="Times New Roman" w:hAnsi="Times New Roman"/>
          <w:sz w:val="28"/>
          <w:szCs w:val="28"/>
          <w:lang w:eastAsia="ru-RU"/>
        </w:rPr>
        <w:t>Хижанський</w:t>
      </w:r>
      <w:proofErr w:type="spellEnd"/>
      <w:r>
        <w:rPr>
          <w:rFonts w:ascii="Times New Roman" w:eastAsia="Times New Roman" w:hAnsi="Times New Roman"/>
          <w:sz w:val="28"/>
          <w:szCs w:val="28"/>
          <w:lang w:eastAsia="ru-RU"/>
        </w:rPr>
        <w:t xml:space="preserve"> ЗЗСО</w:t>
      </w:r>
      <w:r w:rsidR="00912F40">
        <w:rPr>
          <w:rFonts w:ascii="Times New Roman" w:eastAsia="Times New Roman" w:hAnsi="Times New Roman"/>
          <w:sz w:val="28"/>
          <w:szCs w:val="28"/>
          <w:lang w:eastAsia="ru-RU"/>
        </w:rPr>
        <w:t xml:space="preserve"> І-ІІІ ст.</w:t>
      </w:r>
      <w:r>
        <w:rPr>
          <w:rFonts w:ascii="Times New Roman" w:eastAsia="Times New Roman" w:hAnsi="Times New Roman"/>
          <w:sz w:val="28"/>
          <w:szCs w:val="28"/>
          <w:lang w:eastAsia="ru-RU"/>
        </w:rPr>
        <w:t xml:space="preserve"> – ЗДО, 32 500,00 грн</w:t>
      </w:r>
      <w:r w:rsidR="00912F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фарби, емаль, 28 800,00 грн. – цемент, 32 260,00 грн. – вапно гашене</w:t>
      </w:r>
      <w:r w:rsidR="00912F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26 640,00</w:t>
      </w:r>
      <w:r w:rsidR="00912F40">
        <w:rPr>
          <w:rFonts w:ascii="Times New Roman" w:eastAsia="Times New Roman" w:hAnsi="Times New Roman"/>
          <w:sz w:val="28"/>
          <w:szCs w:val="28"/>
          <w:lang w:eastAsia="ru-RU"/>
        </w:rPr>
        <w:t xml:space="preserve"> грн.</w:t>
      </w:r>
      <w:r>
        <w:rPr>
          <w:rFonts w:ascii="Times New Roman" w:eastAsia="Times New Roman" w:hAnsi="Times New Roman"/>
          <w:sz w:val="28"/>
          <w:szCs w:val="28"/>
          <w:lang w:eastAsia="ru-RU"/>
        </w:rPr>
        <w:t xml:space="preserve"> – паливно – мастильні матеріали, 5 000,00 грн. – крейда, 99 500,00 грн. – вікна, двері </w:t>
      </w:r>
      <w:r w:rsidR="00912F40">
        <w:rPr>
          <w:rFonts w:ascii="Times New Roman" w:eastAsia="Times New Roman" w:hAnsi="Times New Roman"/>
          <w:sz w:val="28"/>
          <w:szCs w:val="28"/>
          <w:lang w:eastAsia="ru-RU"/>
        </w:rPr>
        <w:t xml:space="preserve">для </w:t>
      </w:r>
      <w:r>
        <w:rPr>
          <w:rFonts w:ascii="Times New Roman" w:eastAsia="Times New Roman" w:hAnsi="Times New Roman"/>
          <w:sz w:val="28"/>
          <w:szCs w:val="28"/>
          <w:lang w:eastAsia="ru-RU"/>
        </w:rPr>
        <w:t>Королівськ</w:t>
      </w:r>
      <w:r w:rsidR="00912F40">
        <w:rPr>
          <w:rFonts w:ascii="Times New Roman" w:eastAsia="Times New Roman" w:hAnsi="Times New Roman"/>
          <w:sz w:val="28"/>
          <w:szCs w:val="28"/>
          <w:lang w:eastAsia="ru-RU"/>
        </w:rPr>
        <w:t>ого</w:t>
      </w:r>
      <w:r>
        <w:rPr>
          <w:rFonts w:ascii="Times New Roman" w:eastAsia="Times New Roman" w:hAnsi="Times New Roman"/>
          <w:sz w:val="28"/>
          <w:szCs w:val="28"/>
          <w:lang w:eastAsia="ru-RU"/>
        </w:rPr>
        <w:t xml:space="preserve"> ЗЗСО</w:t>
      </w:r>
      <w:r w:rsidR="00912F40">
        <w:rPr>
          <w:rFonts w:ascii="Times New Roman" w:eastAsia="Times New Roman" w:hAnsi="Times New Roman"/>
          <w:sz w:val="28"/>
          <w:szCs w:val="28"/>
          <w:lang w:eastAsia="ru-RU"/>
        </w:rPr>
        <w:t xml:space="preserve"> І-ІІІ ст.</w:t>
      </w:r>
      <w:r>
        <w:rPr>
          <w:rFonts w:ascii="Times New Roman" w:eastAsia="Times New Roman" w:hAnsi="Times New Roman"/>
          <w:sz w:val="28"/>
          <w:szCs w:val="28"/>
          <w:lang w:eastAsia="ru-RU"/>
        </w:rPr>
        <w:t xml:space="preserve"> № 1, 12 300,00 грн. – запчастин</w:t>
      </w:r>
      <w:r w:rsidR="00912F40">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для </w:t>
      </w:r>
      <w:r w:rsidR="004A7A39">
        <w:rPr>
          <w:rFonts w:ascii="Times New Roman" w:eastAsia="Times New Roman" w:hAnsi="Times New Roman"/>
          <w:sz w:val="28"/>
          <w:szCs w:val="28"/>
          <w:lang w:eastAsia="ru-RU"/>
        </w:rPr>
        <w:t xml:space="preserve">шкільних </w:t>
      </w:r>
      <w:r>
        <w:rPr>
          <w:rFonts w:ascii="Times New Roman" w:eastAsia="Times New Roman" w:hAnsi="Times New Roman"/>
          <w:sz w:val="28"/>
          <w:szCs w:val="28"/>
          <w:lang w:eastAsia="ru-RU"/>
        </w:rPr>
        <w:t>автобус</w:t>
      </w:r>
      <w:r w:rsidR="004A7A39">
        <w:rPr>
          <w:rFonts w:ascii="Times New Roman" w:eastAsia="Times New Roman" w:hAnsi="Times New Roman"/>
          <w:sz w:val="28"/>
          <w:szCs w:val="28"/>
          <w:lang w:eastAsia="ru-RU"/>
        </w:rPr>
        <w:t>ів</w:t>
      </w:r>
      <w:r>
        <w:rPr>
          <w:rFonts w:ascii="Times New Roman" w:eastAsia="Times New Roman" w:hAnsi="Times New Roman"/>
          <w:sz w:val="28"/>
          <w:szCs w:val="28"/>
          <w:lang w:eastAsia="ru-RU"/>
        </w:rPr>
        <w:t xml:space="preserve">, 48 975,00 грн. – миючі засоби, 63 500,00 грн. – ламінат, 27 400,00 грн. – шини для </w:t>
      </w:r>
      <w:r w:rsidR="004A7A39">
        <w:rPr>
          <w:rFonts w:ascii="Times New Roman" w:eastAsia="Times New Roman" w:hAnsi="Times New Roman"/>
          <w:sz w:val="28"/>
          <w:szCs w:val="28"/>
          <w:lang w:eastAsia="ru-RU"/>
        </w:rPr>
        <w:t xml:space="preserve">шкільних </w:t>
      </w:r>
      <w:r>
        <w:rPr>
          <w:rFonts w:ascii="Times New Roman" w:eastAsia="Times New Roman" w:hAnsi="Times New Roman"/>
          <w:sz w:val="28"/>
          <w:szCs w:val="28"/>
          <w:lang w:eastAsia="ru-RU"/>
        </w:rPr>
        <w:t>автобус</w:t>
      </w:r>
      <w:r w:rsidR="004A7A39">
        <w:rPr>
          <w:rFonts w:ascii="Times New Roman" w:eastAsia="Times New Roman" w:hAnsi="Times New Roman"/>
          <w:sz w:val="28"/>
          <w:szCs w:val="28"/>
          <w:lang w:eastAsia="ru-RU"/>
        </w:rPr>
        <w:t>ів</w:t>
      </w:r>
      <w:r>
        <w:rPr>
          <w:rFonts w:ascii="Times New Roman" w:eastAsia="Times New Roman" w:hAnsi="Times New Roman"/>
          <w:sz w:val="28"/>
          <w:szCs w:val="28"/>
          <w:lang w:eastAsia="ru-RU"/>
        </w:rPr>
        <w:t xml:space="preserve">, 34 404,20 грн. – електротовари, 10 000,00 грн. – лопати, сокири, 16 380,00 грн. – посуд, 15 830,00 грн. – стенди для Захисту України, 43 990,00 грн. – канцтовари, 14 400,00 грн. – придбання вогнегасників, 32 700,00 грн. – морозильні камери для </w:t>
      </w:r>
      <w:proofErr w:type="spellStart"/>
      <w:r>
        <w:rPr>
          <w:rFonts w:ascii="Times New Roman" w:eastAsia="Times New Roman" w:hAnsi="Times New Roman"/>
          <w:sz w:val="28"/>
          <w:szCs w:val="28"/>
          <w:lang w:eastAsia="ru-RU"/>
        </w:rPr>
        <w:t>Хижанського</w:t>
      </w:r>
      <w:proofErr w:type="spellEnd"/>
      <w:r>
        <w:rPr>
          <w:rFonts w:ascii="Times New Roman" w:eastAsia="Times New Roman" w:hAnsi="Times New Roman"/>
          <w:sz w:val="28"/>
          <w:szCs w:val="28"/>
          <w:lang w:eastAsia="ru-RU"/>
        </w:rPr>
        <w:t xml:space="preserve"> ЗЗСО</w:t>
      </w:r>
      <w:r w:rsidR="004A7A39">
        <w:rPr>
          <w:rFonts w:ascii="Times New Roman" w:eastAsia="Times New Roman" w:hAnsi="Times New Roman"/>
          <w:sz w:val="28"/>
          <w:szCs w:val="28"/>
          <w:lang w:eastAsia="ru-RU"/>
        </w:rPr>
        <w:t xml:space="preserve"> І-ІІІ ст.</w:t>
      </w:r>
      <w:r>
        <w:rPr>
          <w:rFonts w:ascii="Times New Roman" w:eastAsia="Times New Roman" w:hAnsi="Times New Roman"/>
          <w:sz w:val="28"/>
          <w:szCs w:val="28"/>
          <w:lang w:eastAsia="ru-RU"/>
        </w:rPr>
        <w:t xml:space="preserve"> – ЗДО, </w:t>
      </w:r>
      <w:proofErr w:type="spellStart"/>
      <w:r>
        <w:rPr>
          <w:rFonts w:ascii="Times New Roman" w:eastAsia="Times New Roman" w:hAnsi="Times New Roman"/>
          <w:sz w:val="28"/>
          <w:szCs w:val="28"/>
          <w:lang w:eastAsia="ru-RU"/>
        </w:rPr>
        <w:t>Веряцьк</w:t>
      </w:r>
      <w:r w:rsidR="004A7A39">
        <w:rPr>
          <w:rFonts w:ascii="Times New Roman" w:eastAsia="Times New Roman" w:hAnsi="Times New Roman"/>
          <w:sz w:val="28"/>
          <w:szCs w:val="28"/>
          <w:lang w:eastAsia="ru-RU"/>
        </w:rPr>
        <w:t>ої</w:t>
      </w:r>
      <w:proofErr w:type="spellEnd"/>
      <w:r w:rsidR="004A7A3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гімназі</w:t>
      </w:r>
      <w:r w:rsidR="004A7A39">
        <w:rPr>
          <w:rFonts w:ascii="Times New Roman" w:eastAsia="Times New Roman" w:hAnsi="Times New Roman"/>
          <w:sz w:val="28"/>
          <w:szCs w:val="28"/>
          <w:lang w:eastAsia="ru-RU"/>
        </w:rPr>
        <w:t>ї</w:t>
      </w:r>
      <w:r>
        <w:rPr>
          <w:rFonts w:ascii="Times New Roman" w:eastAsia="Times New Roman" w:hAnsi="Times New Roman"/>
          <w:sz w:val="28"/>
          <w:szCs w:val="28"/>
          <w:lang w:eastAsia="ru-RU"/>
        </w:rPr>
        <w:t>. 13 100,00 грн</w:t>
      </w:r>
      <w:r w:rsidR="004A7A3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насоси)</w:t>
      </w:r>
      <w:r w:rsidR="004A7A3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806189">
        <w:rPr>
          <w:rFonts w:ascii="Times New Roman" w:eastAsia="Times New Roman" w:hAnsi="Times New Roman"/>
          <w:sz w:val="28"/>
          <w:szCs w:val="28"/>
          <w:lang w:eastAsia="ru-RU"/>
        </w:rPr>
        <w:t xml:space="preserve"> </w:t>
      </w:r>
    </w:p>
    <w:p w:rsidR="009075A2" w:rsidRPr="00AF3972" w:rsidRDefault="009075A2" w:rsidP="009075A2">
      <w:pPr>
        <w:tabs>
          <w:tab w:val="left" w:pos="426"/>
        </w:tabs>
        <w:spacing w:after="0" w:line="240" w:lineRule="auto"/>
        <w:ind w:firstLine="284"/>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 на придбання медикаментів </w:t>
      </w:r>
      <w:r>
        <w:rPr>
          <w:rFonts w:ascii="Times New Roman" w:eastAsia="Times New Roman" w:hAnsi="Times New Roman"/>
          <w:sz w:val="28"/>
          <w:szCs w:val="28"/>
          <w:lang w:eastAsia="ru-RU"/>
        </w:rPr>
        <w:t>– 10 000,00 грн.</w:t>
      </w:r>
      <w:r w:rsidRPr="00AF3972">
        <w:rPr>
          <w:rFonts w:ascii="Times New Roman" w:eastAsia="Times New Roman" w:hAnsi="Times New Roman"/>
          <w:sz w:val="28"/>
          <w:szCs w:val="28"/>
          <w:lang w:eastAsia="ru-RU"/>
        </w:rPr>
        <w:t xml:space="preserve">, </w:t>
      </w:r>
    </w:p>
    <w:p w:rsidR="009075A2" w:rsidRDefault="009075A2" w:rsidP="004A7A39">
      <w:pPr>
        <w:tabs>
          <w:tab w:val="left" w:pos="426"/>
        </w:tabs>
        <w:spacing w:after="0" w:line="240" w:lineRule="auto"/>
        <w:ind w:firstLine="284"/>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-на придбання продуктів харчування – </w:t>
      </w:r>
      <w:r>
        <w:rPr>
          <w:rFonts w:ascii="Times New Roman" w:eastAsia="Times New Roman" w:hAnsi="Times New Roman"/>
          <w:sz w:val="28"/>
          <w:szCs w:val="28"/>
          <w:lang w:eastAsia="ru-RU"/>
        </w:rPr>
        <w:t>337 840,66</w:t>
      </w:r>
      <w:r w:rsidRPr="00AF3972">
        <w:rPr>
          <w:rFonts w:ascii="Times New Roman" w:hAnsi="Times New Roman"/>
          <w:color w:val="000000"/>
          <w:sz w:val="28"/>
          <w:szCs w:val="28"/>
        </w:rPr>
        <w:t xml:space="preserve"> </w:t>
      </w:r>
      <w:r w:rsidRPr="00AF3972">
        <w:rPr>
          <w:rFonts w:ascii="Times New Roman" w:eastAsia="Times New Roman" w:hAnsi="Times New Roman"/>
          <w:sz w:val="28"/>
          <w:szCs w:val="28"/>
          <w:lang w:eastAsia="ru-RU"/>
        </w:rPr>
        <w:t>грн</w:t>
      </w:r>
      <w:r w:rsidR="004A7A39">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w:t>
      </w:r>
      <w:r w:rsidR="004A7A3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(125 331,44 грн</w:t>
      </w:r>
      <w:r w:rsidR="004A7A3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оплата </w:t>
      </w:r>
      <w:proofErr w:type="spellStart"/>
      <w:r>
        <w:rPr>
          <w:rFonts w:ascii="Times New Roman" w:eastAsia="Times New Roman" w:hAnsi="Times New Roman"/>
          <w:sz w:val="28"/>
          <w:szCs w:val="28"/>
          <w:lang w:eastAsia="ru-RU"/>
        </w:rPr>
        <w:t>кейтерингових</w:t>
      </w:r>
      <w:proofErr w:type="spellEnd"/>
      <w:r>
        <w:rPr>
          <w:rFonts w:ascii="Times New Roman" w:eastAsia="Times New Roman" w:hAnsi="Times New Roman"/>
          <w:sz w:val="28"/>
          <w:szCs w:val="28"/>
          <w:lang w:eastAsia="ru-RU"/>
        </w:rPr>
        <w:t xml:space="preserve"> послуг з харчування </w:t>
      </w:r>
      <w:proofErr w:type="spellStart"/>
      <w:r>
        <w:rPr>
          <w:rFonts w:ascii="Times New Roman" w:eastAsia="Times New Roman" w:hAnsi="Times New Roman"/>
          <w:sz w:val="28"/>
          <w:szCs w:val="28"/>
          <w:lang w:eastAsia="ru-RU"/>
        </w:rPr>
        <w:t>Теківськ</w:t>
      </w:r>
      <w:r w:rsidR="004A7A39">
        <w:rPr>
          <w:rFonts w:ascii="Times New Roman" w:eastAsia="Times New Roman" w:hAnsi="Times New Roman"/>
          <w:sz w:val="28"/>
          <w:szCs w:val="28"/>
          <w:lang w:eastAsia="ru-RU"/>
        </w:rPr>
        <w:t>ої</w:t>
      </w:r>
      <w:proofErr w:type="spellEnd"/>
      <w:r>
        <w:rPr>
          <w:rFonts w:ascii="Times New Roman" w:eastAsia="Times New Roman" w:hAnsi="Times New Roman"/>
          <w:sz w:val="28"/>
          <w:szCs w:val="28"/>
          <w:lang w:eastAsia="ru-RU"/>
        </w:rPr>
        <w:t xml:space="preserve"> гімназі</w:t>
      </w:r>
      <w:r w:rsidR="004A7A39">
        <w:rPr>
          <w:rFonts w:ascii="Times New Roman" w:eastAsia="Times New Roman" w:hAnsi="Times New Roman"/>
          <w:sz w:val="28"/>
          <w:szCs w:val="28"/>
          <w:lang w:eastAsia="ru-RU"/>
        </w:rPr>
        <w:t>ї</w:t>
      </w:r>
      <w:r>
        <w:rPr>
          <w:rFonts w:ascii="Times New Roman" w:eastAsia="Times New Roman" w:hAnsi="Times New Roman"/>
          <w:sz w:val="28"/>
          <w:szCs w:val="28"/>
          <w:lang w:eastAsia="ru-RU"/>
        </w:rPr>
        <w:t>, 212 509,22 грн</w:t>
      </w:r>
      <w:r w:rsidR="004A7A3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продукти харчування</w:t>
      </w:r>
      <w:r w:rsidR="004A7A39">
        <w:rPr>
          <w:rFonts w:ascii="Times New Roman" w:eastAsia="Times New Roman" w:hAnsi="Times New Roman"/>
          <w:sz w:val="28"/>
          <w:szCs w:val="28"/>
          <w:lang w:eastAsia="ru-RU"/>
        </w:rPr>
        <w:t>),</w:t>
      </w:r>
    </w:p>
    <w:p w:rsidR="009075A2" w:rsidRPr="005920E8" w:rsidRDefault="009075A2" w:rsidP="009075A2">
      <w:pPr>
        <w:tabs>
          <w:tab w:val="left" w:pos="426"/>
        </w:tabs>
        <w:spacing w:after="0" w:line="240" w:lineRule="auto"/>
        <w:ind w:firstLine="284"/>
        <w:jc w:val="both"/>
        <w:rPr>
          <w:rFonts w:ascii="Times New Roman" w:eastAsia="Times New Roman" w:hAnsi="Times New Roman"/>
          <w:sz w:val="28"/>
          <w:szCs w:val="28"/>
          <w:lang w:eastAsia="ru-RU"/>
        </w:rPr>
      </w:pPr>
      <w:r w:rsidRPr="00712C47">
        <w:rPr>
          <w:rFonts w:ascii="Times New Roman" w:eastAsia="Times New Roman" w:hAnsi="Times New Roman"/>
          <w:sz w:val="28"/>
          <w:szCs w:val="28"/>
          <w:lang w:eastAsia="ru-RU"/>
        </w:rPr>
        <w:t>-на оплату послуг –</w:t>
      </w:r>
      <w:r>
        <w:rPr>
          <w:rFonts w:ascii="Times New Roman" w:eastAsia="Times New Roman" w:hAnsi="Times New Roman"/>
          <w:sz w:val="28"/>
          <w:szCs w:val="28"/>
          <w:lang w:eastAsia="ru-RU"/>
        </w:rPr>
        <w:t xml:space="preserve"> 1 042 560,18  грн</w:t>
      </w:r>
      <w:r w:rsidRPr="00712C47">
        <w:rPr>
          <w:rFonts w:ascii="Times New Roman" w:eastAsia="Times New Roman" w:hAnsi="Times New Roman"/>
          <w:sz w:val="28"/>
          <w:szCs w:val="28"/>
          <w:lang w:eastAsia="ru-RU"/>
        </w:rPr>
        <w:t>. (</w:t>
      </w:r>
      <w:r>
        <w:rPr>
          <w:rFonts w:ascii="Times New Roman" w:eastAsia="Times New Roman" w:hAnsi="Times New Roman"/>
          <w:sz w:val="28"/>
          <w:szCs w:val="28"/>
          <w:lang w:eastAsia="ru-RU"/>
        </w:rPr>
        <w:t>26 759,00</w:t>
      </w:r>
      <w:r w:rsidRPr="00712C47">
        <w:rPr>
          <w:rFonts w:ascii="Times New Roman" w:eastAsia="Times New Roman" w:hAnsi="Times New Roman"/>
          <w:sz w:val="28"/>
          <w:szCs w:val="28"/>
          <w:lang w:eastAsia="ru-RU"/>
        </w:rPr>
        <w:t xml:space="preserve"> </w:t>
      </w:r>
      <w:r w:rsidR="00297A4A">
        <w:rPr>
          <w:rFonts w:ascii="Times New Roman" w:eastAsia="Times New Roman" w:hAnsi="Times New Roman"/>
          <w:sz w:val="28"/>
          <w:szCs w:val="28"/>
          <w:lang w:eastAsia="ru-RU"/>
        </w:rPr>
        <w:t>грн.</w:t>
      </w:r>
      <w:r w:rsidRPr="00712C47">
        <w:rPr>
          <w:rFonts w:ascii="Times New Roman" w:eastAsia="Times New Roman" w:hAnsi="Times New Roman"/>
          <w:sz w:val="28"/>
          <w:szCs w:val="28"/>
          <w:lang w:eastAsia="ru-RU"/>
        </w:rPr>
        <w:t xml:space="preserve">– послуги інтернет, </w:t>
      </w:r>
      <w:r>
        <w:rPr>
          <w:rFonts w:ascii="Times New Roman" w:eastAsia="Times New Roman" w:hAnsi="Times New Roman"/>
          <w:sz w:val="28"/>
          <w:szCs w:val="28"/>
          <w:lang w:eastAsia="ru-RU"/>
        </w:rPr>
        <w:t>19 200,00</w:t>
      </w:r>
      <w:r>
        <w:rPr>
          <w:rFonts w:ascii="Times New Roman" w:eastAsia="Times New Roman" w:hAnsi="Times New Roman"/>
          <w:color w:val="FF0000"/>
          <w:sz w:val="28"/>
          <w:szCs w:val="28"/>
          <w:lang w:eastAsia="ru-RU"/>
        </w:rPr>
        <w:t xml:space="preserve"> </w:t>
      </w:r>
      <w:r w:rsidR="00297A4A" w:rsidRPr="00297A4A">
        <w:rPr>
          <w:rFonts w:ascii="Times New Roman" w:eastAsia="Times New Roman" w:hAnsi="Times New Roman"/>
          <w:sz w:val="28"/>
          <w:szCs w:val="28"/>
          <w:lang w:eastAsia="ru-RU"/>
        </w:rPr>
        <w:t>грн</w:t>
      </w:r>
      <w:r w:rsidR="00297A4A">
        <w:rPr>
          <w:rFonts w:ascii="Times New Roman" w:eastAsia="Times New Roman" w:hAnsi="Times New Roman"/>
          <w:color w:val="FF0000"/>
          <w:sz w:val="28"/>
          <w:szCs w:val="28"/>
          <w:lang w:eastAsia="ru-RU"/>
        </w:rPr>
        <w:t xml:space="preserve">. </w:t>
      </w:r>
      <w:r w:rsidRPr="00712C47">
        <w:rPr>
          <w:rFonts w:ascii="Times New Roman" w:eastAsia="Times New Roman" w:hAnsi="Times New Roman"/>
          <w:sz w:val="28"/>
          <w:szCs w:val="28"/>
          <w:lang w:eastAsia="ru-RU"/>
        </w:rPr>
        <w:t xml:space="preserve">– послуги охоронної сигналізації, </w:t>
      </w:r>
      <w:r>
        <w:rPr>
          <w:rFonts w:ascii="Times New Roman" w:eastAsia="Times New Roman" w:hAnsi="Times New Roman"/>
          <w:sz w:val="28"/>
          <w:szCs w:val="28"/>
          <w:lang w:eastAsia="ru-RU"/>
        </w:rPr>
        <w:t>16 978</w:t>
      </w:r>
      <w:r w:rsidRPr="00712C47">
        <w:rPr>
          <w:rFonts w:ascii="Times New Roman" w:eastAsia="Times New Roman" w:hAnsi="Times New Roman"/>
          <w:sz w:val="28"/>
          <w:szCs w:val="28"/>
          <w:lang w:eastAsia="ru-RU"/>
        </w:rPr>
        <w:t>,00</w:t>
      </w:r>
      <w:r w:rsidR="00297A4A">
        <w:rPr>
          <w:rFonts w:ascii="Times New Roman" w:eastAsia="Times New Roman" w:hAnsi="Times New Roman"/>
          <w:sz w:val="28"/>
          <w:szCs w:val="28"/>
          <w:lang w:eastAsia="ru-RU"/>
        </w:rPr>
        <w:t xml:space="preserve"> грн.</w:t>
      </w:r>
      <w:r w:rsidRPr="00712C47">
        <w:rPr>
          <w:rFonts w:ascii="Times New Roman" w:eastAsia="Times New Roman" w:hAnsi="Times New Roman"/>
          <w:sz w:val="28"/>
          <w:szCs w:val="28"/>
          <w:lang w:eastAsia="ru-RU"/>
        </w:rPr>
        <w:t xml:space="preserve"> – страховка для шкільних автобусів</w:t>
      </w:r>
      <w:r>
        <w:rPr>
          <w:rFonts w:ascii="Times New Roman" w:eastAsia="Times New Roman" w:hAnsi="Times New Roman"/>
          <w:sz w:val="28"/>
          <w:szCs w:val="28"/>
          <w:lang w:eastAsia="ru-RU"/>
        </w:rPr>
        <w:t xml:space="preserve"> на рік</w:t>
      </w:r>
      <w:r w:rsidRPr="00712C4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8 8</w:t>
      </w:r>
      <w:r w:rsidRPr="00712C47">
        <w:rPr>
          <w:rFonts w:ascii="Times New Roman" w:eastAsia="Times New Roman" w:hAnsi="Times New Roman"/>
          <w:sz w:val="28"/>
          <w:szCs w:val="28"/>
          <w:lang w:eastAsia="ru-RU"/>
        </w:rPr>
        <w:t>00,00</w:t>
      </w:r>
      <w:r w:rsidR="00297A4A">
        <w:rPr>
          <w:rFonts w:ascii="Times New Roman" w:eastAsia="Times New Roman" w:hAnsi="Times New Roman"/>
          <w:sz w:val="28"/>
          <w:szCs w:val="28"/>
          <w:lang w:eastAsia="ru-RU"/>
        </w:rPr>
        <w:t xml:space="preserve"> грн.</w:t>
      </w:r>
      <w:r w:rsidRPr="00712C47">
        <w:rPr>
          <w:rFonts w:ascii="Times New Roman" w:eastAsia="Times New Roman" w:hAnsi="Times New Roman"/>
          <w:sz w:val="28"/>
          <w:szCs w:val="28"/>
          <w:lang w:eastAsia="ru-RU"/>
        </w:rPr>
        <w:t xml:space="preserve"> – техогляд шкільних автобусів, </w:t>
      </w:r>
      <w:r>
        <w:rPr>
          <w:rFonts w:ascii="Times New Roman" w:eastAsia="Times New Roman" w:hAnsi="Times New Roman"/>
          <w:sz w:val="28"/>
          <w:szCs w:val="28"/>
          <w:lang w:eastAsia="ru-RU"/>
        </w:rPr>
        <w:t>30 000,00</w:t>
      </w:r>
      <w:r w:rsidR="00297A4A">
        <w:rPr>
          <w:rFonts w:ascii="Times New Roman" w:eastAsia="Times New Roman" w:hAnsi="Times New Roman"/>
          <w:sz w:val="28"/>
          <w:szCs w:val="28"/>
          <w:lang w:eastAsia="ru-RU"/>
        </w:rPr>
        <w:t xml:space="preserve"> грн.</w:t>
      </w:r>
      <w:r w:rsidRPr="00C96A52">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 п</w:t>
      </w:r>
      <w:r w:rsidRPr="00213BB3">
        <w:rPr>
          <w:rFonts w:ascii="Times New Roman" w:eastAsia="Times New Roman" w:hAnsi="Times New Roman"/>
          <w:sz w:val="28"/>
          <w:szCs w:val="28"/>
          <w:lang w:eastAsia="ru-RU"/>
        </w:rPr>
        <w:t>ідключення</w:t>
      </w:r>
      <w:r>
        <w:rPr>
          <w:rFonts w:ascii="Times New Roman" w:eastAsia="Times New Roman" w:hAnsi="Times New Roman"/>
          <w:sz w:val="28"/>
          <w:szCs w:val="28"/>
          <w:lang w:eastAsia="ru-RU"/>
        </w:rPr>
        <w:t xml:space="preserve"> (відновлення) газових установок, </w:t>
      </w:r>
      <w:r w:rsidRPr="00712C47">
        <w:rPr>
          <w:rFonts w:ascii="Times New Roman" w:eastAsia="Times New Roman" w:hAnsi="Times New Roman"/>
          <w:sz w:val="28"/>
          <w:szCs w:val="28"/>
          <w:lang w:eastAsia="ru-RU"/>
        </w:rPr>
        <w:t xml:space="preserve">обслуговування газових приладів, </w:t>
      </w:r>
      <w:r>
        <w:rPr>
          <w:rFonts w:ascii="Times New Roman" w:eastAsia="Times New Roman" w:hAnsi="Times New Roman"/>
          <w:sz w:val="28"/>
          <w:szCs w:val="28"/>
          <w:lang w:eastAsia="ru-RU"/>
        </w:rPr>
        <w:t>3 999,60 грн</w:t>
      </w:r>
      <w:r w:rsidR="00297A4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w:t>
      </w:r>
      <w:r w:rsidRPr="00120A56">
        <w:rPr>
          <w:rFonts w:ascii="Times New Roman" w:eastAsia="Times New Roman" w:hAnsi="Times New Roman"/>
          <w:sz w:val="28"/>
          <w:szCs w:val="28"/>
          <w:lang w:eastAsia="ru-RU"/>
        </w:rPr>
        <w:t>повірка</w:t>
      </w:r>
      <w:r w:rsidR="00297A4A">
        <w:rPr>
          <w:rFonts w:ascii="Times New Roman" w:eastAsia="Times New Roman" w:hAnsi="Times New Roman"/>
          <w:sz w:val="28"/>
          <w:szCs w:val="28"/>
          <w:lang w:eastAsia="ru-RU"/>
        </w:rPr>
        <w:t xml:space="preserve"> газового лічильника </w:t>
      </w:r>
      <w:proofErr w:type="spellStart"/>
      <w:r w:rsidR="00297A4A">
        <w:rPr>
          <w:rFonts w:ascii="Times New Roman" w:eastAsia="Times New Roman" w:hAnsi="Times New Roman"/>
          <w:sz w:val="28"/>
          <w:szCs w:val="28"/>
          <w:lang w:eastAsia="ru-RU"/>
        </w:rPr>
        <w:t>Чернянського</w:t>
      </w:r>
      <w:proofErr w:type="spellEnd"/>
      <w:r w:rsidRPr="00120A56">
        <w:rPr>
          <w:rFonts w:ascii="Times New Roman" w:eastAsia="Times New Roman" w:hAnsi="Times New Roman"/>
          <w:sz w:val="28"/>
          <w:szCs w:val="28"/>
          <w:lang w:eastAsia="ru-RU"/>
        </w:rPr>
        <w:t xml:space="preserve"> ЗЗСО</w:t>
      </w:r>
      <w:r w:rsidR="00297A4A">
        <w:rPr>
          <w:rFonts w:ascii="Times New Roman" w:eastAsia="Times New Roman" w:hAnsi="Times New Roman"/>
          <w:sz w:val="28"/>
          <w:szCs w:val="28"/>
          <w:lang w:eastAsia="ru-RU"/>
        </w:rPr>
        <w:t xml:space="preserve"> І-ІІІ ст.</w:t>
      </w:r>
      <w:r>
        <w:rPr>
          <w:rFonts w:ascii="Times New Roman" w:eastAsia="Times New Roman" w:hAnsi="Times New Roman"/>
          <w:sz w:val="28"/>
          <w:szCs w:val="28"/>
          <w:lang w:eastAsia="ru-RU"/>
        </w:rPr>
        <w:t>, 366 624,00 грн</w:t>
      </w:r>
      <w:r w:rsidR="00297A4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ліцензійні ключі програми </w:t>
      </w:r>
      <w:r w:rsidR="00297A4A">
        <w:rPr>
          <w:rFonts w:ascii="Times New Roman" w:eastAsia="Times New Roman" w:hAnsi="Times New Roman"/>
          <w:sz w:val="28"/>
          <w:szCs w:val="28"/>
          <w:lang w:eastAsia="ru-RU"/>
        </w:rPr>
        <w:t xml:space="preserve"> </w:t>
      </w:r>
      <w:r w:rsidR="00297A4A">
        <w:rPr>
          <w:rFonts w:ascii="Times New Roman" w:eastAsia="Times New Roman" w:hAnsi="Times New Roman"/>
          <w:sz w:val="28"/>
          <w:szCs w:val="28"/>
          <w:lang w:val="en-US" w:eastAsia="ru-RU"/>
        </w:rPr>
        <w:t>HUMAN</w:t>
      </w:r>
      <w:r>
        <w:rPr>
          <w:rFonts w:ascii="Times New Roman" w:eastAsia="Times New Roman" w:hAnsi="Times New Roman"/>
          <w:sz w:val="28"/>
          <w:szCs w:val="28"/>
          <w:lang w:eastAsia="ru-RU"/>
        </w:rPr>
        <w:t>, 39 838</w:t>
      </w:r>
      <w:r w:rsidRPr="00806189">
        <w:rPr>
          <w:rFonts w:ascii="Times New Roman" w:eastAsia="Times New Roman" w:hAnsi="Times New Roman"/>
          <w:sz w:val="28"/>
          <w:szCs w:val="28"/>
          <w:lang w:eastAsia="ru-RU"/>
        </w:rPr>
        <w:t>,00 грн</w:t>
      </w:r>
      <w:r w:rsidR="00297A4A">
        <w:rPr>
          <w:rFonts w:ascii="Times New Roman" w:eastAsia="Times New Roman" w:hAnsi="Times New Roman"/>
          <w:sz w:val="28"/>
          <w:szCs w:val="28"/>
          <w:lang w:eastAsia="ru-RU"/>
        </w:rPr>
        <w:t>.</w:t>
      </w:r>
      <w:r w:rsidRPr="00806189">
        <w:rPr>
          <w:rFonts w:ascii="Times New Roman" w:eastAsia="Times New Roman" w:hAnsi="Times New Roman"/>
          <w:sz w:val="28"/>
          <w:szCs w:val="28"/>
          <w:lang w:eastAsia="ru-RU"/>
        </w:rPr>
        <w:t xml:space="preserve"> – тех</w:t>
      </w:r>
      <w:r>
        <w:rPr>
          <w:rFonts w:ascii="Times New Roman" w:eastAsia="Times New Roman" w:hAnsi="Times New Roman"/>
          <w:sz w:val="28"/>
          <w:szCs w:val="28"/>
          <w:lang w:eastAsia="ru-RU"/>
        </w:rPr>
        <w:t xml:space="preserve">нічні </w:t>
      </w:r>
      <w:r w:rsidRPr="00806189">
        <w:rPr>
          <w:rFonts w:ascii="Times New Roman" w:eastAsia="Times New Roman" w:hAnsi="Times New Roman"/>
          <w:sz w:val="28"/>
          <w:szCs w:val="28"/>
          <w:lang w:eastAsia="ru-RU"/>
        </w:rPr>
        <w:t>паспорт</w:t>
      </w:r>
      <w:r>
        <w:rPr>
          <w:rFonts w:ascii="Times New Roman" w:eastAsia="Times New Roman" w:hAnsi="Times New Roman"/>
          <w:sz w:val="28"/>
          <w:szCs w:val="28"/>
          <w:lang w:eastAsia="ru-RU"/>
        </w:rPr>
        <w:t>и для закладів освіти</w:t>
      </w:r>
      <w:r w:rsidRPr="00806189">
        <w:rPr>
          <w:rFonts w:ascii="Times New Roman" w:eastAsia="Times New Roman" w:hAnsi="Times New Roman"/>
          <w:sz w:val="28"/>
          <w:szCs w:val="28"/>
          <w:lang w:eastAsia="ru-RU"/>
        </w:rPr>
        <w:t>, 22</w:t>
      </w:r>
      <w:r>
        <w:rPr>
          <w:rFonts w:ascii="Times New Roman" w:eastAsia="Times New Roman" w:hAnsi="Times New Roman"/>
          <w:sz w:val="28"/>
          <w:szCs w:val="28"/>
          <w:lang w:eastAsia="ru-RU"/>
        </w:rPr>
        <w:t xml:space="preserve"> </w:t>
      </w:r>
      <w:r w:rsidRPr="00806189">
        <w:rPr>
          <w:rFonts w:ascii="Times New Roman" w:eastAsia="Times New Roman" w:hAnsi="Times New Roman"/>
          <w:sz w:val="28"/>
          <w:szCs w:val="28"/>
          <w:lang w:eastAsia="ru-RU"/>
        </w:rPr>
        <w:t>610,00 грн</w:t>
      </w:r>
      <w:r w:rsidR="00297A4A">
        <w:rPr>
          <w:rFonts w:ascii="Times New Roman" w:eastAsia="Times New Roman" w:hAnsi="Times New Roman"/>
          <w:sz w:val="28"/>
          <w:szCs w:val="28"/>
          <w:lang w:eastAsia="ru-RU"/>
        </w:rPr>
        <w:t>.</w:t>
      </w:r>
      <w:r w:rsidRPr="00806189">
        <w:rPr>
          <w:rFonts w:ascii="Times New Roman" w:eastAsia="Times New Roman" w:hAnsi="Times New Roman"/>
          <w:sz w:val="28"/>
          <w:szCs w:val="28"/>
          <w:lang w:eastAsia="ru-RU"/>
        </w:rPr>
        <w:t xml:space="preserve"> – </w:t>
      </w:r>
      <w:r w:rsidR="00297A4A">
        <w:rPr>
          <w:rFonts w:ascii="Times New Roman" w:eastAsia="Times New Roman" w:hAnsi="Times New Roman"/>
          <w:sz w:val="28"/>
          <w:szCs w:val="28"/>
          <w:lang w:eastAsia="ru-RU"/>
        </w:rPr>
        <w:t xml:space="preserve">програмне забезпечення </w:t>
      </w:r>
      <w:r w:rsidRPr="00806189">
        <w:rPr>
          <w:rFonts w:ascii="Times New Roman" w:eastAsia="Times New Roman" w:hAnsi="Times New Roman"/>
          <w:sz w:val="28"/>
          <w:szCs w:val="28"/>
          <w:lang w:eastAsia="ru-RU"/>
        </w:rPr>
        <w:t>КУРС «ШКОЛА»,</w:t>
      </w:r>
      <w:r>
        <w:rPr>
          <w:rFonts w:ascii="Times New Roman" w:eastAsia="Times New Roman" w:hAnsi="Times New Roman"/>
          <w:sz w:val="28"/>
          <w:szCs w:val="28"/>
          <w:lang w:eastAsia="ru-RU"/>
        </w:rPr>
        <w:t xml:space="preserve"> 298 922,00 грн. – мед</w:t>
      </w:r>
      <w:r w:rsidR="00297A4A">
        <w:rPr>
          <w:rFonts w:ascii="Times New Roman" w:eastAsia="Times New Roman" w:hAnsi="Times New Roman"/>
          <w:sz w:val="28"/>
          <w:szCs w:val="28"/>
          <w:lang w:eastAsia="ru-RU"/>
        </w:rPr>
        <w:t xml:space="preserve">огляд працівників, </w:t>
      </w:r>
      <w:r>
        <w:rPr>
          <w:rFonts w:ascii="Times New Roman" w:eastAsia="Times New Roman" w:hAnsi="Times New Roman"/>
          <w:sz w:val="28"/>
          <w:szCs w:val="28"/>
          <w:lang w:eastAsia="ru-RU"/>
        </w:rPr>
        <w:t>3</w:t>
      </w:r>
      <w:r>
        <w:rPr>
          <w:rFonts w:ascii="Times New Roman" w:eastAsia="Times New Roman" w:hAnsi="Times New Roman"/>
          <w:color w:val="000000" w:themeColor="text1"/>
          <w:sz w:val="28"/>
          <w:szCs w:val="28"/>
          <w:lang w:eastAsia="ru-RU"/>
        </w:rPr>
        <w:t>8 921</w:t>
      </w:r>
      <w:r>
        <w:rPr>
          <w:rFonts w:ascii="Times New Roman" w:eastAsia="Times New Roman" w:hAnsi="Times New Roman"/>
          <w:sz w:val="28"/>
          <w:szCs w:val="28"/>
          <w:lang w:eastAsia="ru-RU"/>
        </w:rPr>
        <w:t xml:space="preserve">,54 грн. – обстеження димових та вентиляційних каналів, вогнезахист дерев’яних конструкцій, 43 000,00 грн. – </w:t>
      </w:r>
      <w:proofErr w:type="spellStart"/>
      <w:r>
        <w:rPr>
          <w:rFonts w:ascii="Times New Roman" w:eastAsia="Times New Roman" w:hAnsi="Times New Roman"/>
          <w:sz w:val="28"/>
          <w:szCs w:val="28"/>
          <w:lang w:eastAsia="ru-RU"/>
        </w:rPr>
        <w:t>дизиратизація</w:t>
      </w:r>
      <w:proofErr w:type="spellEnd"/>
      <w:r>
        <w:rPr>
          <w:rFonts w:ascii="Times New Roman" w:eastAsia="Times New Roman" w:hAnsi="Times New Roman"/>
          <w:sz w:val="28"/>
          <w:szCs w:val="28"/>
          <w:lang w:eastAsia="ru-RU"/>
        </w:rPr>
        <w:t>, 23 077,20 грн. – відеоспостереження Королівськ</w:t>
      </w:r>
      <w:r w:rsidR="00297A4A">
        <w:rPr>
          <w:rFonts w:ascii="Times New Roman" w:eastAsia="Times New Roman" w:hAnsi="Times New Roman"/>
          <w:sz w:val="28"/>
          <w:szCs w:val="28"/>
          <w:lang w:eastAsia="ru-RU"/>
        </w:rPr>
        <w:t>ого</w:t>
      </w:r>
      <w:r>
        <w:rPr>
          <w:rFonts w:ascii="Times New Roman" w:eastAsia="Times New Roman" w:hAnsi="Times New Roman"/>
          <w:sz w:val="28"/>
          <w:szCs w:val="28"/>
          <w:lang w:eastAsia="ru-RU"/>
        </w:rPr>
        <w:t xml:space="preserve"> ЗЗСО</w:t>
      </w:r>
      <w:r w:rsidR="00297A4A">
        <w:rPr>
          <w:rFonts w:ascii="Times New Roman" w:eastAsia="Times New Roman" w:hAnsi="Times New Roman"/>
          <w:sz w:val="28"/>
          <w:szCs w:val="28"/>
          <w:lang w:eastAsia="ru-RU"/>
        </w:rPr>
        <w:t xml:space="preserve"> І-ІІІ ст.</w:t>
      </w:r>
      <w:r>
        <w:rPr>
          <w:rFonts w:ascii="Times New Roman" w:eastAsia="Times New Roman" w:hAnsi="Times New Roman"/>
          <w:sz w:val="28"/>
          <w:szCs w:val="28"/>
          <w:lang w:eastAsia="ru-RU"/>
        </w:rPr>
        <w:t xml:space="preserve">№1, 59 872,00 грн. </w:t>
      </w:r>
      <w:r w:rsidR="00297A4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обслуговування електромереж, 23 985,84 грн. – лабораторні дослідження води, 20 000,00 грн. – </w:t>
      </w:r>
      <w:r w:rsidR="00297A4A">
        <w:rPr>
          <w:rFonts w:ascii="Times New Roman" w:eastAsia="Times New Roman" w:hAnsi="Times New Roman"/>
          <w:sz w:val="28"/>
          <w:szCs w:val="28"/>
          <w:lang w:eastAsia="ru-RU"/>
        </w:rPr>
        <w:t>документація ХАСП</w:t>
      </w:r>
      <w:r w:rsidRPr="00712C47">
        <w:rPr>
          <w:rFonts w:ascii="Times New Roman" w:eastAsia="Times New Roman" w:hAnsi="Times New Roman"/>
          <w:sz w:val="28"/>
          <w:szCs w:val="28"/>
          <w:lang w:eastAsia="ru-RU"/>
        </w:rPr>
        <w:t>)</w:t>
      </w:r>
      <w:r w:rsidR="00297A4A">
        <w:rPr>
          <w:rFonts w:ascii="Times New Roman" w:eastAsia="Times New Roman" w:hAnsi="Times New Roman"/>
          <w:sz w:val="28"/>
          <w:szCs w:val="28"/>
          <w:lang w:eastAsia="ru-RU"/>
        </w:rPr>
        <w:t>,</w:t>
      </w:r>
    </w:p>
    <w:p w:rsidR="009075A2" w:rsidRPr="009D07AA" w:rsidRDefault="009075A2" w:rsidP="009075A2">
      <w:pPr>
        <w:tabs>
          <w:tab w:val="left" w:pos="426"/>
        </w:tabs>
        <w:spacing w:after="0" w:line="240" w:lineRule="auto"/>
        <w:ind w:firstLine="284"/>
        <w:jc w:val="both"/>
        <w:rPr>
          <w:rFonts w:ascii="Times New Roman" w:eastAsia="Times New Roman" w:hAnsi="Times New Roman"/>
          <w:sz w:val="28"/>
          <w:szCs w:val="28"/>
          <w:lang w:eastAsia="ru-RU"/>
        </w:rPr>
      </w:pPr>
      <w:r w:rsidRPr="009E4798">
        <w:rPr>
          <w:rFonts w:ascii="Times New Roman" w:eastAsia="Times New Roman" w:hAnsi="Times New Roman"/>
          <w:sz w:val="28"/>
          <w:szCs w:val="28"/>
          <w:lang w:eastAsia="ru-RU"/>
        </w:rPr>
        <w:t>- на оплату водопостачання та водовідведення</w:t>
      </w:r>
      <w:r>
        <w:rPr>
          <w:rFonts w:ascii="Times New Roman" w:eastAsia="Times New Roman" w:hAnsi="Times New Roman"/>
          <w:sz w:val="28"/>
          <w:szCs w:val="28"/>
          <w:lang w:eastAsia="ru-RU"/>
        </w:rPr>
        <w:t xml:space="preserve"> – 22 652,92</w:t>
      </w:r>
      <w:r w:rsidRPr="009D07AA">
        <w:rPr>
          <w:rFonts w:ascii="Times New Roman" w:eastAsia="Times New Roman" w:hAnsi="Times New Roman"/>
          <w:sz w:val="28"/>
          <w:szCs w:val="28"/>
          <w:lang w:eastAsia="ru-RU"/>
        </w:rPr>
        <w:t xml:space="preserve"> грн</w:t>
      </w:r>
      <w:r w:rsidR="00297A4A">
        <w:rPr>
          <w:rFonts w:ascii="Times New Roman" w:eastAsia="Times New Roman" w:hAnsi="Times New Roman"/>
          <w:sz w:val="28"/>
          <w:szCs w:val="28"/>
          <w:lang w:eastAsia="ru-RU"/>
        </w:rPr>
        <w:t>.,</w:t>
      </w:r>
    </w:p>
    <w:p w:rsidR="009075A2" w:rsidRPr="00AF3972" w:rsidRDefault="00297A4A" w:rsidP="009075A2">
      <w:pPr>
        <w:tabs>
          <w:tab w:val="left" w:pos="426"/>
        </w:tabs>
        <w:spacing w:after="0" w:line="240" w:lineRule="auto"/>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075A2" w:rsidRPr="00AF3972">
        <w:rPr>
          <w:rFonts w:ascii="Times New Roman" w:eastAsia="Times New Roman" w:hAnsi="Times New Roman"/>
          <w:sz w:val="28"/>
          <w:szCs w:val="28"/>
          <w:lang w:eastAsia="ru-RU"/>
        </w:rPr>
        <w:t xml:space="preserve">- на оплату електроенергії – </w:t>
      </w:r>
      <w:r w:rsidR="009075A2">
        <w:rPr>
          <w:rFonts w:ascii="Times New Roman" w:eastAsia="Times New Roman" w:hAnsi="Times New Roman"/>
          <w:sz w:val="28"/>
          <w:szCs w:val="28"/>
          <w:lang w:eastAsia="ru-RU"/>
        </w:rPr>
        <w:t xml:space="preserve">2 330 415,74 </w:t>
      </w:r>
      <w:r w:rsidR="009075A2" w:rsidRPr="00AF3972">
        <w:rPr>
          <w:rFonts w:ascii="Times New Roman" w:eastAsia="Times New Roman" w:hAnsi="Times New Roman"/>
          <w:sz w:val="28"/>
          <w:szCs w:val="28"/>
          <w:lang w:eastAsia="ru-RU"/>
        </w:rPr>
        <w:t>грн</w:t>
      </w:r>
      <w:r>
        <w:rPr>
          <w:rFonts w:ascii="Times New Roman" w:eastAsia="Times New Roman" w:hAnsi="Times New Roman"/>
          <w:sz w:val="28"/>
          <w:szCs w:val="28"/>
          <w:lang w:eastAsia="ru-RU"/>
        </w:rPr>
        <w:t>.</w:t>
      </w:r>
      <w:r w:rsidR="009075A2" w:rsidRPr="00AF3972">
        <w:rPr>
          <w:rFonts w:ascii="Times New Roman" w:eastAsia="Times New Roman" w:hAnsi="Times New Roman"/>
          <w:sz w:val="28"/>
          <w:szCs w:val="28"/>
          <w:lang w:eastAsia="ru-RU"/>
        </w:rPr>
        <w:t xml:space="preserve">, </w:t>
      </w:r>
    </w:p>
    <w:p w:rsidR="009075A2" w:rsidRDefault="00297A4A" w:rsidP="009075A2">
      <w:pPr>
        <w:tabs>
          <w:tab w:val="left" w:pos="426"/>
        </w:tabs>
        <w:spacing w:after="0" w:line="240" w:lineRule="auto"/>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075A2" w:rsidRPr="00AF3972">
        <w:rPr>
          <w:rFonts w:ascii="Times New Roman" w:eastAsia="Times New Roman" w:hAnsi="Times New Roman"/>
          <w:sz w:val="28"/>
          <w:szCs w:val="28"/>
          <w:lang w:eastAsia="ru-RU"/>
        </w:rPr>
        <w:t xml:space="preserve">- на оплату природного газу – </w:t>
      </w:r>
      <w:r w:rsidR="009075A2">
        <w:rPr>
          <w:rFonts w:ascii="Times New Roman" w:eastAsia="Times New Roman" w:hAnsi="Times New Roman"/>
          <w:sz w:val="28"/>
          <w:szCs w:val="28"/>
          <w:lang w:eastAsia="ru-RU"/>
        </w:rPr>
        <w:t xml:space="preserve">2 096 632,32 </w:t>
      </w:r>
      <w:r w:rsidR="009075A2" w:rsidRPr="00AF3972">
        <w:rPr>
          <w:rFonts w:ascii="Times New Roman" w:eastAsia="Times New Roman" w:hAnsi="Times New Roman"/>
          <w:sz w:val="28"/>
          <w:szCs w:val="28"/>
          <w:lang w:eastAsia="ru-RU"/>
        </w:rPr>
        <w:t>грн</w:t>
      </w:r>
      <w:r>
        <w:rPr>
          <w:rFonts w:ascii="Times New Roman" w:eastAsia="Times New Roman" w:hAnsi="Times New Roman"/>
          <w:sz w:val="28"/>
          <w:szCs w:val="28"/>
          <w:lang w:eastAsia="ru-RU"/>
        </w:rPr>
        <w:t>.</w:t>
      </w:r>
      <w:r w:rsidR="009075A2" w:rsidRPr="00AF3972">
        <w:rPr>
          <w:rFonts w:ascii="Times New Roman" w:eastAsia="Times New Roman" w:hAnsi="Times New Roman"/>
          <w:sz w:val="28"/>
          <w:szCs w:val="28"/>
          <w:lang w:eastAsia="ru-RU"/>
        </w:rPr>
        <w:t xml:space="preserve">, </w:t>
      </w:r>
    </w:p>
    <w:p w:rsidR="009075A2" w:rsidRPr="00AF3972" w:rsidRDefault="00297A4A" w:rsidP="009075A2">
      <w:pPr>
        <w:tabs>
          <w:tab w:val="left" w:pos="426"/>
        </w:tabs>
        <w:spacing w:after="0" w:line="240" w:lineRule="auto"/>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075A2">
        <w:rPr>
          <w:rFonts w:ascii="Times New Roman" w:eastAsia="Times New Roman" w:hAnsi="Times New Roman"/>
          <w:sz w:val="28"/>
          <w:szCs w:val="28"/>
          <w:lang w:eastAsia="ru-RU"/>
        </w:rPr>
        <w:t>на оплату інших енергоносіїв та інших комунальних послуг (вивіз рідких відходів) – 15 372,00 грн</w:t>
      </w:r>
      <w:r>
        <w:rPr>
          <w:rFonts w:ascii="Times New Roman" w:eastAsia="Times New Roman" w:hAnsi="Times New Roman"/>
          <w:sz w:val="28"/>
          <w:szCs w:val="28"/>
          <w:lang w:eastAsia="ru-RU"/>
        </w:rPr>
        <w:t>.,</w:t>
      </w:r>
      <w:r w:rsidR="009075A2">
        <w:rPr>
          <w:rFonts w:ascii="Times New Roman" w:eastAsia="Times New Roman" w:hAnsi="Times New Roman"/>
          <w:sz w:val="28"/>
          <w:szCs w:val="28"/>
          <w:lang w:eastAsia="ru-RU"/>
        </w:rPr>
        <w:t xml:space="preserve"> </w:t>
      </w:r>
    </w:p>
    <w:p w:rsidR="009075A2" w:rsidRPr="00AF3972" w:rsidRDefault="009075A2" w:rsidP="009075A2">
      <w:pPr>
        <w:tabs>
          <w:tab w:val="left" w:pos="426"/>
        </w:tabs>
        <w:spacing w:after="0" w:line="240" w:lineRule="auto"/>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F397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AF3972">
        <w:rPr>
          <w:rFonts w:ascii="Times New Roman" w:eastAsia="Times New Roman" w:hAnsi="Times New Roman"/>
          <w:sz w:val="28"/>
          <w:szCs w:val="28"/>
          <w:lang w:eastAsia="ru-RU"/>
        </w:rPr>
        <w:t xml:space="preserve">на інші поточні видатки </w:t>
      </w:r>
      <w:r>
        <w:rPr>
          <w:rFonts w:ascii="Times New Roman" w:eastAsia="Times New Roman" w:hAnsi="Times New Roman"/>
          <w:sz w:val="28"/>
          <w:szCs w:val="28"/>
          <w:lang w:eastAsia="ru-RU"/>
        </w:rPr>
        <w:t>– 438 658,00 грн.</w:t>
      </w:r>
      <w:r w:rsidRPr="00AF3972">
        <w:rPr>
          <w:rFonts w:ascii="Times New Roman" w:eastAsia="Times New Roman" w:hAnsi="Times New Roman"/>
          <w:sz w:val="28"/>
          <w:szCs w:val="28"/>
          <w:lang w:eastAsia="ru-RU"/>
        </w:rPr>
        <w:t>,</w:t>
      </w:r>
      <w:r w:rsidR="00297A4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оплата судового рішення )</w:t>
      </w:r>
    </w:p>
    <w:p w:rsidR="009075A2" w:rsidRDefault="009075A2" w:rsidP="00297A4A">
      <w:pPr>
        <w:tabs>
          <w:tab w:val="left" w:pos="0"/>
        </w:tabs>
        <w:spacing w:after="0" w:line="240" w:lineRule="auto"/>
        <w:ind w:firstLine="284"/>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w:t>
      </w:r>
      <w:r w:rsidR="00297A4A">
        <w:rPr>
          <w:rFonts w:ascii="Times New Roman" w:eastAsia="Times New Roman" w:hAnsi="Times New Roman"/>
          <w:sz w:val="28"/>
          <w:szCs w:val="28"/>
          <w:lang w:eastAsia="ru-RU"/>
        </w:rPr>
        <w:t xml:space="preserve"> </w:t>
      </w:r>
      <w:r w:rsidRPr="00AF3972">
        <w:rPr>
          <w:rFonts w:ascii="Times New Roman" w:eastAsia="Times New Roman" w:hAnsi="Times New Roman"/>
          <w:sz w:val="28"/>
          <w:szCs w:val="28"/>
          <w:lang w:eastAsia="ru-RU"/>
        </w:rPr>
        <w:t>на окремі заходи по реалізації державних (регіональних) програм, н</w:t>
      </w:r>
      <w:r>
        <w:rPr>
          <w:rFonts w:ascii="Times New Roman" w:eastAsia="Times New Roman" w:hAnsi="Times New Roman"/>
          <w:sz w:val="28"/>
          <w:szCs w:val="28"/>
          <w:lang w:eastAsia="ru-RU"/>
        </w:rPr>
        <w:t>е</w:t>
      </w:r>
      <w:r w:rsidR="00297A4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віднесені до заходів розвитку – 97 595,00 </w:t>
      </w:r>
      <w:r w:rsidRPr="00AF3972">
        <w:rPr>
          <w:rFonts w:ascii="Times New Roman" w:eastAsia="Times New Roman" w:hAnsi="Times New Roman"/>
          <w:sz w:val="28"/>
          <w:szCs w:val="28"/>
          <w:lang w:eastAsia="ru-RU"/>
        </w:rPr>
        <w:t xml:space="preserve"> грн</w:t>
      </w:r>
      <w:r>
        <w:rPr>
          <w:rFonts w:ascii="Times New Roman" w:eastAsia="Times New Roman" w:hAnsi="Times New Roman"/>
          <w:sz w:val="28"/>
          <w:szCs w:val="28"/>
          <w:lang w:eastAsia="ru-RU"/>
        </w:rPr>
        <w:t>. (курси підвищення кваліфікації працівників)</w:t>
      </w:r>
      <w:r w:rsidR="00297A4A">
        <w:rPr>
          <w:rFonts w:ascii="Times New Roman" w:eastAsia="Times New Roman" w:hAnsi="Times New Roman"/>
          <w:sz w:val="28"/>
          <w:szCs w:val="28"/>
          <w:lang w:eastAsia="ru-RU"/>
        </w:rPr>
        <w:t>.</w:t>
      </w:r>
    </w:p>
    <w:p w:rsidR="009075A2" w:rsidRPr="00144B32" w:rsidRDefault="009075A2" w:rsidP="009075A2">
      <w:pPr>
        <w:tabs>
          <w:tab w:val="left" w:pos="567"/>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lastRenderedPageBreak/>
        <w:t xml:space="preserve">        </w:t>
      </w:r>
      <w:r w:rsidRPr="00743FCC">
        <w:rPr>
          <w:rFonts w:ascii="Times New Roman" w:eastAsia="Times New Roman" w:hAnsi="Times New Roman"/>
          <w:sz w:val="28"/>
          <w:szCs w:val="28"/>
          <w:lang w:eastAsia="ru-RU"/>
        </w:rPr>
        <w:t xml:space="preserve">Станом на 01 </w:t>
      </w:r>
      <w:r>
        <w:rPr>
          <w:rFonts w:ascii="Times New Roman" w:eastAsia="Times New Roman" w:hAnsi="Times New Roman"/>
          <w:sz w:val="28"/>
          <w:szCs w:val="28"/>
          <w:lang w:eastAsia="ru-RU"/>
        </w:rPr>
        <w:t>січня</w:t>
      </w:r>
      <w:r w:rsidRPr="00743FCC">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6</w:t>
      </w:r>
      <w:r w:rsidRPr="00743FCC">
        <w:rPr>
          <w:rFonts w:ascii="Times New Roman" w:eastAsia="Times New Roman" w:hAnsi="Times New Roman"/>
          <w:sz w:val="28"/>
          <w:szCs w:val="28"/>
          <w:lang w:eastAsia="ru-RU"/>
        </w:rPr>
        <w:t xml:space="preserve"> року мережа </w:t>
      </w:r>
      <w:r w:rsidRPr="00743FCC">
        <w:rPr>
          <w:rFonts w:ascii="Times New Roman" w:eastAsia="Times New Roman" w:hAnsi="Times New Roman"/>
          <w:b/>
          <w:bCs/>
          <w:sz w:val="28"/>
          <w:szCs w:val="28"/>
          <w:lang w:eastAsia="ru-RU"/>
        </w:rPr>
        <w:t>Центру позашкільної освіти</w:t>
      </w:r>
      <w:r w:rsidR="00297A4A">
        <w:rPr>
          <w:rFonts w:ascii="Times New Roman" w:eastAsia="Times New Roman" w:hAnsi="Times New Roman"/>
          <w:sz w:val="28"/>
          <w:szCs w:val="28"/>
          <w:lang w:eastAsia="ru-RU"/>
        </w:rPr>
        <w:t xml:space="preserve"> </w:t>
      </w:r>
      <w:r w:rsidRPr="00144B32">
        <w:rPr>
          <w:rFonts w:ascii="Times New Roman" w:eastAsia="Times New Roman" w:hAnsi="Times New Roman"/>
          <w:b/>
          <w:bCs/>
          <w:sz w:val="28"/>
          <w:szCs w:val="28"/>
          <w:lang w:eastAsia="ru-RU"/>
        </w:rPr>
        <w:t>«Простір»</w:t>
      </w:r>
      <w:r w:rsidR="00297A4A">
        <w:rPr>
          <w:rFonts w:ascii="Times New Roman" w:eastAsia="Times New Roman" w:hAnsi="Times New Roman"/>
          <w:sz w:val="28"/>
          <w:szCs w:val="28"/>
          <w:lang w:eastAsia="ru-RU"/>
        </w:rPr>
        <w:t xml:space="preserve"> становить </w:t>
      </w:r>
      <w:r>
        <w:rPr>
          <w:rFonts w:ascii="Times New Roman" w:eastAsia="Times New Roman" w:hAnsi="Times New Roman"/>
          <w:sz w:val="28"/>
          <w:szCs w:val="28"/>
          <w:lang w:eastAsia="ru-RU"/>
        </w:rPr>
        <w:t>1</w:t>
      </w:r>
      <w:r w:rsidRPr="00144B32">
        <w:rPr>
          <w:rFonts w:ascii="Times New Roman" w:eastAsia="Times New Roman" w:hAnsi="Times New Roman"/>
          <w:sz w:val="28"/>
          <w:szCs w:val="28"/>
          <w:lang w:eastAsia="ru-RU"/>
        </w:rPr>
        <w:t xml:space="preserve"> установ</w:t>
      </w:r>
      <w:r w:rsidR="00297A4A">
        <w:rPr>
          <w:rFonts w:ascii="Times New Roman" w:eastAsia="Times New Roman" w:hAnsi="Times New Roman"/>
          <w:sz w:val="28"/>
          <w:szCs w:val="28"/>
          <w:lang w:eastAsia="ru-RU"/>
        </w:rPr>
        <w:t>у</w:t>
      </w:r>
      <w:r w:rsidRPr="00144B32">
        <w:rPr>
          <w:rFonts w:ascii="Times New Roman" w:eastAsia="Times New Roman" w:hAnsi="Times New Roman"/>
          <w:sz w:val="28"/>
          <w:szCs w:val="28"/>
          <w:lang w:eastAsia="ru-RU"/>
        </w:rPr>
        <w:t xml:space="preserve">, планова чисельність працівників </w:t>
      </w:r>
      <w:r>
        <w:rPr>
          <w:rFonts w:ascii="Times New Roman" w:eastAsia="Times New Roman" w:hAnsi="Times New Roman"/>
          <w:sz w:val="28"/>
          <w:szCs w:val="28"/>
          <w:lang w:eastAsia="ru-RU"/>
        </w:rPr>
        <w:t>закладу</w:t>
      </w:r>
      <w:r w:rsidR="00B37708">
        <w:rPr>
          <w:rFonts w:ascii="Times New Roman" w:eastAsia="Times New Roman" w:hAnsi="Times New Roman"/>
          <w:sz w:val="28"/>
          <w:szCs w:val="28"/>
          <w:lang w:eastAsia="ru-RU"/>
        </w:rPr>
        <w:t xml:space="preserve"> становить </w:t>
      </w:r>
      <w:r>
        <w:rPr>
          <w:rFonts w:ascii="Times New Roman" w:eastAsia="Times New Roman" w:hAnsi="Times New Roman"/>
          <w:sz w:val="28"/>
          <w:szCs w:val="28"/>
          <w:lang w:eastAsia="ru-RU"/>
        </w:rPr>
        <w:t>18</w:t>
      </w:r>
      <w:r w:rsidR="00B37708">
        <w:rPr>
          <w:rFonts w:ascii="Times New Roman" w:eastAsia="Times New Roman" w:hAnsi="Times New Roman"/>
          <w:sz w:val="28"/>
          <w:szCs w:val="28"/>
          <w:lang w:eastAsia="ru-RU"/>
        </w:rPr>
        <w:t xml:space="preserve"> од., фактично зайнято </w:t>
      </w:r>
      <w:r>
        <w:rPr>
          <w:rFonts w:ascii="Times New Roman" w:eastAsia="Times New Roman" w:hAnsi="Times New Roman"/>
          <w:sz w:val="28"/>
          <w:szCs w:val="28"/>
          <w:lang w:eastAsia="ru-RU"/>
        </w:rPr>
        <w:t>18</w:t>
      </w:r>
      <w:r w:rsidR="00B37708">
        <w:rPr>
          <w:rFonts w:ascii="Times New Roman" w:eastAsia="Times New Roman" w:hAnsi="Times New Roman"/>
          <w:sz w:val="28"/>
          <w:szCs w:val="28"/>
          <w:lang w:eastAsia="ru-RU"/>
        </w:rPr>
        <w:t xml:space="preserve"> од., вакансій –</w:t>
      </w:r>
      <w:r>
        <w:rPr>
          <w:rFonts w:ascii="Times New Roman" w:eastAsia="Times New Roman" w:hAnsi="Times New Roman"/>
          <w:sz w:val="28"/>
          <w:szCs w:val="28"/>
          <w:lang w:eastAsia="ru-RU"/>
        </w:rPr>
        <w:t>0</w:t>
      </w:r>
      <w:r w:rsidR="00B37708">
        <w:rPr>
          <w:rFonts w:ascii="Times New Roman" w:eastAsia="Times New Roman" w:hAnsi="Times New Roman"/>
          <w:sz w:val="28"/>
          <w:szCs w:val="28"/>
          <w:lang w:eastAsia="ru-RU"/>
        </w:rPr>
        <w:t xml:space="preserve"> </w:t>
      </w:r>
      <w:r w:rsidRPr="00144B32">
        <w:rPr>
          <w:rFonts w:ascii="Times New Roman" w:eastAsia="Times New Roman" w:hAnsi="Times New Roman"/>
          <w:sz w:val="28"/>
          <w:szCs w:val="28"/>
          <w:lang w:eastAsia="ru-RU"/>
        </w:rPr>
        <w:t>од.</w:t>
      </w:r>
    </w:p>
    <w:p w:rsidR="009075A2" w:rsidRPr="00AF3972" w:rsidRDefault="00B37708" w:rsidP="00B37708">
      <w:pPr>
        <w:spacing w:after="0" w:line="240" w:lineRule="auto"/>
        <w:jc w:val="both"/>
        <w:rPr>
          <w:rFonts w:ascii="Times New Roman" w:hAnsi="Times New Roman"/>
          <w:sz w:val="28"/>
          <w:szCs w:val="28"/>
        </w:rPr>
      </w:pPr>
      <w:r>
        <w:rPr>
          <w:rFonts w:ascii="Times New Roman" w:hAnsi="Times New Roman"/>
          <w:sz w:val="28"/>
          <w:szCs w:val="28"/>
        </w:rPr>
        <w:t xml:space="preserve">      </w:t>
      </w:r>
      <w:r w:rsidR="009075A2" w:rsidRPr="00AF3972">
        <w:rPr>
          <w:rFonts w:ascii="Times New Roman" w:hAnsi="Times New Roman"/>
          <w:sz w:val="28"/>
          <w:szCs w:val="28"/>
        </w:rPr>
        <w:t>На утримання заклад</w:t>
      </w:r>
      <w:r w:rsidR="009075A2">
        <w:rPr>
          <w:rFonts w:ascii="Times New Roman" w:hAnsi="Times New Roman"/>
          <w:sz w:val="28"/>
          <w:szCs w:val="28"/>
        </w:rPr>
        <w:t>у</w:t>
      </w:r>
      <w:r w:rsidR="009075A2" w:rsidRPr="00AF3972">
        <w:rPr>
          <w:rFonts w:ascii="Times New Roman" w:hAnsi="Times New Roman"/>
          <w:sz w:val="28"/>
          <w:szCs w:val="28"/>
        </w:rPr>
        <w:t xml:space="preserve"> фактично використано – </w:t>
      </w:r>
      <w:r w:rsidR="009075A2">
        <w:rPr>
          <w:rFonts w:ascii="Times New Roman" w:hAnsi="Times New Roman"/>
          <w:sz w:val="28"/>
          <w:szCs w:val="28"/>
        </w:rPr>
        <w:t xml:space="preserve">1 932 627,33 </w:t>
      </w:r>
      <w:r w:rsidR="009075A2" w:rsidRPr="00AF3972">
        <w:rPr>
          <w:rFonts w:ascii="Times New Roman" w:hAnsi="Times New Roman"/>
          <w:sz w:val="28"/>
          <w:szCs w:val="28"/>
        </w:rPr>
        <w:t>грн</w:t>
      </w:r>
      <w:r>
        <w:rPr>
          <w:rFonts w:ascii="Times New Roman" w:hAnsi="Times New Roman"/>
          <w:sz w:val="28"/>
          <w:szCs w:val="28"/>
        </w:rPr>
        <w:t>.</w:t>
      </w:r>
      <w:r w:rsidR="009075A2" w:rsidRPr="00AF3972">
        <w:rPr>
          <w:rFonts w:ascii="Times New Roman" w:hAnsi="Times New Roman"/>
          <w:sz w:val="28"/>
          <w:szCs w:val="28"/>
        </w:rPr>
        <w:t xml:space="preserve">, при уточненому плані </w:t>
      </w:r>
      <w:r>
        <w:rPr>
          <w:rFonts w:ascii="Times New Roman" w:hAnsi="Times New Roman"/>
          <w:sz w:val="28"/>
          <w:szCs w:val="28"/>
        </w:rPr>
        <w:t xml:space="preserve">- </w:t>
      </w:r>
      <w:r w:rsidR="009075A2">
        <w:rPr>
          <w:rFonts w:ascii="Times New Roman" w:hAnsi="Times New Roman"/>
          <w:sz w:val="28"/>
          <w:szCs w:val="28"/>
        </w:rPr>
        <w:t xml:space="preserve">1 959 759,00 </w:t>
      </w:r>
      <w:r w:rsidR="009075A2" w:rsidRPr="00AF3972">
        <w:rPr>
          <w:rFonts w:ascii="Times New Roman" w:hAnsi="Times New Roman"/>
          <w:sz w:val="28"/>
          <w:szCs w:val="28"/>
        </w:rPr>
        <w:t>грн</w:t>
      </w:r>
      <w:r>
        <w:rPr>
          <w:rFonts w:ascii="Times New Roman" w:hAnsi="Times New Roman"/>
          <w:sz w:val="28"/>
          <w:szCs w:val="28"/>
        </w:rPr>
        <w:t>.</w:t>
      </w:r>
      <w:r w:rsidR="009075A2" w:rsidRPr="00AF3972">
        <w:rPr>
          <w:rFonts w:ascii="Times New Roman" w:hAnsi="Times New Roman"/>
          <w:sz w:val="28"/>
          <w:szCs w:val="28"/>
        </w:rPr>
        <w:t>, з них:</w:t>
      </w:r>
    </w:p>
    <w:p w:rsidR="009075A2" w:rsidRPr="00AF3972" w:rsidRDefault="009075A2" w:rsidP="00B37708">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 на оплату праці </w:t>
      </w:r>
      <w:r>
        <w:rPr>
          <w:rFonts w:ascii="Times New Roman" w:eastAsia="Times New Roman" w:hAnsi="Times New Roman"/>
          <w:sz w:val="28"/>
          <w:szCs w:val="28"/>
          <w:lang w:eastAsia="ru-RU"/>
        </w:rPr>
        <w:t xml:space="preserve">з нарахуваннями </w:t>
      </w:r>
      <w:r w:rsidRPr="00AF397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1 807 549,00</w:t>
      </w:r>
      <w:r w:rsidRPr="00AF3972">
        <w:rPr>
          <w:rFonts w:ascii="Times New Roman" w:eastAsia="Times New Roman" w:hAnsi="Times New Roman"/>
          <w:sz w:val="28"/>
          <w:szCs w:val="28"/>
          <w:lang w:eastAsia="ru-RU"/>
        </w:rPr>
        <w:t xml:space="preserve"> грн</w:t>
      </w:r>
      <w:r w:rsidR="00B37708">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 xml:space="preserve">, </w:t>
      </w:r>
    </w:p>
    <w:p w:rsidR="009075A2" w:rsidRPr="00AF3972" w:rsidRDefault="009075A2" w:rsidP="00B37708">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AF3972">
        <w:rPr>
          <w:rFonts w:ascii="Times New Roman" w:eastAsia="Times New Roman" w:hAnsi="Times New Roman"/>
          <w:sz w:val="28"/>
          <w:szCs w:val="28"/>
          <w:lang w:eastAsia="ru-RU"/>
        </w:rPr>
        <w:t>на придбання предметів, матеріалів, обладнання та інвентарю –</w:t>
      </w:r>
      <w:r>
        <w:rPr>
          <w:rFonts w:ascii="Times New Roman" w:eastAsia="Times New Roman" w:hAnsi="Times New Roman"/>
          <w:sz w:val="28"/>
          <w:szCs w:val="28"/>
          <w:lang w:eastAsia="ru-RU"/>
        </w:rPr>
        <w:t xml:space="preserve">5 000,00 </w:t>
      </w:r>
      <w:r w:rsidRPr="00AF3972">
        <w:rPr>
          <w:rFonts w:ascii="Times New Roman" w:eastAsia="Times New Roman" w:hAnsi="Times New Roman"/>
          <w:sz w:val="28"/>
          <w:szCs w:val="28"/>
          <w:lang w:eastAsia="ru-RU"/>
        </w:rPr>
        <w:t>грн</w:t>
      </w:r>
      <w:r w:rsidR="00B37708">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 xml:space="preserve">, </w:t>
      </w:r>
    </w:p>
    <w:p w:rsidR="009075A2" w:rsidRPr="00AF3972" w:rsidRDefault="009075A2" w:rsidP="00B37708">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AF3972">
        <w:rPr>
          <w:rFonts w:ascii="Times New Roman" w:eastAsia="Times New Roman" w:hAnsi="Times New Roman"/>
          <w:sz w:val="28"/>
          <w:szCs w:val="28"/>
          <w:lang w:eastAsia="ru-RU"/>
        </w:rPr>
        <w:t xml:space="preserve">на оплату послуг – </w:t>
      </w:r>
      <w:r>
        <w:rPr>
          <w:rFonts w:ascii="Times New Roman" w:eastAsia="Times New Roman" w:hAnsi="Times New Roman"/>
          <w:sz w:val="28"/>
          <w:szCs w:val="28"/>
          <w:lang w:eastAsia="ru-RU"/>
        </w:rPr>
        <w:t xml:space="preserve">11 238,33 </w:t>
      </w:r>
      <w:r w:rsidRPr="00AF3972">
        <w:rPr>
          <w:rFonts w:ascii="Times New Roman" w:eastAsia="Times New Roman" w:hAnsi="Times New Roman"/>
          <w:sz w:val="28"/>
          <w:szCs w:val="28"/>
          <w:lang w:eastAsia="ru-RU"/>
        </w:rPr>
        <w:t>грн</w:t>
      </w:r>
      <w:r w:rsidR="00B37708">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w:t>
      </w:r>
      <w:r w:rsidR="00B3770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( 6 763,00 грн. – технічний паспорт ЦПО, 1 475,33 грн. – підключення  до газопостач</w:t>
      </w:r>
      <w:r w:rsidR="00B37708">
        <w:rPr>
          <w:rFonts w:ascii="Times New Roman" w:eastAsia="Times New Roman" w:hAnsi="Times New Roman"/>
          <w:sz w:val="28"/>
          <w:szCs w:val="28"/>
          <w:lang w:eastAsia="ru-RU"/>
        </w:rPr>
        <w:t>ання, 3 000,00 грн. – інтернет</w:t>
      </w:r>
      <w:r>
        <w:rPr>
          <w:rFonts w:ascii="Times New Roman" w:eastAsia="Times New Roman" w:hAnsi="Times New Roman"/>
          <w:sz w:val="28"/>
          <w:szCs w:val="28"/>
          <w:lang w:eastAsia="ru-RU"/>
        </w:rPr>
        <w:t>)</w:t>
      </w:r>
      <w:r w:rsidR="00B37708">
        <w:rPr>
          <w:rFonts w:ascii="Times New Roman" w:eastAsia="Times New Roman" w:hAnsi="Times New Roman"/>
          <w:sz w:val="28"/>
          <w:szCs w:val="28"/>
          <w:lang w:eastAsia="ru-RU"/>
        </w:rPr>
        <w:t>.</w:t>
      </w:r>
    </w:p>
    <w:p w:rsidR="009075A2" w:rsidRPr="00AF3972" w:rsidRDefault="009075A2" w:rsidP="00B37708">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 на оплату електроенергії – </w:t>
      </w:r>
      <w:r>
        <w:rPr>
          <w:rFonts w:ascii="Times New Roman" w:eastAsia="Times New Roman" w:hAnsi="Times New Roman"/>
          <w:sz w:val="28"/>
          <w:szCs w:val="28"/>
          <w:lang w:eastAsia="ru-RU"/>
        </w:rPr>
        <w:t xml:space="preserve">52 200,00 </w:t>
      </w:r>
      <w:r w:rsidRPr="00AF3972">
        <w:rPr>
          <w:rFonts w:ascii="Times New Roman" w:eastAsia="Times New Roman" w:hAnsi="Times New Roman"/>
          <w:sz w:val="28"/>
          <w:szCs w:val="28"/>
          <w:lang w:eastAsia="ru-RU"/>
        </w:rPr>
        <w:t>грн</w:t>
      </w:r>
      <w:r w:rsidR="00B37708">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 xml:space="preserve">, </w:t>
      </w:r>
    </w:p>
    <w:p w:rsidR="00B37708" w:rsidRDefault="009075A2" w:rsidP="00B37708">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 на оплату природного газу – </w:t>
      </w:r>
      <w:r>
        <w:rPr>
          <w:rFonts w:ascii="Times New Roman" w:eastAsia="Times New Roman" w:hAnsi="Times New Roman"/>
          <w:sz w:val="28"/>
          <w:szCs w:val="28"/>
          <w:lang w:eastAsia="ru-RU"/>
        </w:rPr>
        <w:t xml:space="preserve">12 000,00 </w:t>
      </w:r>
      <w:r w:rsidRPr="00AF3972">
        <w:rPr>
          <w:rFonts w:ascii="Times New Roman" w:eastAsia="Times New Roman" w:hAnsi="Times New Roman"/>
          <w:sz w:val="28"/>
          <w:szCs w:val="28"/>
          <w:lang w:eastAsia="ru-RU"/>
        </w:rPr>
        <w:t>грн</w:t>
      </w:r>
      <w:r w:rsidR="00B37708">
        <w:rPr>
          <w:rFonts w:ascii="Times New Roman" w:eastAsia="Times New Roman" w:hAnsi="Times New Roman"/>
          <w:sz w:val="28"/>
          <w:szCs w:val="28"/>
          <w:lang w:eastAsia="ru-RU"/>
        </w:rPr>
        <w:t xml:space="preserve">., </w:t>
      </w:r>
    </w:p>
    <w:p w:rsidR="009075A2" w:rsidRDefault="009075A2" w:rsidP="00B37708">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Pr="00952D48">
        <w:rPr>
          <w:rFonts w:ascii="Times New Roman" w:eastAsia="Times New Roman" w:hAnsi="Times New Roman"/>
          <w:sz w:val="28"/>
          <w:szCs w:val="28"/>
          <w:lang w:eastAsia="ru-RU"/>
        </w:rPr>
        <w:t xml:space="preserve">на інші поточні видатки </w:t>
      </w:r>
      <w:r w:rsidRPr="00743FCC">
        <w:rPr>
          <w:rFonts w:ascii="Times New Roman" w:eastAsia="Times New Roman" w:hAnsi="Times New Roman"/>
          <w:sz w:val="28"/>
          <w:szCs w:val="28"/>
          <w:lang w:eastAsia="ru-RU"/>
        </w:rPr>
        <w:t xml:space="preserve">– 44 640,00 </w:t>
      </w:r>
      <w:r w:rsidRPr="00952D48">
        <w:rPr>
          <w:rFonts w:ascii="Times New Roman" w:eastAsia="Times New Roman" w:hAnsi="Times New Roman"/>
          <w:sz w:val="28"/>
          <w:szCs w:val="28"/>
          <w:lang w:eastAsia="ru-RU"/>
        </w:rPr>
        <w:t>грн</w:t>
      </w:r>
      <w:r w:rsidR="00B37708">
        <w:rPr>
          <w:rFonts w:ascii="Times New Roman" w:eastAsia="Times New Roman" w:hAnsi="Times New Roman"/>
          <w:sz w:val="28"/>
          <w:szCs w:val="28"/>
          <w:lang w:eastAsia="ru-RU"/>
        </w:rPr>
        <w:t>.</w:t>
      </w:r>
      <w:r w:rsidRPr="00952D48">
        <w:rPr>
          <w:rFonts w:ascii="Times New Roman" w:eastAsia="Times New Roman" w:hAnsi="Times New Roman"/>
          <w:sz w:val="28"/>
          <w:szCs w:val="28"/>
          <w:lang w:eastAsia="ru-RU"/>
        </w:rPr>
        <w:t>,</w:t>
      </w:r>
      <w:r w:rsidR="00B37708">
        <w:rPr>
          <w:rFonts w:ascii="Times New Roman" w:eastAsia="Times New Roman" w:hAnsi="Times New Roman"/>
          <w:sz w:val="28"/>
          <w:szCs w:val="28"/>
          <w:lang w:eastAsia="ru-RU"/>
        </w:rPr>
        <w:t xml:space="preserve"> (оплата судового рішення</w:t>
      </w:r>
      <w:r w:rsidRPr="00952D48">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9075A2" w:rsidRDefault="00B37708" w:rsidP="009075A2">
      <w:pPr>
        <w:pStyle w:val="a7"/>
        <w:tabs>
          <w:tab w:val="left" w:pos="1069"/>
        </w:tabs>
        <w:spacing w:after="0" w:line="240" w:lineRule="auto"/>
        <w:ind w:left="0"/>
        <w:jc w:val="both"/>
        <w:rPr>
          <w:rFonts w:ascii="Times New Roman" w:hAnsi="Times New Roman"/>
          <w:sz w:val="28"/>
          <w:szCs w:val="28"/>
        </w:rPr>
      </w:pPr>
      <w:r>
        <w:rPr>
          <w:rFonts w:ascii="Times New Roman" w:eastAsia="Times New Roman" w:hAnsi="Times New Roman"/>
          <w:sz w:val="28"/>
          <w:szCs w:val="28"/>
          <w:lang w:eastAsia="ru-RU"/>
        </w:rPr>
        <w:t xml:space="preserve">        </w:t>
      </w:r>
      <w:r w:rsidR="009075A2" w:rsidRPr="00AF3972">
        <w:rPr>
          <w:rFonts w:ascii="Times New Roman" w:eastAsia="Times New Roman" w:hAnsi="Times New Roman"/>
          <w:sz w:val="28"/>
          <w:szCs w:val="28"/>
          <w:lang w:eastAsia="ru-RU"/>
        </w:rPr>
        <w:t xml:space="preserve">Станом на </w:t>
      </w:r>
      <w:r w:rsidR="009075A2">
        <w:rPr>
          <w:rFonts w:ascii="Times New Roman" w:eastAsia="Times New Roman" w:hAnsi="Times New Roman"/>
          <w:sz w:val="28"/>
          <w:szCs w:val="28"/>
          <w:lang w:eastAsia="ru-RU"/>
        </w:rPr>
        <w:t xml:space="preserve">01 січня </w:t>
      </w:r>
      <w:r w:rsidR="009075A2" w:rsidRPr="00AF3972">
        <w:rPr>
          <w:rFonts w:ascii="Times New Roman" w:eastAsia="Times New Roman" w:hAnsi="Times New Roman"/>
          <w:sz w:val="28"/>
          <w:szCs w:val="28"/>
          <w:lang w:eastAsia="ru-RU"/>
        </w:rPr>
        <w:t>20</w:t>
      </w:r>
      <w:r w:rsidR="009075A2">
        <w:rPr>
          <w:rFonts w:ascii="Times New Roman" w:eastAsia="Times New Roman" w:hAnsi="Times New Roman"/>
          <w:sz w:val="28"/>
          <w:szCs w:val="28"/>
          <w:lang w:eastAsia="ru-RU"/>
        </w:rPr>
        <w:t xml:space="preserve">26 </w:t>
      </w:r>
      <w:r w:rsidR="009075A2" w:rsidRPr="00AF3972">
        <w:rPr>
          <w:rFonts w:ascii="Times New Roman" w:eastAsia="Times New Roman" w:hAnsi="Times New Roman"/>
          <w:sz w:val="28"/>
          <w:szCs w:val="28"/>
          <w:lang w:eastAsia="ru-RU"/>
        </w:rPr>
        <w:t xml:space="preserve">року мережа </w:t>
      </w:r>
      <w:r w:rsidR="009075A2" w:rsidRPr="00355FC3">
        <w:rPr>
          <w:rFonts w:ascii="Times New Roman" w:hAnsi="Times New Roman"/>
          <w:b/>
          <w:bCs/>
          <w:sz w:val="28"/>
          <w:szCs w:val="28"/>
        </w:rPr>
        <w:t>школи мистецтв</w:t>
      </w:r>
      <w:r w:rsidR="009075A2" w:rsidRPr="00AF3972">
        <w:rPr>
          <w:rFonts w:ascii="Times New Roman" w:hAnsi="Times New Roman"/>
          <w:sz w:val="28"/>
          <w:szCs w:val="28"/>
        </w:rPr>
        <w:t xml:space="preserve"> </w:t>
      </w:r>
      <w:r w:rsidR="009075A2" w:rsidRPr="00AF3972">
        <w:rPr>
          <w:rFonts w:ascii="Times New Roman" w:eastAsia="Times New Roman" w:hAnsi="Times New Roman"/>
          <w:sz w:val="28"/>
          <w:szCs w:val="28"/>
          <w:lang w:eastAsia="ru-RU"/>
        </w:rPr>
        <w:t xml:space="preserve">становить </w:t>
      </w:r>
      <w:r>
        <w:rPr>
          <w:rFonts w:ascii="Times New Roman" w:eastAsia="Times New Roman" w:hAnsi="Times New Roman"/>
          <w:sz w:val="28"/>
          <w:szCs w:val="28"/>
          <w:lang w:eastAsia="ru-RU"/>
        </w:rPr>
        <w:t>1</w:t>
      </w:r>
      <w:r w:rsidR="009075A2" w:rsidRPr="00AF3972">
        <w:rPr>
          <w:rFonts w:ascii="Times New Roman" w:eastAsia="Times New Roman" w:hAnsi="Times New Roman"/>
          <w:sz w:val="28"/>
          <w:szCs w:val="28"/>
          <w:lang w:eastAsia="ru-RU"/>
        </w:rPr>
        <w:t xml:space="preserve"> установ</w:t>
      </w:r>
      <w:r>
        <w:rPr>
          <w:rFonts w:ascii="Times New Roman" w:eastAsia="Times New Roman" w:hAnsi="Times New Roman"/>
          <w:sz w:val="28"/>
          <w:szCs w:val="28"/>
          <w:lang w:eastAsia="ru-RU"/>
        </w:rPr>
        <w:t>у</w:t>
      </w:r>
      <w:r w:rsidR="009075A2" w:rsidRPr="00AF3972">
        <w:rPr>
          <w:rFonts w:ascii="Times New Roman" w:eastAsia="Times New Roman" w:hAnsi="Times New Roman"/>
          <w:sz w:val="28"/>
          <w:szCs w:val="28"/>
          <w:lang w:eastAsia="ru-RU"/>
        </w:rPr>
        <w:t xml:space="preserve">, планова чисельність працівників </w:t>
      </w:r>
      <w:r w:rsidR="009075A2">
        <w:rPr>
          <w:rFonts w:ascii="Times New Roman" w:eastAsia="Times New Roman" w:hAnsi="Times New Roman"/>
          <w:sz w:val="28"/>
          <w:szCs w:val="28"/>
          <w:lang w:eastAsia="ru-RU"/>
        </w:rPr>
        <w:t>закладу</w:t>
      </w:r>
      <w:r>
        <w:rPr>
          <w:rFonts w:ascii="Times New Roman" w:eastAsia="Times New Roman" w:hAnsi="Times New Roman"/>
          <w:sz w:val="28"/>
          <w:szCs w:val="28"/>
          <w:lang w:eastAsia="ru-RU"/>
        </w:rPr>
        <w:t xml:space="preserve"> становить </w:t>
      </w:r>
      <w:r w:rsidR="009075A2">
        <w:rPr>
          <w:rFonts w:ascii="Times New Roman" w:eastAsia="Times New Roman" w:hAnsi="Times New Roman"/>
          <w:sz w:val="28"/>
          <w:szCs w:val="28"/>
          <w:lang w:eastAsia="ru-RU"/>
        </w:rPr>
        <w:t>19,6</w:t>
      </w:r>
      <w:r>
        <w:rPr>
          <w:rFonts w:ascii="Times New Roman" w:eastAsia="Times New Roman" w:hAnsi="Times New Roman"/>
          <w:sz w:val="28"/>
          <w:szCs w:val="28"/>
          <w:lang w:eastAsia="ru-RU"/>
        </w:rPr>
        <w:t xml:space="preserve"> </w:t>
      </w:r>
      <w:r w:rsidR="009075A2" w:rsidRPr="00AF3972">
        <w:rPr>
          <w:rFonts w:ascii="Times New Roman" w:eastAsia="Times New Roman" w:hAnsi="Times New Roman"/>
          <w:sz w:val="28"/>
          <w:szCs w:val="28"/>
          <w:lang w:eastAsia="ru-RU"/>
        </w:rPr>
        <w:t xml:space="preserve"> од., фактично зайнято </w:t>
      </w:r>
      <w:r>
        <w:rPr>
          <w:rFonts w:ascii="Times New Roman" w:eastAsia="Times New Roman" w:hAnsi="Times New Roman"/>
          <w:sz w:val="28"/>
          <w:szCs w:val="28"/>
          <w:lang w:eastAsia="ru-RU"/>
        </w:rPr>
        <w:t xml:space="preserve"> </w:t>
      </w:r>
      <w:r w:rsidR="009075A2">
        <w:rPr>
          <w:rFonts w:ascii="Times New Roman" w:eastAsia="Times New Roman" w:hAnsi="Times New Roman"/>
          <w:sz w:val="28"/>
          <w:szCs w:val="28"/>
          <w:lang w:eastAsia="ru-RU"/>
        </w:rPr>
        <w:t>19,6</w:t>
      </w:r>
      <w:r>
        <w:rPr>
          <w:rFonts w:ascii="Times New Roman" w:eastAsia="Times New Roman" w:hAnsi="Times New Roman"/>
          <w:sz w:val="28"/>
          <w:szCs w:val="28"/>
          <w:lang w:eastAsia="ru-RU"/>
        </w:rPr>
        <w:t xml:space="preserve"> </w:t>
      </w:r>
      <w:r w:rsidR="009075A2" w:rsidRPr="00AF3972">
        <w:rPr>
          <w:rFonts w:ascii="Times New Roman" w:eastAsia="Times New Roman" w:hAnsi="Times New Roman"/>
          <w:sz w:val="28"/>
          <w:szCs w:val="28"/>
          <w:lang w:eastAsia="ru-RU"/>
        </w:rPr>
        <w:t xml:space="preserve">од., вакансій – </w:t>
      </w:r>
      <w:r>
        <w:rPr>
          <w:rFonts w:ascii="Times New Roman" w:eastAsia="Times New Roman" w:hAnsi="Times New Roman"/>
          <w:sz w:val="28"/>
          <w:szCs w:val="28"/>
          <w:lang w:eastAsia="ru-RU"/>
        </w:rPr>
        <w:t xml:space="preserve"> </w:t>
      </w:r>
      <w:r w:rsidR="009075A2">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w:t>
      </w:r>
      <w:r w:rsidR="009075A2" w:rsidRPr="00AF3972">
        <w:rPr>
          <w:rFonts w:ascii="Times New Roman" w:eastAsia="Times New Roman" w:hAnsi="Times New Roman"/>
          <w:sz w:val="28"/>
          <w:szCs w:val="28"/>
          <w:lang w:eastAsia="ru-RU"/>
        </w:rPr>
        <w:t>од.</w:t>
      </w:r>
    </w:p>
    <w:p w:rsidR="009075A2" w:rsidRPr="00144B32" w:rsidRDefault="00B37708" w:rsidP="009075A2">
      <w:pPr>
        <w:pStyle w:val="a7"/>
        <w:tabs>
          <w:tab w:val="left" w:pos="1069"/>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9075A2" w:rsidRPr="00144B32">
        <w:rPr>
          <w:rFonts w:ascii="Times New Roman" w:hAnsi="Times New Roman"/>
          <w:sz w:val="28"/>
          <w:szCs w:val="28"/>
        </w:rPr>
        <w:t xml:space="preserve">На забезпечення діяльності </w:t>
      </w:r>
      <w:r w:rsidR="009075A2" w:rsidRPr="00144B32">
        <w:rPr>
          <w:rFonts w:ascii="Times New Roman" w:hAnsi="Times New Roman"/>
          <w:b/>
          <w:bCs/>
          <w:sz w:val="28"/>
          <w:szCs w:val="28"/>
        </w:rPr>
        <w:t>школи мистецтва</w:t>
      </w:r>
      <w:r w:rsidR="009075A2" w:rsidRPr="00144B32">
        <w:rPr>
          <w:rFonts w:ascii="Times New Roman" w:hAnsi="Times New Roman"/>
          <w:sz w:val="28"/>
          <w:szCs w:val="28"/>
        </w:rPr>
        <w:t xml:space="preserve"> фактично використано – </w:t>
      </w:r>
      <w:r w:rsidR="009075A2">
        <w:rPr>
          <w:rFonts w:ascii="Times New Roman" w:hAnsi="Times New Roman"/>
          <w:sz w:val="28"/>
          <w:szCs w:val="28"/>
        </w:rPr>
        <w:t>2 636 094,00</w:t>
      </w:r>
      <w:r w:rsidR="009075A2" w:rsidRPr="00144B32">
        <w:rPr>
          <w:rFonts w:ascii="Times New Roman" w:hAnsi="Times New Roman"/>
          <w:sz w:val="28"/>
          <w:szCs w:val="28"/>
        </w:rPr>
        <w:t xml:space="preserve"> грн</w:t>
      </w:r>
      <w:r>
        <w:rPr>
          <w:rFonts w:ascii="Times New Roman" w:hAnsi="Times New Roman"/>
          <w:sz w:val="28"/>
          <w:szCs w:val="28"/>
        </w:rPr>
        <w:t>.</w:t>
      </w:r>
      <w:r w:rsidR="009075A2" w:rsidRPr="00144B32">
        <w:rPr>
          <w:rFonts w:ascii="Times New Roman" w:hAnsi="Times New Roman"/>
          <w:sz w:val="28"/>
          <w:szCs w:val="28"/>
        </w:rPr>
        <w:t>, при уточненому плані</w:t>
      </w:r>
      <w:r w:rsidR="009075A2">
        <w:rPr>
          <w:rFonts w:ascii="Times New Roman" w:hAnsi="Times New Roman"/>
          <w:sz w:val="28"/>
          <w:szCs w:val="28"/>
        </w:rPr>
        <w:t xml:space="preserve"> </w:t>
      </w:r>
      <w:r>
        <w:rPr>
          <w:rFonts w:ascii="Times New Roman" w:hAnsi="Times New Roman"/>
          <w:sz w:val="28"/>
          <w:szCs w:val="28"/>
        </w:rPr>
        <w:t xml:space="preserve">- </w:t>
      </w:r>
      <w:r w:rsidR="009075A2">
        <w:rPr>
          <w:rFonts w:ascii="Times New Roman" w:hAnsi="Times New Roman"/>
          <w:sz w:val="28"/>
          <w:szCs w:val="28"/>
        </w:rPr>
        <w:t>2 689 378,00</w:t>
      </w:r>
      <w:r w:rsidR="009075A2" w:rsidRPr="00144B32">
        <w:rPr>
          <w:rFonts w:ascii="Times New Roman" w:hAnsi="Times New Roman"/>
          <w:sz w:val="28"/>
          <w:szCs w:val="28"/>
        </w:rPr>
        <w:t xml:space="preserve"> грн</w:t>
      </w:r>
      <w:r>
        <w:rPr>
          <w:rFonts w:ascii="Times New Roman" w:hAnsi="Times New Roman"/>
          <w:sz w:val="28"/>
          <w:szCs w:val="28"/>
        </w:rPr>
        <w:t>.</w:t>
      </w:r>
      <w:r w:rsidR="009075A2" w:rsidRPr="00144B32">
        <w:rPr>
          <w:rFonts w:ascii="Times New Roman" w:hAnsi="Times New Roman"/>
          <w:sz w:val="28"/>
          <w:szCs w:val="28"/>
        </w:rPr>
        <w:t>, з них:</w:t>
      </w:r>
    </w:p>
    <w:p w:rsidR="009075A2" w:rsidRDefault="009075A2" w:rsidP="009075A2">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44B32">
        <w:rPr>
          <w:rFonts w:ascii="Times New Roman" w:eastAsia="Times New Roman" w:hAnsi="Times New Roman"/>
          <w:sz w:val="28"/>
          <w:szCs w:val="28"/>
          <w:lang w:eastAsia="ru-RU"/>
        </w:rPr>
        <w:t xml:space="preserve">- на оплату праці з нарахуваннями – </w:t>
      </w:r>
      <w:r>
        <w:rPr>
          <w:rFonts w:ascii="Times New Roman" w:eastAsia="Times New Roman" w:hAnsi="Times New Roman"/>
          <w:sz w:val="28"/>
          <w:szCs w:val="28"/>
          <w:lang w:eastAsia="ru-RU"/>
        </w:rPr>
        <w:t>2 296 478,00</w:t>
      </w:r>
      <w:r w:rsidRPr="00144B32">
        <w:rPr>
          <w:rFonts w:ascii="Times New Roman" w:eastAsia="Times New Roman" w:hAnsi="Times New Roman"/>
          <w:sz w:val="28"/>
          <w:szCs w:val="28"/>
          <w:lang w:eastAsia="ru-RU"/>
        </w:rPr>
        <w:t xml:space="preserve"> грн</w:t>
      </w:r>
      <w:r w:rsidR="00B37708">
        <w:rPr>
          <w:rFonts w:ascii="Times New Roman" w:eastAsia="Times New Roman" w:hAnsi="Times New Roman"/>
          <w:sz w:val="28"/>
          <w:szCs w:val="28"/>
          <w:lang w:eastAsia="ru-RU"/>
        </w:rPr>
        <w:t>.</w:t>
      </w:r>
      <w:r w:rsidRPr="00144B32">
        <w:rPr>
          <w:rFonts w:ascii="Times New Roman" w:eastAsia="Times New Roman" w:hAnsi="Times New Roman"/>
          <w:sz w:val="28"/>
          <w:szCs w:val="28"/>
          <w:lang w:eastAsia="ru-RU"/>
        </w:rPr>
        <w:t xml:space="preserve">, </w:t>
      </w:r>
    </w:p>
    <w:p w:rsidR="009075A2" w:rsidRPr="00144B32" w:rsidRDefault="009075A2" w:rsidP="009075A2">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F397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AF3972">
        <w:rPr>
          <w:rFonts w:ascii="Times New Roman" w:eastAsia="Times New Roman" w:hAnsi="Times New Roman"/>
          <w:sz w:val="28"/>
          <w:szCs w:val="28"/>
          <w:lang w:eastAsia="ru-RU"/>
        </w:rPr>
        <w:t>на придбання предметів, матеріалів, обладнання та інвентарю –</w:t>
      </w:r>
      <w:r>
        <w:rPr>
          <w:rFonts w:ascii="Times New Roman" w:eastAsia="Times New Roman" w:hAnsi="Times New Roman"/>
          <w:sz w:val="28"/>
          <w:szCs w:val="28"/>
          <w:lang w:eastAsia="ru-RU"/>
        </w:rPr>
        <w:t xml:space="preserve">99 750,00 </w:t>
      </w:r>
      <w:r w:rsidRPr="00AF3972">
        <w:rPr>
          <w:rFonts w:ascii="Times New Roman" w:eastAsia="Times New Roman" w:hAnsi="Times New Roman"/>
          <w:sz w:val="28"/>
          <w:szCs w:val="28"/>
          <w:lang w:eastAsia="ru-RU"/>
        </w:rPr>
        <w:t>грн</w:t>
      </w:r>
      <w:r w:rsidR="00B37708">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(водостічна система)</w:t>
      </w:r>
      <w:r w:rsidR="00B37708">
        <w:rPr>
          <w:rFonts w:ascii="Times New Roman" w:eastAsia="Times New Roman" w:hAnsi="Times New Roman"/>
          <w:sz w:val="28"/>
          <w:szCs w:val="28"/>
          <w:lang w:eastAsia="ru-RU"/>
        </w:rPr>
        <w:t>;</w:t>
      </w:r>
    </w:p>
    <w:p w:rsidR="009075A2" w:rsidRDefault="009075A2" w:rsidP="009075A2">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44B32">
        <w:rPr>
          <w:rFonts w:ascii="Times New Roman" w:eastAsia="Times New Roman" w:hAnsi="Times New Roman"/>
          <w:sz w:val="28"/>
          <w:szCs w:val="28"/>
          <w:lang w:eastAsia="ru-RU"/>
        </w:rPr>
        <w:t xml:space="preserve">-на оплату послуг – </w:t>
      </w:r>
      <w:r>
        <w:rPr>
          <w:rFonts w:ascii="Times New Roman" w:eastAsia="Times New Roman" w:hAnsi="Times New Roman"/>
          <w:sz w:val="28"/>
          <w:szCs w:val="28"/>
          <w:lang w:eastAsia="ru-RU"/>
        </w:rPr>
        <w:t xml:space="preserve">202 966,00 грн. (3 000,00 грн. – інтернет, 199 966,00 грн. </w:t>
      </w:r>
      <w:r w:rsidR="00B3770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поточний ремонт фасаду)</w:t>
      </w:r>
      <w:r w:rsidR="00B3770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rsidR="009075A2" w:rsidRDefault="009075A2" w:rsidP="009075A2">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на оплату електроенергії – 36 900,00 грн.</w:t>
      </w:r>
    </w:p>
    <w:p w:rsidR="009075A2" w:rsidRDefault="009075A2" w:rsidP="009075A2">
      <w:pPr>
        <w:tabs>
          <w:tab w:val="left" w:pos="567"/>
        </w:tabs>
        <w:spacing w:after="0" w:line="240" w:lineRule="auto"/>
        <w:jc w:val="both"/>
        <w:rPr>
          <w:rFonts w:ascii="Times New Roman" w:hAnsi="Times New Roman"/>
          <w:b/>
          <w:sz w:val="28"/>
          <w:szCs w:val="28"/>
        </w:rPr>
      </w:pPr>
      <w:r>
        <w:rPr>
          <w:rFonts w:ascii="Times New Roman" w:eastAsia="Times New Roman" w:hAnsi="Times New Roman"/>
          <w:sz w:val="28"/>
          <w:szCs w:val="28"/>
          <w:lang w:eastAsia="ru-RU"/>
        </w:rPr>
        <w:t xml:space="preserve">       </w:t>
      </w:r>
      <w:r w:rsidRPr="00742F14">
        <w:rPr>
          <w:rFonts w:ascii="Times New Roman" w:eastAsia="Times New Roman" w:hAnsi="Times New Roman"/>
          <w:sz w:val="28"/>
          <w:szCs w:val="28"/>
          <w:lang w:eastAsia="ru-RU"/>
        </w:rPr>
        <w:t xml:space="preserve">Станом на 01 </w:t>
      </w:r>
      <w:r>
        <w:rPr>
          <w:rFonts w:ascii="Times New Roman" w:eastAsia="Times New Roman" w:hAnsi="Times New Roman"/>
          <w:sz w:val="28"/>
          <w:szCs w:val="28"/>
          <w:lang w:eastAsia="ru-RU"/>
        </w:rPr>
        <w:t>січня</w:t>
      </w:r>
      <w:r w:rsidRPr="00742F14">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6</w:t>
      </w:r>
      <w:r w:rsidRPr="00742F14">
        <w:rPr>
          <w:rFonts w:ascii="Times New Roman" w:eastAsia="Times New Roman" w:hAnsi="Times New Roman"/>
          <w:sz w:val="28"/>
          <w:szCs w:val="28"/>
          <w:lang w:eastAsia="ru-RU"/>
        </w:rPr>
        <w:t xml:space="preserve"> року </w:t>
      </w:r>
      <w:r w:rsidRPr="00EC30BC">
        <w:rPr>
          <w:rFonts w:ascii="Times New Roman" w:eastAsia="Times New Roman" w:hAnsi="Times New Roman"/>
          <w:b/>
          <w:sz w:val="28"/>
          <w:szCs w:val="28"/>
          <w:lang w:eastAsia="ru-RU"/>
        </w:rPr>
        <w:t>інші програми та заходи у сфері освіти</w:t>
      </w:r>
      <w:r>
        <w:rPr>
          <w:rFonts w:ascii="Times New Roman" w:eastAsia="Times New Roman" w:hAnsi="Times New Roman"/>
          <w:b/>
          <w:sz w:val="28"/>
          <w:szCs w:val="28"/>
          <w:lang w:eastAsia="ru-RU"/>
        </w:rPr>
        <w:t>.</w:t>
      </w:r>
      <w:r w:rsidRPr="00AB575B">
        <w:rPr>
          <w:rFonts w:ascii="Times New Roman" w:hAnsi="Times New Roman"/>
          <w:b/>
          <w:sz w:val="28"/>
          <w:szCs w:val="28"/>
        </w:rPr>
        <w:t xml:space="preserve"> </w:t>
      </w:r>
    </w:p>
    <w:p w:rsidR="009075A2" w:rsidRPr="004742B1" w:rsidRDefault="00B37708" w:rsidP="009075A2">
      <w:pPr>
        <w:pStyle w:val="a7"/>
        <w:spacing w:after="0" w:line="240" w:lineRule="auto"/>
        <w:ind w:left="12"/>
        <w:jc w:val="both"/>
        <w:rPr>
          <w:rFonts w:ascii="Times New Roman" w:hAnsi="Times New Roman"/>
          <w:sz w:val="28"/>
          <w:szCs w:val="28"/>
        </w:rPr>
      </w:pPr>
      <w:r>
        <w:rPr>
          <w:rFonts w:ascii="Times New Roman" w:hAnsi="Times New Roman"/>
          <w:sz w:val="28"/>
          <w:szCs w:val="28"/>
        </w:rPr>
        <w:t xml:space="preserve">       </w:t>
      </w:r>
      <w:r w:rsidR="009075A2" w:rsidRPr="004742B1">
        <w:rPr>
          <w:rFonts w:ascii="Times New Roman" w:hAnsi="Times New Roman"/>
          <w:sz w:val="28"/>
          <w:szCs w:val="28"/>
        </w:rPr>
        <w:t xml:space="preserve">На забезпечення </w:t>
      </w:r>
      <w:r w:rsidR="009075A2" w:rsidRPr="00EC30BC">
        <w:rPr>
          <w:rFonts w:ascii="Times New Roman" w:eastAsia="Times New Roman" w:hAnsi="Times New Roman"/>
          <w:b/>
          <w:sz w:val="28"/>
          <w:szCs w:val="28"/>
          <w:lang w:eastAsia="ru-RU"/>
        </w:rPr>
        <w:t>інш</w:t>
      </w:r>
      <w:r w:rsidR="009075A2">
        <w:rPr>
          <w:rFonts w:ascii="Times New Roman" w:eastAsia="Times New Roman" w:hAnsi="Times New Roman"/>
          <w:b/>
          <w:sz w:val="28"/>
          <w:szCs w:val="28"/>
          <w:lang w:eastAsia="ru-RU"/>
        </w:rPr>
        <w:t>их програми та заходів</w:t>
      </w:r>
      <w:r w:rsidR="009075A2" w:rsidRPr="00EC30BC">
        <w:rPr>
          <w:rFonts w:ascii="Times New Roman" w:eastAsia="Times New Roman" w:hAnsi="Times New Roman"/>
          <w:b/>
          <w:sz w:val="28"/>
          <w:szCs w:val="28"/>
          <w:lang w:eastAsia="ru-RU"/>
        </w:rPr>
        <w:t xml:space="preserve"> у сфері освіти</w:t>
      </w:r>
      <w:r w:rsidR="009075A2" w:rsidRPr="004742B1">
        <w:rPr>
          <w:rFonts w:ascii="Times New Roman" w:hAnsi="Times New Roman"/>
          <w:sz w:val="28"/>
          <w:szCs w:val="28"/>
        </w:rPr>
        <w:t xml:space="preserve"> фактично використано – </w:t>
      </w:r>
      <w:r w:rsidR="009075A2">
        <w:rPr>
          <w:rFonts w:ascii="Times New Roman" w:hAnsi="Times New Roman"/>
          <w:sz w:val="28"/>
          <w:szCs w:val="28"/>
        </w:rPr>
        <w:t>218 100,00</w:t>
      </w:r>
      <w:r w:rsidR="009075A2" w:rsidRPr="004742B1">
        <w:rPr>
          <w:rFonts w:ascii="Times New Roman" w:hAnsi="Times New Roman"/>
          <w:sz w:val="28"/>
          <w:szCs w:val="28"/>
        </w:rPr>
        <w:t xml:space="preserve"> </w:t>
      </w:r>
      <w:r w:rsidR="009075A2">
        <w:rPr>
          <w:rFonts w:ascii="Times New Roman" w:hAnsi="Times New Roman"/>
          <w:sz w:val="28"/>
          <w:szCs w:val="28"/>
        </w:rPr>
        <w:t xml:space="preserve"> грн</w:t>
      </w:r>
      <w:r>
        <w:rPr>
          <w:rFonts w:ascii="Times New Roman" w:hAnsi="Times New Roman"/>
          <w:sz w:val="28"/>
          <w:szCs w:val="28"/>
        </w:rPr>
        <w:t>.</w:t>
      </w:r>
      <w:r w:rsidR="009075A2">
        <w:rPr>
          <w:rFonts w:ascii="Times New Roman" w:hAnsi="Times New Roman"/>
          <w:sz w:val="28"/>
          <w:szCs w:val="28"/>
        </w:rPr>
        <w:t xml:space="preserve">, при уточненому плані </w:t>
      </w:r>
      <w:r>
        <w:rPr>
          <w:rFonts w:ascii="Times New Roman" w:hAnsi="Times New Roman"/>
          <w:sz w:val="28"/>
          <w:szCs w:val="28"/>
        </w:rPr>
        <w:t xml:space="preserve">- </w:t>
      </w:r>
      <w:r w:rsidR="009075A2">
        <w:rPr>
          <w:rFonts w:ascii="Times New Roman" w:hAnsi="Times New Roman"/>
          <w:sz w:val="28"/>
          <w:szCs w:val="28"/>
        </w:rPr>
        <w:t>218 100,00</w:t>
      </w:r>
      <w:r w:rsidR="009075A2" w:rsidRPr="004742B1">
        <w:rPr>
          <w:rFonts w:ascii="Times New Roman" w:hAnsi="Times New Roman"/>
          <w:sz w:val="28"/>
          <w:szCs w:val="28"/>
        </w:rPr>
        <w:t xml:space="preserve"> грн</w:t>
      </w:r>
      <w:r>
        <w:rPr>
          <w:rFonts w:ascii="Times New Roman" w:hAnsi="Times New Roman"/>
          <w:sz w:val="28"/>
          <w:szCs w:val="28"/>
        </w:rPr>
        <w:t>.</w:t>
      </w:r>
      <w:r w:rsidR="009075A2" w:rsidRPr="004742B1">
        <w:rPr>
          <w:rFonts w:ascii="Times New Roman" w:hAnsi="Times New Roman"/>
          <w:sz w:val="28"/>
          <w:szCs w:val="28"/>
        </w:rPr>
        <w:t>, з них:</w:t>
      </w:r>
    </w:p>
    <w:p w:rsidR="00B37708" w:rsidRDefault="009075A2" w:rsidP="00B37708">
      <w:pPr>
        <w:tabs>
          <w:tab w:val="left" w:pos="567"/>
        </w:tabs>
        <w:spacing w:after="0" w:line="240" w:lineRule="auto"/>
        <w:jc w:val="both"/>
        <w:rPr>
          <w:rFonts w:ascii="Times New Roman" w:eastAsia="Times New Roman" w:hAnsi="Times New Roman"/>
          <w:sz w:val="28"/>
          <w:szCs w:val="28"/>
          <w:lang w:eastAsia="ru-RU"/>
        </w:rPr>
      </w:pPr>
      <w:r w:rsidRPr="004742B1">
        <w:rPr>
          <w:rFonts w:ascii="Times New Roman" w:eastAsia="Times New Roman" w:hAnsi="Times New Roman"/>
          <w:sz w:val="28"/>
          <w:szCs w:val="28"/>
          <w:lang w:eastAsia="ru-RU"/>
        </w:rPr>
        <w:t xml:space="preserve">- на оплату </w:t>
      </w:r>
      <w:r>
        <w:rPr>
          <w:rFonts w:ascii="Times New Roman" w:eastAsia="Times New Roman" w:hAnsi="Times New Roman"/>
          <w:sz w:val="28"/>
          <w:szCs w:val="28"/>
          <w:lang w:eastAsia="ru-RU"/>
        </w:rPr>
        <w:t>інших виплат населенню</w:t>
      </w:r>
      <w:r w:rsidRPr="004742B1">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168 100,00</w:t>
      </w:r>
      <w:r w:rsidRPr="004742B1">
        <w:rPr>
          <w:rFonts w:ascii="Times New Roman" w:eastAsia="Times New Roman" w:hAnsi="Times New Roman"/>
          <w:sz w:val="28"/>
          <w:szCs w:val="28"/>
          <w:lang w:eastAsia="ru-RU"/>
        </w:rPr>
        <w:t xml:space="preserve"> грн</w:t>
      </w:r>
      <w:r w:rsidR="00B37708">
        <w:rPr>
          <w:rFonts w:ascii="Times New Roman" w:eastAsia="Times New Roman" w:hAnsi="Times New Roman"/>
          <w:sz w:val="28"/>
          <w:szCs w:val="28"/>
          <w:lang w:eastAsia="ru-RU"/>
        </w:rPr>
        <w:t>.</w:t>
      </w:r>
      <w:r w:rsidRPr="004742B1">
        <w:rPr>
          <w:rFonts w:ascii="Times New Roman" w:eastAsia="Times New Roman" w:hAnsi="Times New Roman"/>
          <w:sz w:val="28"/>
          <w:szCs w:val="28"/>
          <w:lang w:eastAsia="ru-RU"/>
        </w:rPr>
        <w:t>,</w:t>
      </w:r>
      <w:r w:rsidR="00B37708">
        <w:rPr>
          <w:rFonts w:ascii="Times New Roman" w:eastAsia="Times New Roman" w:hAnsi="Times New Roman"/>
          <w:sz w:val="28"/>
          <w:szCs w:val="28"/>
          <w:lang w:eastAsia="ru-RU"/>
        </w:rPr>
        <w:t xml:space="preserve"> </w:t>
      </w:r>
      <w:r w:rsidRPr="004742B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18 100,00 </w:t>
      </w:r>
      <w:r w:rsidRPr="004742B1">
        <w:rPr>
          <w:rFonts w:ascii="Times New Roman" w:eastAsia="Times New Roman" w:hAnsi="Times New Roman"/>
          <w:sz w:val="28"/>
          <w:szCs w:val="28"/>
          <w:lang w:eastAsia="ru-RU"/>
        </w:rPr>
        <w:t>грн</w:t>
      </w:r>
      <w:r>
        <w:rPr>
          <w:rFonts w:ascii="Times New Roman" w:eastAsia="Times New Roman" w:hAnsi="Times New Roman"/>
          <w:sz w:val="28"/>
          <w:szCs w:val="28"/>
          <w:lang w:eastAsia="ru-RU"/>
        </w:rPr>
        <w:t>. – допомога дітям сиротам по досягнень 18</w:t>
      </w:r>
      <w:r w:rsidR="00B3770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річчя (10 дітей), 150 000,00 грн. – оплата </w:t>
      </w:r>
      <w:r w:rsidR="00B37708">
        <w:rPr>
          <w:rFonts w:ascii="Times New Roman" w:eastAsia="Times New Roman" w:hAnsi="Times New Roman"/>
          <w:sz w:val="28"/>
          <w:szCs w:val="28"/>
          <w:lang w:eastAsia="ru-RU"/>
        </w:rPr>
        <w:t xml:space="preserve">по заходах </w:t>
      </w:r>
      <w:r>
        <w:rPr>
          <w:rFonts w:ascii="Times New Roman" w:eastAsia="Times New Roman" w:hAnsi="Times New Roman"/>
          <w:sz w:val="28"/>
          <w:szCs w:val="28"/>
          <w:lang w:eastAsia="ru-RU"/>
        </w:rPr>
        <w:t xml:space="preserve"> програм</w:t>
      </w:r>
      <w:r w:rsidR="00B37708">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«Обдаровані  діти» (100 дітей)</w:t>
      </w:r>
      <w:r w:rsidR="00B37708">
        <w:rPr>
          <w:rFonts w:ascii="Times New Roman" w:eastAsia="Times New Roman" w:hAnsi="Times New Roman"/>
          <w:sz w:val="28"/>
          <w:szCs w:val="28"/>
          <w:lang w:eastAsia="ru-RU"/>
        </w:rPr>
        <w:t>;</w:t>
      </w:r>
    </w:p>
    <w:p w:rsidR="009075A2" w:rsidRPr="004742B1" w:rsidRDefault="009075A2" w:rsidP="00B37708">
      <w:pPr>
        <w:tabs>
          <w:tab w:val="left" w:pos="567"/>
        </w:tabs>
        <w:spacing w:after="0" w:line="240" w:lineRule="auto"/>
        <w:jc w:val="both"/>
        <w:rPr>
          <w:rFonts w:ascii="Times New Roman" w:eastAsia="Times New Roman" w:hAnsi="Times New Roman"/>
          <w:sz w:val="28"/>
          <w:szCs w:val="28"/>
          <w:lang w:eastAsia="ru-RU"/>
        </w:rPr>
      </w:pPr>
      <w:r w:rsidRPr="004742B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AF3972">
        <w:rPr>
          <w:rFonts w:ascii="Times New Roman" w:eastAsia="Times New Roman" w:hAnsi="Times New Roman"/>
          <w:sz w:val="28"/>
          <w:szCs w:val="28"/>
          <w:lang w:eastAsia="ru-RU"/>
        </w:rPr>
        <w:t>на окремі заходи по реалізації державних (регіональних) програм, н</w:t>
      </w:r>
      <w:r w:rsidR="00B37708">
        <w:rPr>
          <w:rFonts w:ascii="Times New Roman" w:eastAsia="Times New Roman" w:hAnsi="Times New Roman"/>
          <w:sz w:val="28"/>
          <w:szCs w:val="28"/>
          <w:lang w:eastAsia="ru-RU"/>
        </w:rPr>
        <w:t xml:space="preserve">е </w:t>
      </w:r>
      <w:r>
        <w:rPr>
          <w:rFonts w:ascii="Times New Roman" w:eastAsia="Times New Roman" w:hAnsi="Times New Roman"/>
          <w:sz w:val="28"/>
          <w:szCs w:val="28"/>
          <w:lang w:eastAsia="ru-RU"/>
        </w:rPr>
        <w:t xml:space="preserve">віднесені до заходів розвитку </w:t>
      </w:r>
      <w:r w:rsidRPr="004742B1">
        <w:rPr>
          <w:rFonts w:ascii="Times New Roman" w:eastAsia="Times New Roman" w:hAnsi="Times New Roman"/>
          <w:sz w:val="28"/>
          <w:szCs w:val="28"/>
          <w:lang w:eastAsia="ru-RU"/>
        </w:rPr>
        <w:t xml:space="preserve">– </w:t>
      </w:r>
      <w:r w:rsidR="00B37708">
        <w:rPr>
          <w:rFonts w:ascii="Times New Roman" w:eastAsia="Times New Roman" w:hAnsi="Times New Roman"/>
          <w:sz w:val="28"/>
          <w:szCs w:val="28"/>
          <w:lang w:eastAsia="ru-RU"/>
        </w:rPr>
        <w:t>50 000,00 грн. (</w:t>
      </w:r>
      <w:r>
        <w:rPr>
          <w:rFonts w:ascii="Times New Roman" w:eastAsia="Times New Roman" w:hAnsi="Times New Roman"/>
          <w:sz w:val="28"/>
          <w:szCs w:val="28"/>
          <w:lang w:eastAsia="ru-RU"/>
        </w:rPr>
        <w:t xml:space="preserve">продукти харчування для </w:t>
      </w:r>
      <w:r w:rsidR="00B37708">
        <w:rPr>
          <w:rFonts w:ascii="Times New Roman" w:eastAsia="Times New Roman" w:hAnsi="Times New Roman"/>
          <w:sz w:val="28"/>
          <w:szCs w:val="28"/>
          <w:lang w:eastAsia="ru-RU"/>
        </w:rPr>
        <w:t xml:space="preserve">учасників </w:t>
      </w:r>
      <w:r>
        <w:rPr>
          <w:rFonts w:ascii="Times New Roman" w:eastAsia="Times New Roman" w:hAnsi="Times New Roman"/>
          <w:sz w:val="28"/>
          <w:szCs w:val="28"/>
          <w:lang w:eastAsia="ru-RU"/>
        </w:rPr>
        <w:t>військово</w:t>
      </w:r>
      <w:r w:rsidR="00B37708">
        <w:rPr>
          <w:rFonts w:ascii="Times New Roman" w:eastAsia="Times New Roman" w:hAnsi="Times New Roman"/>
          <w:sz w:val="28"/>
          <w:szCs w:val="28"/>
          <w:lang w:eastAsia="ru-RU"/>
        </w:rPr>
        <w:t>- патріотичної гри «Джура»</w:t>
      </w:r>
      <w:r>
        <w:rPr>
          <w:rFonts w:ascii="Times New Roman" w:eastAsia="Times New Roman" w:hAnsi="Times New Roman"/>
          <w:sz w:val="28"/>
          <w:szCs w:val="28"/>
          <w:lang w:eastAsia="ru-RU"/>
        </w:rPr>
        <w:t>)</w:t>
      </w:r>
      <w:r w:rsidR="00B37708">
        <w:rPr>
          <w:rFonts w:ascii="Times New Roman" w:eastAsia="Times New Roman" w:hAnsi="Times New Roman"/>
          <w:sz w:val="28"/>
          <w:szCs w:val="28"/>
          <w:lang w:eastAsia="ru-RU"/>
        </w:rPr>
        <w:t>;</w:t>
      </w:r>
    </w:p>
    <w:p w:rsidR="009075A2" w:rsidRPr="00742F14" w:rsidRDefault="009075A2" w:rsidP="009075A2">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742F14">
        <w:rPr>
          <w:rFonts w:ascii="Times New Roman" w:eastAsia="Times New Roman" w:hAnsi="Times New Roman"/>
          <w:sz w:val="28"/>
          <w:szCs w:val="28"/>
          <w:lang w:eastAsia="ru-RU"/>
        </w:rPr>
        <w:t xml:space="preserve">Станом на 01 </w:t>
      </w:r>
      <w:r>
        <w:rPr>
          <w:rFonts w:ascii="Times New Roman" w:eastAsia="Times New Roman" w:hAnsi="Times New Roman"/>
          <w:sz w:val="28"/>
          <w:szCs w:val="28"/>
          <w:lang w:eastAsia="ru-RU"/>
        </w:rPr>
        <w:t>січня</w:t>
      </w:r>
      <w:r w:rsidRPr="00742F14">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6</w:t>
      </w:r>
      <w:r w:rsidRPr="00742F14">
        <w:rPr>
          <w:rFonts w:ascii="Times New Roman" w:eastAsia="Times New Roman" w:hAnsi="Times New Roman"/>
          <w:sz w:val="28"/>
          <w:szCs w:val="28"/>
          <w:lang w:eastAsia="ru-RU"/>
        </w:rPr>
        <w:t xml:space="preserve"> року мережа </w:t>
      </w:r>
      <w:proofErr w:type="spellStart"/>
      <w:r w:rsidRPr="00AB575B">
        <w:rPr>
          <w:rFonts w:ascii="Times New Roman" w:hAnsi="Times New Roman"/>
          <w:b/>
          <w:sz w:val="28"/>
          <w:szCs w:val="28"/>
        </w:rPr>
        <w:t>Інклюзивно</w:t>
      </w:r>
      <w:proofErr w:type="spellEnd"/>
      <w:r w:rsidRPr="00AB575B">
        <w:rPr>
          <w:rFonts w:ascii="Times New Roman" w:hAnsi="Times New Roman"/>
          <w:b/>
          <w:sz w:val="28"/>
          <w:szCs w:val="28"/>
        </w:rPr>
        <w:t xml:space="preserve">-ресурсного центру </w:t>
      </w:r>
      <w:r w:rsidR="00B37708">
        <w:rPr>
          <w:rFonts w:ascii="Times New Roman" w:eastAsia="Times New Roman" w:hAnsi="Times New Roman"/>
          <w:sz w:val="28"/>
          <w:szCs w:val="28"/>
          <w:lang w:eastAsia="ru-RU"/>
        </w:rPr>
        <w:t>становить 1</w:t>
      </w:r>
      <w:r w:rsidRPr="00742F14">
        <w:rPr>
          <w:rFonts w:ascii="Times New Roman" w:eastAsia="Times New Roman" w:hAnsi="Times New Roman"/>
          <w:sz w:val="28"/>
          <w:szCs w:val="28"/>
          <w:lang w:eastAsia="ru-RU"/>
        </w:rPr>
        <w:t xml:space="preserve"> установ</w:t>
      </w:r>
      <w:r w:rsidR="00B37708">
        <w:rPr>
          <w:rFonts w:ascii="Times New Roman" w:eastAsia="Times New Roman" w:hAnsi="Times New Roman"/>
          <w:sz w:val="28"/>
          <w:szCs w:val="28"/>
          <w:lang w:eastAsia="ru-RU"/>
        </w:rPr>
        <w:t>у</w:t>
      </w:r>
      <w:r w:rsidRPr="00742F14">
        <w:rPr>
          <w:rFonts w:ascii="Times New Roman" w:eastAsia="Times New Roman" w:hAnsi="Times New Roman"/>
          <w:sz w:val="28"/>
          <w:szCs w:val="28"/>
          <w:lang w:eastAsia="ru-RU"/>
        </w:rPr>
        <w:t>, планова чисельність</w:t>
      </w:r>
      <w:r w:rsidR="00B37708">
        <w:rPr>
          <w:rFonts w:ascii="Times New Roman" w:eastAsia="Times New Roman" w:hAnsi="Times New Roman"/>
          <w:sz w:val="28"/>
          <w:szCs w:val="28"/>
          <w:lang w:eastAsia="ru-RU"/>
        </w:rPr>
        <w:t xml:space="preserve"> працівників центру становить 10 </w:t>
      </w:r>
      <w:r w:rsidRPr="00742F14">
        <w:rPr>
          <w:rFonts w:ascii="Times New Roman" w:eastAsia="Times New Roman" w:hAnsi="Times New Roman"/>
          <w:sz w:val="28"/>
          <w:szCs w:val="28"/>
          <w:lang w:eastAsia="ru-RU"/>
        </w:rPr>
        <w:t xml:space="preserve">од., фактично зайнято </w:t>
      </w:r>
      <w:r w:rsidR="00B37708">
        <w:rPr>
          <w:rFonts w:ascii="Times New Roman" w:eastAsia="Times New Roman" w:hAnsi="Times New Roman"/>
          <w:sz w:val="28"/>
          <w:szCs w:val="28"/>
          <w:lang w:eastAsia="ru-RU"/>
        </w:rPr>
        <w:t xml:space="preserve"> </w:t>
      </w:r>
      <w:r w:rsidRPr="00742F14">
        <w:rPr>
          <w:rFonts w:ascii="Times New Roman" w:eastAsia="Times New Roman" w:hAnsi="Times New Roman"/>
          <w:sz w:val="28"/>
          <w:szCs w:val="28"/>
          <w:lang w:eastAsia="ru-RU"/>
        </w:rPr>
        <w:t>3,5</w:t>
      </w:r>
      <w:r w:rsidR="00B37708">
        <w:rPr>
          <w:rFonts w:ascii="Times New Roman" w:eastAsia="Times New Roman" w:hAnsi="Times New Roman"/>
          <w:sz w:val="28"/>
          <w:szCs w:val="28"/>
          <w:lang w:eastAsia="ru-RU"/>
        </w:rPr>
        <w:t xml:space="preserve"> </w:t>
      </w:r>
      <w:r w:rsidRPr="00742F14">
        <w:rPr>
          <w:rFonts w:ascii="Times New Roman" w:eastAsia="Times New Roman" w:hAnsi="Times New Roman"/>
          <w:sz w:val="28"/>
          <w:szCs w:val="28"/>
          <w:lang w:eastAsia="ru-RU"/>
        </w:rPr>
        <w:t xml:space="preserve"> од., вакансій – 6,5</w:t>
      </w:r>
      <w:r w:rsidR="00B37708">
        <w:rPr>
          <w:rFonts w:ascii="Times New Roman" w:eastAsia="Times New Roman" w:hAnsi="Times New Roman"/>
          <w:sz w:val="28"/>
          <w:szCs w:val="28"/>
          <w:lang w:eastAsia="ru-RU"/>
        </w:rPr>
        <w:t xml:space="preserve"> </w:t>
      </w:r>
      <w:r w:rsidRPr="00742F14">
        <w:rPr>
          <w:rFonts w:ascii="Times New Roman" w:eastAsia="Times New Roman" w:hAnsi="Times New Roman"/>
          <w:sz w:val="28"/>
          <w:szCs w:val="28"/>
          <w:lang w:eastAsia="ru-RU"/>
        </w:rPr>
        <w:t xml:space="preserve"> од.</w:t>
      </w:r>
    </w:p>
    <w:p w:rsidR="009075A2" w:rsidRPr="003E1C99" w:rsidRDefault="00B37708" w:rsidP="003E1C99">
      <w:pPr>
        <w:pStyle w:val="a7"/>
        <w:spacing w:after="0" w:line="240" w:lineRule="auto"/>
        <w:ind w:left="12"/>
        <w:jc w:val="both"/>
        <w:rPr>
          <w:rFonts w:ascii="Times New Roman" w:hAnsi="Times New Roman"/>
          <w:sz w:val="28"/>
          <w:szCs w:val="28"/>
        </w:rPr>
      </w:pPr>
      <w:r>
        <w:rPr>
          <w:rFonts w:ascii="Times New Roman" w:hAnsi="Times New Roman"/>
          <w:sz w:val="28"/>
          <w:szCs w:val="28"/>
        </w:rPr>
        <w:t xml:space="preserve">        </w:t>
      </w:r>
      <w:r w:rsidR="009075A2" w:rsidRPr="004742B1">
        <w:rPr>
          <w:rFonts w:ascii="Times New Roman" w:hAnsi="Times New Roman"/>
          <w:sz w:val="28"/>
          <w:szCs w:val="28"/>
        </w:rPr>
        <w:t xml:space="preserve">На забезпечення діяльності </w:t>
      </w:r>
      <w:proofErr w:type="spellStart"/>
      <w:r w:rsidR="009075A2" w:rsidRPr="004742B1">
        <w:rPr>
          <w:rFonts w:ascii="Times New Roman" w:hAnsi="Times New Roman"/>
          <w:b/>
          <w:bCs/>
          <w:sz w:val="28"/>
          <w:szCs w:val="28"/>
        </w:rPr>
        <w:t>Інклюзивно</w:t>
      </w:r>
      <w:proofErr w:type="spellEnd"/>
      <w:r w:rsidR="009075A2" w:rsidRPr="004742B1">
        <w:rPr>
          <w:rFonts w:ascii="Times New Roman" w:hAnsi="Times New Roman"/>
          <w:b/>
          <w:bCs/>
          <w:sz w:val="28"/>
          <w:szCs w:val="28"/>
        </w:rPr>
        <w:t>-ресурсного центру</w:t>
      </w:r>
      <w:r w:rsidR="009075A2" w:rsidRPr="004742B1">
        <w:rPr>
          <w:rFonts w:ascii="Times New Roman" w:hAnsi="Times New Roman"/>
          <w:sz w:val="28"/>
          <w:szCs w:val="28"/>
        </w:rPr>
        <w:t xml:space="preserve"> фактично використано – </w:t>
      </w:r>
      <w:r w:rsidR="009075A2">
        <w:rPr>
          <w:rFonts w:ascii="Times New Roman" w:hAnsi="Times New Roman"/>
          <w:sz w:val="28"/>
          <w:szCs w:val="28"/>
        </w:rPr>
        <w:t>2 242 332,58</w:t>
      </w:r>
      <w:r w:rsidR="009075A2" w:rsidRPr="004742B1">
        <w:rPr>
          <w:rFonts w:ascii="Times New Roman" w:hAnsi="Times New Roman"/>
          <w:sz w:val="28"/>
          <w:szCs w:val="28"/>
        </w:rPr>
        <w:t xml:space="preserve"> </w:t>
      </w:r>
      <w:r w:rsidR="009075A2">
        <w:rPr>
          <w:rFonts w:ascii="Times New Roman" w:hAnsi="Times New Roman"/>
          <w:sz w:val="28"/>
          <w:szCs w:val="28"/>
        </w:rPr>
        <w:t xml:space="preserve"> грн</w:t>
      </w:r>
      <w:r>
        <w:rPr>
          <w:rFonts w:ascii="Times New Roman" w:hAnsi="Times New Roman"/>
          <w:sz w:val="28"/>
          <w:szCs w:val="28"/>
        </w:rPr>
        <w:t>.</w:t>
      </w:r>
      <w:r w:rsidR="009075A2">
        <w:rPr>
          <w:rFonts w:ascii="Times New Roman" w:hAnsi="Times New Roman"/>
          <w:sz w:val="28"/>
          <w:szCs w:val="28"/>
        </w:rPr>
        <w:t xml:space="preserve">, при уточненому плані </w:t>
      </w:r>
      <w:r>
        <w:rPr>
          <w:rFonts w:ascii="Times New Roman" w:hAnsi="Times New Roman"/>
          <w:sz w:val="28"/>
          <w:szCs w:val="28"/>
        </w:rPr>
        <w:t xml:space="preserve">- </w:t>
      </w:r>
      <w:r w:rsidR="009075A2">
        <w:rPr>
          <w:rFonts w:ascii="Times New Roman" w:hAnsi="Times New Roman"/>
          <w:sz w:val="28"/>
          <w:szCs w:val="28"/>
        </w:rPr>
        <w:t>2 709 060,00</w:t>
      </w:r>
      <w:r w:rsidR="009075A2" w:rsidRPr="004742B1">
        <w:rPr>
          <w:rFonts w:ascii="Times New Roman" w:hAnsi="Times New Roman"/>
          <w:sz w:val="28"/>
          <w:szCs w:val="28"/>
        </w:rPr>
        <w:t xml:space="preserve"> грн</w:t>
      </w:r>
      <w:r>
        <w:rPr>
          <w:rFonts w:ascii="Times New Roman" w:hAnsi="Times New Roman"/>
          <w:sz w:val="28"/>
          <w:szCs w:val="28"/>
        </w:rPr>
        <w:t>.</w:t>
      </w:r>
      <w:r w:rsidR="009075A2" w:rsidRPr="004742B1">
        <w:rPr>
          <w:rFonts w:ascii="Times New Roman" w:hAnsi="Times New Roman"/>
          <w:sz w:val="28"/>
          <w:szCs w:val="28"/>
        </w:rPr>
        <w:t>, з них</w:t>
      </w:r>
      <w:r w:rsidR="009075A2" w:rsidRPr="004742B1">
        <w:rPr>
          <w:rFonts w:ascii="Times New Roman" w:eastAsia="Times New Roman" w:hAnsi="Times New Roman"/>
          <w:sz w:val="28"/>
          <w:szCs w:val="28"/>
          <w:lang w:eastAsia="ru-RU"/>
        </w:rPr>
        <w:t xml:space="preserve">- на оплату праці з нарахуваннями – </w:t>
      </w:r>
      <w:r w:rsidR="009075A2">
        <w:rPr>
          <w:rFonts w:ascii="Times New Roman" w:eastAsia="Times New Roman" w:hAnsi="Times New Roman"/>
          <w:sz w:val="28"/>
          <w:szCs w:val="28"/>
          <w:lang w:eastAsia="ru-RU"/>
        </w:rPr>
        <w:t>1 111 039,29</w:t>
      </w:r>
      <w:r w:rsidR="009075A2" w:rsidRPr="004742B1">
        <w:rPr>
          <w:rFonts w:ascii="Times New Roman" w:eastAsia="Times New Roman" w:hAnsi="Times New Roman"/>
          <w:sz w:val="28"/>
          <w:szCs w:val="28"/>
          <w:lang w:eastAsia="ru-RU"/>
        </w:rPr>
        <w:t xml:space="preserve"> грн</w:t>
      </w:r>
      <w:r w:rsidR="00585440">
        <w:rPr>
          <w:rFonts w:ascii="Times New Roman" w:eastAsia="Times New Roman" w:hAnsi="Times New Roman"/>
          <w:sz w:val="28"/>
          <w:szCs w:val="28"/>
          <w:lang w:eastAsia="ru-RU"/>
        </w:rPr>
        <w:t>.</w:t>
      </w:r>
      <w:r w:rsidR="009075A2" w:rsidRPr="004742B1">
        <w:rPr>
          <w:rFonts w:ascii="Times New Roman" w:eastAsia="Times New Roman" w:hAnsi="Times New Roman"/>
          <w:sz w:val="28"/>
          <w:szCs w:val="28"/>
          <w:lang w:eastAsia="ru-RU"/>
        </w:rPr>
        <w:t>,</w:t>
      </w:r>
      <w:r w:rsidR="00585440">
        <w:rPr>
          <w:rFonts w:ascii="Times New Roman" w:eastAsia="Times New Roman" w:hAnsi="Times New Roman"/>
          <w:sz w:val="28"/>
          <w:szCs w:val="28"/>
          <w:lang w:eastAsia="ru-RU"/>
        </w:rPr>
        <w:t xml:space="preserve"> </w:t>
      </w:r>
      <w:r w:rsidR="009075A2" w:rsidRPr="004742B1">
        <w:rPr>
          <w:rFonts w:ascii="Times New Roman" w:eastAsia="Times New Roman" w:hAnsi="Times New Roman"/>
          <w:sz w:val="28"/>
          <w:szCs w:val="28"/>
          <w:lang w:eastAsia="ru-RU"/>
        </w:rPr>
        <w:t xml:space="preserve">(в т. ч. за </w:t>
      </w:r>
      <w:proofErr w:type="spellStart"/>
      <w:r w:rsidR="009075A2" w:rsidRPr="004742B1">
        <w:rPr>
          <w:rFonts w:ascii="Times New Roman" w:eastAsia="Times New Roman" w:hAnsi="Times New Roman"/>
          <w:sz w:val="28"/>
          <w:szCs w:val="28"/>
          <w:lang w:eastAsia="ru-RU"/>
        </w:rPr>
        <w:t>рах</w:t>
      </w:r>
      <w:proofErr w:type="spellEnd"/>
      <w:r w:rsidR="009075A2" w:rsidRPr="004742B1">
        <w:rPr>
          <w:rFonts w:ascii="Times New Roman" w:eastAsia="Times New Roman" w:hAnsi="Times New Roman"/>
          <w:sz w:val="28"/>
          <w:szCs w:val="28"/>
          <w:lang w:eastAsia="ru-RU"/>
        </w:rPr>
        <w:t xml:space="preserve">. </w:t>
      </w:r>
      <w:proofErr w:type="spellStart"/>
      <w:r w:rsidR="009075A2" w:rsidRPr="004742B1">
        <w:rPr>
          <w:rFonts w:ascii="Times New Roman" w:eastAsia="Times New Roman" w:hAnsi="Times New Roman"/>
          <w:sz w:val="28"/>
          <w:szCs w:val="28"/>
          <w:lang w:eastAsia="ru-RU"/>
        </w:rPr>
        <w:t>осв</w:t>
      </w:r>
      <w:proofErr w:type="spellEnd"/>
      <w:r w:rsidR="009075A2" w:rsidRPr="004742B1">
        <w:rPr>
          <w:rFonts w:ascii="Times New Roman" w:eastAsia="Times New Roman" w:hAnsi="Times New Roman"/>
          <w:sz w:val="28"/>
          <w:szCs w:val="28"/>
          <w:lang w:eastAsia="ru-RU"/>
        </w:rPr>
        <w:t xml:space="preserve">. субвенції – </w:t>
      </w:r>
      <w:r w:rsidR="009075A2">
        <w:rPr>
          <w:rFonts w:ascii="Times New Roman" w:eastAsia="Times New Roman" w:hAnsi="Times New Roman"/>
          <w:sz w:val="28"/>
          <w:szCs w:val="28"/>
          <w:lang w:eastAsia="ru-RU"/>
        </w:rPr>
        <w:t>1 111 039,29</w:t>
      </w:r>
      <w:r w:rsidR="009075A2" w:rsidRPr="004742B1">
        <w:rPr>
          <w:rFonts w:ascii="Times New Roman" w:eastAsia="Times New Roman" w:hAnsi="Times New Roman"/>
          <w:sz w:val="28"/>
          <w:szCs w:val="28"/>
          <w:lang w:eastAsia="ru-RU"/>
        </w:rPr>
        <w:t xml:space="preserve"> грн</w:t>
      </w:r>
      <w:r w:rsidR="00585440">
        <w:rPr>
          <w:rFonts w:ascii="Times New Roman" w:eastAsia="Times New Roman" w:hAnsi="Times New Roman"/>
          <w:sz w:val="28"/>
          <w:szCs w:val="28"/>
          <w:lang w:eastAsia="ru-RU"/>
        </w:rPr>
        <w:t>.</w:t>
      </w:r>
      <w:r w:rsidR="009075A2" w:rsidRPr="004742B1">
        <w:rPr>
          <w:rFonts w:ascii="Times New Roman" w:eastAsia="Times New Roman" w:hAnsi="Times New Roman"/>
          <w:sz w:val="28"/>
          <w:szCs w:val="28"/>
          <w:lang w:eastAsia="ru-RU"/>
        </w:rPr>
        <w:t>)</w:t>
      </w:r>
      <w:r w:rsidR="00585440">
        <w:rPr>
          <w:rFonts w:ascii="Times New Roman" w:eastAsia="Times New Roman" w:hAnsi="Times New Roman"/>
          <w:sz w:val="28"/>
          <w:szCs w:val="28"/>
          <w:lang w:eastAsia="ru-RU"/>
        </w:rPr>
        <w:t>.</w:t>
      </w:r>
    </w:p>
    <w:p w:rsidR="009075A2" w:rsidRPr="004742B1" w:rsidRDefault="009075A2" w:rsidP="00585440">
      <w:pPr>
        <w:tabs>
          <w:tab w:val="left" w:pos="567"/>
        </w:tabs>
        <w:spacing w:after="0" w:line="240" w:lineRule="auto"/>
        <w:jc w:val="both"/>
        <w:rPr>
          <w:rFonts w:ascii="Times New Roman" w:eastAsia="Times New Roman" w:hAnsi="Times New Roman"/>
          <w:sz w:val="28"/>
          <w:szCs w:val="28"/>
          <w:lang w:eastAsia="ru-RU"/>
        </w:rPr>
      </w:pPr>
      <w:r w:rsidRPr="004742B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4742B1">
        <w:rPr>
          <w:rFonts w:ascii="Times New Roman" w:eastAsia="Times New Roman" w:hAnsi="Times New Roman"/>
          <w:sz w:val="28"/>
          <w:szCs w:val="28"/>
          <w:lang w:eastAsia="ru-RU"/>
        </w:rPr>
        <w:t xml:space="preserve">на придбання предметів, матеріалів, обладнання та інвентарю – </w:t>
      </w:r>
      <w:r w:rsidR="00585440">
        <w:rPr>
          <w:rFonts w:ascii="Times New Roman" w:eastAsia="Times New Roman" w:hAnsi="Times New Roman"/>
          <w:sz w:val="28"/>
          <w:szCs w:val="28"/>
          <w:lang w:eastAsia="ru-RU"/>
        </w:rPr>
        <w:t>18 644,00 грн. (</w:t>
      </w:r>
      <w:r>
        <w:rPr>
          <w:rFonts w:ascii="Times New Roman" w:eastAsia="Times New Roman" w:hAnsi="Times New Roman"/>
          <w:sz w:val="28"/>
          <w:szCs w:val="28"/>
          <w:lang w:eastAsia="ru-RU"/>
        </w:rPr>
        <w:t>13 649,00 грн</w:t>
      </w:r>
      <w:r w:rsidR="005854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іграшки розвиткові,</w:t>
      </w:r>
      <w:r w:rsidR="003E1C9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2 515,00 – гімнастич</w:t>
      </w:r>
      <w:r w:rsidR="003E1C99">
        <w:rPr>
          <w:rFonts w:ascii="Times New Roman" w:eastAsia="Times New Roman" w:hAnsi="Times New Roman"/>
          <w:sz w:val="28"/>
          <w:szCs w:val="28"/>
          <w:lang w:eastAsia="ru-RU"/>
        </w:rPr>
        <w:t>ний інвентар,                 2</w:t>
      </w:r>
      <w:r>
        <w:rPr>
          <w:rFonts w:ascii="Times New Roman" w:eastAsia="Times New Roman" w:hAnsi="Times New Roman"/>
          <w:sz w:val="28"/>
          <w:szCs w:val="28"/>
          <w:lang w:eastAsia="ru-RU"/>
        </w:rPr>
        <w:t>480,00 – іграшки звичайні)</w:t>
      </w:r>
    </w:p>
    <w:p w:rsidR="009075A2" w:rsidRPr="004742B1" w:rsidRDefault="009075A2" w:rsidP="003E1C99">
      <w:pPr>
        <w:tabs>
          <w:tab w:val="left" w:pos="567"/>
        </w:tabs>
        <w:spacing w:after="0" w:line="240" w:lineRule="auto"/>
        <w:jc w:val="both"/>
        <w:rPr>
          <w:rFonts w:ascii="Times New Roman" w:eastAsia="Times New Roman" w:hAnsi="Times New Roman"/>
          <w:sz w:val="28"/>
          <w:szCs w:val="28"/>
          <w:lang w:eastAsia="ru-RU"/>
        </w:rPr>
      </w:pPr>
      <w:r w:rsidRPr="004742B1">
        <w:rPr>
          <w:rFonts w:ascii="Times New Roman" w:eastAsia="Times New Roman" w:hAnsi="Times New Roman"/>
          <w:sz w:val="28"/>
          <w:szCs w:val="28"/>
          <w:lang w:eastAsia="ru-RU"/>
        </w:rPr>
        <w:t>-на оплату послуг –</w:t>
      </w:r>
      <w:r w:rsidR="003E1C99">
        <w:rPr>
          <w:rFonts w:ascii="Times New Roman" w:eastAsia="Times New Roman" w:hAnsi="Times New Roman"/>
          <w:sz w:val="28"/>
          <w:szCs w:val="28"/>
          <w:lang w:eastAsia="ru-RU"/>
        </w:rPr>
        <w:t>250,00 грн. (</w:t>
      </w:r>
      <w:r>
        <w:rPr>
          <w:rFonts w:ascii="Times New Roman" w:eastAsia="Times New Roman" w:hAnsi="Times New Roman"/>
          <w:sz w:val="28"/>
          <w:szCs w:val="28"/>
          <w:lang w:eastAsia="ru-RU"/>
        </w:rPr>
        <w:t>інтернет)</w:t>
      </w:r>
      <w:r w:rsidR="003E1C99">
        <w:rPr>
          <w:rFonts w:ascii="Times New Roman" w:eastAsia="Times New Roman" w:hAnsi="Times New Roman"/>
          <w:sz w:val="28"/>
          <w:szCs w:val="28"/>
          <w:lang w:eastAsia="ru-RU"/>
        </w:rPr>
        <w:t>.</w:t>
      </w:r>
    </w:p>
    <w:p w:rsidR="009075A2" w:rsidRPr="00AB575B" w:rsidRDefault="003E1C99" w:rsidP="009075A2">
      <w:pPr>
        <w:pStyle w:val="a7"/>
        <w:tabs>
          <w:tab w:val="left" w:pos="1069"/>
        </w:tabs>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075A2">
        <w:rPr>
          <w:rFonts w:ascii="Times New Roman" w:eastAsia="Times New Roman" w:hAnsi="Times New Roman"/>
          <w:sz w:val="28"/>
          <w:szCs w:val="28"/>
          <w:lang w:eastAsia="ru-RU"/>
        </w:rPr>
        <w:t xml:space="preserve">На проведення(надання) додаткових психолого – педагогічних і  </w:t>
      </w:r>
      <w:r>
        <w:rPr>
          <w:rFonts w:ascii="Times New Roman" w:eastAsia="Times New Roman" w:hAnsi="Times New Roman"/>
          <w:b/>
          <w:sz w:val="28"/>
          <w:szCs w:val="28"/>
          <w:lang w:eastAsia="ru-RU"/>
        </w:rPr>
        <w:t>корекційно-</w:t>
      </w:r>
      <w:proofErr w:type="spellStart"/>
      <w:r w:rsidR="009075A2" w:rsidRPr="00AB575B">
        <w:rPr>
          <w:rFonts w:ascii="Times New Roman" w:eastAsia="Times New Roman" w:hAnsi="Times New Roman"/>
          <w:b/>
          <w:sz w:val="28"/>
          <w:szCs w:val="28"/>
          <w:lang w:eastAsia="ru-RU"/>
        </w:rPr>
        <w:t>розвиткових</w:t>
      </w:r>
      <w:proofErr w:type="spellEnd"/>
      <w:r w:rsidR="009075A2" w:rsidRPr="00AB575B">
        <w:rPr>
          <w:rFonts w:ascii="Times New Roman" w:eastAsia="Times New Roman" w:hAnsi="Times New Roman"/>
          <w:b/>
          <w:sz w:val="28"/>
          <w:szCs w:val="28"/>
          <w:lang w:eastAsia="ru-RU"/>
        </w:rPr>
        <w:t xml:space="preserve"> занять (послуг)</w:t>
      </w:r>
      <w:r w:rsidR="009075A2">
        <w:rPr>
          <w:rFonts w:ascii="Times New Roman" w:eastAsia="Times New Roman" w:hAnsi="Times New Roman"/>
          <w:sz w:val="28"/>
          <w:szCs w:val="28"/>
          <w:lang w:eastAsia="ru-RU"/>
        </w:rPr>
        <w:t xml:space="preserve"> за рахунок субвенції з державного </w:t>
      </w:r>
      <w:r w:rsidR="009075A2">
        <w:rPr>
          <w:rFonts w:ascii="Times New Roman" w:eastAsia="Times New Roman" w:hAnsi="Times New Roman"/>
          <w:sz w:val="28"/>
          <w:szCs w:val="28"/>
          <w:lang w:eastAsia="ru-RU"/>
        </w:rPr>
        <w:lastRenderedPageBreak/>
        <w:t xml:space="preserve">бюджету місцевим бюджетам на надання державної підтримки особам з особливими освітніми потребами </w:t>
      </w:r>
      <w:r w:rsidR="009075A2">
        <w:rPr>
          <w:rFonts w:ascii="Times New Roman" w:eastAsia="Times New Roman" w:hAnsi="Times New Roman"/>
          <w:b/>
          <w:sz w:val="28"/>
          <w:szCs w:val="28"/>
          <w:lang w:eastAsia="ru-RU"/>
        </w:rPr>
        <w:t>(КПКВК 061</w:t>
      </w:r>
      <w:r w:rsidR="009075A2" w:rsidRPr="007B1B80">
        <w:rPr>
          <w:rFonts w:ascii="Times New Roman" w:eastAsia="Times New Roman" w:hAnsi="Times New Roman"/>
          <w:b/>
          <w:sz w:val="28"/>
          <w:szCs w:val="28"/>
          <w:lang w:eastAsia="ru-RU"/>
        </w:rPr>
        <w:t>1200)</w:t>
      </w:r>
      <w:r w:rsidR="009075A2">
        <w:rPr>
          <w:rFonts w:ascii="Times New Roman" w:eastAsia="Times New Roman" w:hAnsi="Times New Roman"/>
          <w:sz w:val="28"/>
          <w:szCs w:val="28"/>
          <w:lang w:eastAsia="ru-RU"/>
        </w:rPr>
        <w:t xml:space="preserve"> </w:t>
      </w:r>
      <w:r w:rsidR="009075A2" w:rsidRPr="00144B32">
        <w:rPr>
          <w:rFonts w:ascii="Times New Roman" w:hAnsi="Times New Roman"/>
          <w:sz w:val="28"/>
          <w:szCs w:val="28"/>
        </w:rPr>
        <w:t xml:space="preserve">фактично використано – </w:t>
      </w:r>
      <w:r w:rsidR="009075A2">
        <w:rPr>
          <w:rFonts w:ascii="Times New Roman" w:hAnsi="Times New Roman"/>
          <w:sz w:val="28"/>
          <w:szCs w:val="28"/>
        </w:rPr>
        <w:t xml:space="preserve">    131 800,00</w:t>
      </w:r>
      <w:r w:rsidR="009075A2" w:rsidRPr="00144B32">
        <w:rPr>
          <w:rFonts w:ascii="Times New Roman" w:hAnsi="Times New Roman"/>
          <w:sz w:val="28"/>
          <w:szCs w:val="28"/>
        </w:rPr>
        <w:t xml:space="preserve"> грн</w:t>
      </w:r>
      <w:r>
        <w:rPr>
          <w:rFonts w:ascii="Times New Roman" w:hAnsi="Times New Roman"/>
          <w:sz w:val="28"/>
          <w:szCs w:val="28"/>
        </w:rPr>
        <w:t>.</w:t>
      </w:r>
      <w:r w:rsidR="009075A2" w:rsidRPr="00144B32">
        <w:rPr>
          <w:rFonts w:ascii="Times New Roman" w:hAnsi="Times New Roman"/>
          <w:sz w:val="28"/>
          <w:szCs w:val="28"/>
        </w:rPr>
        <w:t>, при уточненому плані</w:t>
      </w:r>
      <w:r w:rsidR="009075A2">
        <w:rPr>
          <w:rFonts w:ascii="Times New Roman" w:hAnsi="Times New Roman"/>
          <w:sz w:val="28"/>
          <w:szCs w:val="28"/>
        </w:rPr>
        <w:t xml:space="preserve"> 131 800,00</w:t>
      </w:r>
      <w:r w:rsidR="009075A2" w:rsidRPr="00144B32">
        <w:rPr>
          <w:rFonts w:ascii="Times New Roman" w:hAnsi="Times New Roman"/>
          <w:sz w:val="28"/>
          <w:szCs w:val="28"/>
        </w:rPr>
        <w:t xml:space="preserve"> грн</w:t>
      </w:r>
      <w:r>
        <w:rPr>
          <w:rFonts w:ascii="Times New Roman" w:hAnsi="Times New Roman"/>
          <w:sz w:val="28"/>
          <w:szCs w:val="28"/>
        </w:rPr>
        <w:t>.</w:t>
      </w:r>
      <w:r w:rsidR="009075A2" w:rsidRPr="00144B32">
        <w:rPr>
          <w:rFonts w:ascii="Times New Roman" w:hAnsi="Times New Roman"/>
          <w:sz w:val="28"/>
          <w:szCs w:val="28"/>
        </w:rPr>
        <w:t>, з них:</w:t>
      </w:r>
    </w:p>
    <w:p w:rsidR="009075A2" w:rsidRDefault="009075A2" w:rsidP="009075A2">
      <w:pPr>
        <w:tabs>
          <w:tab w:val="left" w:pos="567"/>
        </w:tabs>
        <w:spacing w:after="0" w:line="240" w:lineRule="auto"/>
        <w:jc w:val="both"/>
        <w:rPr>
          <w:rFonts w:ascii="Times New Roman" w:eastAsia="Times New Roman" w:hAnsi="Times New Roman"/>
          <w:sz w:val="28"/>
          <w:szCs w:val="28"/>
          <w:lang w:eastAsia="ru-RU"/>
        </w:rPr>
      </w:pPr>
      <w:r w:rsidRPr="00144B32">
        <w:rPr>
          <w:rFonts w:ascii="Times New Roman" w:eastAsia="Times New Roman" w:hAnsi="Times New Roman"/>
          <w:sz w:val="28"/>
          <w:szCs w:val="28"/>
          <w:lang w:eastAsia="ru-RU"/>
        </w:rPr>
        <w:t xml:space="preserve">- на оплату праці з нарахуваннями – </w:t>
      </w:r>
      <w:r>
        <w:rPr>
          <w:rFonts w:ascii="Times New Roman" w:eastAsia="Times New Roman" w:hAnsi="Times New Roman"/>
          <w:sz w:val="28"/>
          <w:szCs w:val="28"/>
          <w:lang w:eastAsia="ru-RU"/>
        </w:rPr>
        <w:t>131 800,00  грн.</w:t>
      </w:r>
      <w:r w:rsidRPr="003F32D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(680 занять)</w:t>
      </w:r>
      <w:r w:rsidR="003E1C99">
        <w:rPr>
          <w:rFonts w:ascii="Times New Roman" w:eastAsia="Times New Roman" w:hAnsi="Times New Roman"/>
          <w:sz w:val="28"/>
          <w:szCs w:val="28"/>
          <w:lang w:eastAsia="ru-RU"/>
        </w:rPr>
        <w:t>.</w:t>
      </w:r>
    </w:p>
    <w:p w:rsidR="009075A2" w:rsidRPr="00CD3516" w:rsidRDefault="003E1C99" w:rsidP="009075A2">
      <w:pPr>
        <w:pStyle w:val="a7"/>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075A2" w:rsidRPr="00CD3516">
        <w:rPr>
          <w:rFonts w:ascii="Times New Roman" w:eastAsia="Times New Roman" w:hAnsi="Times New Roman"/>
          <w:sz w:val="28"/>
          <w:szCs w:val="28"/>
          <w:lang w:eastAsia="ru-RU"/>
        </w:rPr>
        <w:t xml:space="preserve">На здійснення </w:t>
      </w:r>
      <w:r w:rsidR="009075A2" w:rsidRPr="00AB575B">
        <w:rPr>
          <w:rFonts w:ascii="Times New Roman" w:eastAsia="Times New Roman" w:hAnsi="Times New Roman"/>
          <w:b/>
          <w:sz w:val="28"/>
          <w:szCs w:val="28"/>
          <w:lang w:eastAsia="ru-RU"/>
        </w:rPr>
        <w:t>доплати за несприятливі умови праці педагогічним працівникам закладів загальної середньої</w:t>
      </w:r>
      <w:r w:rsidR="009075A2" w:rsidRPr="00CD3516">
        <w:rPr>
          <w:rFonts w:ascii="Times New Roman" w:eastAsia="Times New Roman" w:hAnsi="Times New Roman"/>
          <w:sz w:val="28"/>
          <w:szCs w:val="28"/>
          <w:lang w:eastAsia="ru-RU"/>
        </w:rPr>
        <w:t xml:space="preserve"> освіти за рахунок субвенції з державного бюджету місцевим бюджетам (КПКВК</w:t>
      </w:r>
      <w:r w:rsidR="009075A2" w:rsidRPr="00CD3516">
        <w:rPr>
          <w:rFonts w:ascii="Times New Roman" w:eastAsia="Times New Roman" w:hAnsi="Times New Roman"/>
          <w:b/>
          <w:sz w:val="28"/>
          <w:szCs w:val="28"/>
          <w:lang w:eastAsia="ru-RU"/>
        </w:rPr>
        <w:t xml:space="preserve"> 0611600</w:t>
      </w:r>
      <w:r w:rsidR="009075A2" w:rsidRPr="00CD3516">
        <w:rPr>
          <w:rFonts w:ascii="Times New Roman" w:eastAsia="Times New Roman" w:hAnsi="Times New Roman"/>
          <w:sz w:val="28"/>
          <w:szCs w:val="28"/>
          <w:lang w:eastAsia="ru-RU"/>
        </w:rPr>
        <w:t xml:space="preserve">) фактично використано </w:t>
      </w:r>
      <w:r w:rsidR="009075A2">
        <w:rPr>
          <w:rFonts w:ascii="Times New Roman" w:eastAsia="Times New Roman" w:hAnsi="Times New Roman"/>
          <w:sz w:val="28"/>
          <w:szCs w:val="28"/>
          <w:lang w:eastAsia="ru-RU"/>
        </w:rPr>
        <w:t>6 462 833,87</w:t>
      </w:r>
      <w:r w:rsidR="009075A2" w:rsidRPr="00CD3516">
        <w:rPr>
          <w:rFonts w:ascii="Times New Roman" w:eastAsia="Times New Roman" w:hAnsi="Times New Roman"/>
          <w:sz w:val="28"/>
          <w:szCs w:val="28"/>
          <w:lang w:eastAsia="ru-RU"/>
        </w:rPr>
        <w:t xml:space="preserve"> грн</w:t>
      </w:r>
      <w:r>
        <w:rPr>
          <w:rFonts w:ascii="Times New Roman" w:eastAsia="Times New Roman" w:hAnsi="Times New Roman"/>
          <w:sz w:val="28"/>
          <w:szCs w:val="28"/>
          <w:lang w:eastAsia="ru-RU"/>
        </w:rPr>
        <w:t>.</w:t>
      </w:r>
      <w:r w:rsidR="009075A2" w:rsidRPr="00CD3516">
        <w:rPr>
          <w:rFonts w:ascii="Times New Roman" w:eastAsia="Times New Roman" w:hAnsi="Times New Roman"/>
          <w:sz w:val="28"/>
          <w:szCs w:val="28"/>
          <w:lang w:eastAsia="ru-RU"/>
        </w:rPr>
        <w:t xml:space="preserve">, при уточненому плані </w:t>
      </w:r>
      <w:r w:rsidR="009075A2">
        <w:rPr>
          <w:rFonts w:ascii="Times New Roman" w:eastAsia="Times New Roman" w:hAnsi="Times New Roman"/>
          <w:sz w:val="28"/>
          <w:szCs w:val="28"/>
          <w:lang w:eastAsia="ru-RU"/>
        </w:rPr>
        <w:t xml:space="preserve">7 222 000,00 </w:t>
      </w:r>
      <w:r w:rsidR="009075A2" w:rsidRPr="00CD3516">
        <w:rPr>
          <w:rFonts w:ascii="Times New Roman" w:eastAsia="Times New Roman" w:hAnsi="Times New Roman"/>
          <w:sz w:val="28"/>
          <w:szCs w:val="28"/>
          <w:lang w:eastAsia="ru-RU"/>
        </w:rPr>
        <w:t>грн</w:t>
      </w:r>
      <w:r>
        <w:rPr>
          <w:rFonts w:ascii="Times New Roman" w:eastAsia="Times New Roman" w:hAnsi="Times New Roman"/>
          <w:sz w:val="28"/>
          <w:szCs w:val="28"/>
          <w:lang w:eastAsia="ru-RU"/>
        </w:rPr>
        <w:t>.</w:t>
      </w:r>
      <w:r w:rsidR="009075A2" w:rsidRPr="00CD3516">
        <w:rPr>
          <w:rFonts w:ascii="Times New Roman" w:eastAsia="Times New Roman" w:hAnsi="Times New Roman"/>
          <w:sz w:val="28"/>
          <w:szCs w:val="28"/>
          <w:lang w:eastAsia="ru-RU"/>
        </w:rPr>
        <w:t>, з них:</w:t>
      </w:r>
    </w:p>
    <w:p w:rsidR="009075A2" w:rsidRPr="003E1C99" w:rsidRDefault="003E1C99" w:rsidP="003E1C99">
      <w:pPr>
        <w:pStyle w:val="a7"/>
        <w:numPr>
          <w:ilvl w:val="0"/>
          <w:numId w:val="12"/>
        </w:numPr>
        <w:tabs>
          <w:tab w:val="left" w:pos="567"/>
        </w:tabs>
        <w:spacing w:after="0" w:line="240" w:lineRule="auto"/>
        <w:jc w:val="both"/>
        <w:rPr>
          <w:rFonts w:ascii="Times New Roman" w:eastAsia="Times New Roman" w:hAnsi="Times New Roman"/>
          <w:sz w:val="28"/>
          <w:szCs w:val="28"/>
          <w:lang w:eastAsia="ru-RU"/>
        </w:rPr>
      </w:pPr>
      <w:r w:rsidRPr="003E1C99">
        <w:rPr>
          <w:rFonts w:ascii="Times New Roman" w:eastAsia="Times New Roman" w:hAnsi="Times New Roman"/>
          <w:sz w:val="28"/>
          <w:szCs w:val="28"/>
          <w:lang w:eastAsia="ru-RU"/>
        </w:rPr>
        <w:t>н</w:t>
      </w:r>
      <w:r w:rsidR="009075A2" w:rsidRPr="003E1C99">
        <w:rPr>
          <w:rFonts w:ascii="Times New Roman" w:eastAsia="Times New Roman" w:hAnsi="Times New Roman"/>
          <w:sz w:val="28"/>
          <w:szCs w:val="28"/>
          <w:lang w:eastAsia="ru-RU"/>
        </w:rPr>
        <w:t>а оплату праці з нарахуваннями – 6 462 833,87 грн</w:t>
      </w:r>
      <w:r>
        <w:rPr>
          <w:rFonts w:ascii="Times New Roman" w:eastAsia="Times New Roman" w:hAnsi="Times New Roman"/>
          <w:sz w:val="28"/>
          <w:szCs w:val="28"/>
          <w:lang w:eastAsia="ru-RU"/>
        </w:rPr>
        <w:t>.</w:t>
      </w:r>
    </w:p>
    <w:p w:rsidR="009075A2" w:rsidRPr="00743FCC" w:rsidRDefault="003E1C99" w:rsidP="009075A2">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Станом на </w:t>
      </w:r>
      <w:r w:rsidR="009075A2" w:rsidRPr="00743FCC">
        <w:rPr>
          <w:rFonts w:ascii="Times New Roman" w:eastAsia="Times New Roman" w:hAnsi="Times New Roman"/>
          <w:sz w:val="28"/>
          <w:szCs w:val="28"/>
          <w:lang w:eastAsia="ru-RU"/>
        </w:rPr>
        <w:t xml:space="preserve">1 </w:t>
      </w:r>
      <w:r w:rsidR="009075A2">
        <w:rPr>
          <w:rFonts w:ascii="Times New Roman" w:eastAsia="Times New Roman" w:hAnsi="Times New Roman"/>
          <w:sz w:val="28"/>
          <w:szCs w:val="28"/>
          <w:lang w:eastAsia="ru-RU"/>
        </w:rPr>
        <w:t>січня</w:t>
      </w:r>
      <w:r w:rsidR="009075A2" w:rsidRPr="00743FCC">
        <w:rPr>
          <w:rFonts w:ascii="Times New Roman" w:eastAsia="Times New Roman" w:hAnsi="Times New Roman"/>
          <w:sz w:val="28"/>
          <w:szCs w:val="28"/>
          <w:lang w:eastAsia="ru-RU"/>
        </w:rPr>
        <w:t xml:space="preserve"> 202</w:t>
      </w:r>
      <w:r w:rsidR="009075A2">
        <w:rPr>
          <w:rFonts w:ascii="Times New Roman" w:eastAsia="Times New Roman" w:hAnsi="Times New Roman"/>
          <w:sz w:val="28"/>
          <w:szCs w:val="28"/>
          <w:lang w:eastAsia="ru-RU"/>
        </w:rPr>
        <w:t>6</w:t>
      </w:r>
      <w:r w:rsidR="009075A2" w:rsidRPr="00743FCC">
        <w:rPr>
          <w:rFonts w:ascii="Times New Roman" w:eastAsia="Times New Roman" w:hAnsi="Times New Roman"/>
          <w:sz w:val="28"/>
          <w:szCs w:val="28"/>
          <w:lang w:eastAsia="ru-RU"/>
        </w:rPr>
        <w:t xml:space="preserve"> року мережа </w:t>
      </w:r>
      <w:r w:rsidR="009075A2" w:rsidRPr="00743FCC">
        <w:rPr>
          <w:rFonts w:ascii="Times New Roman" w:eastAsia="Times New Roman" w:hAnsi="Times New Roman"/>
          <w:b/>
          <w:bCs/>
          <w:sz w:val="28"/>
          <w:szCs w:val="28"/>
          <w:lang w:eastAsia="ru-RU"/>
        </w:rPr>
        <w:t>КЗ Королівська публічна бібліотека</w:t>
      </w:r>
      <w:r>
        <w:rPr>
          <w:rFonts w:ascii="Times New Roman" w:eastAsia="Times New Roman" w:hAnsi="Times New Roman"/>
          <w:sz w:val="28"/>
          <w:szCs w:val="28"/>
          <w:lang w:eastAsia="ru-RU"/>
        </w:rPr>
        <w:t xml:space="preserve"> становить 1</w:t>
      </w:r>
      <w:r w:rsidR="009075A2" w:rsidRPr="00743FCC">
        <w:rPr>
          <w:rFonts w:ascii="Times New Roman" w:eastAsia="Times New Roman" w:hAnsi="Times New Roman"/>
          <w:sz w:val="28"/>
          <w:szCs w:val="28"/>
          <w:lang w:eastAsia="ru-RU"/>
        </w:rPr>
        <w:t xml:space="preserve"> установ</w:t>
      </w:r>
      <w:r>
        <w:rPr>
          <w:rFonts w:ascii="Times New Roman" w:eastAsia="Times New Roman" w:hAnsi="Times New Roman"/>
          <w:sz w:val="28"/>
          <w:szCs w:val="28"/>
          <w:lang w:eastAsia="ru-RU"/>
        </w:rPr>
        <w:t>у</w:t>
      </w:r>
      <w:r w:rsidR="009075A2" w:rsidRPr="00743FCC">
        <w:rPr>
          <w:rFonts w:ascii="Times New Roman" w:eastAsia="Times New Roman" w:hAnsi="Times New Roman"/>
          <w:sz w:val="28"/>
          <w:szCs w:val="28"/>
          <w:lang w:eastAsia="ru-RU"/>
        </w:rPr>
        <w:t>, планова чисе</w:t>
      </w:r>
      <w:r>
        <w:rPr>
          <w:rFonts w:ascii="Times New Roman" w:eastAsia="Times New Roman" w:hAnsi="Times New Roman"/>
          <w:sz w:val="28"/>
          <w:szCs w:val="28"/>
          <w:lang w:eastAsia="ru-RU"/>
        </w:rPr>
        <w:t>льність працівників становить 9 од., фактично зайнято 9 од., вакансій – 0</w:t>
      </w:r>
      <w:r w:rsidR="009075A2" w:rsidRPr="00743FCC">
        <w:rPr>
          <w:rFonts w:ascii="Times New Roman" w:eastAsia="Times New Roman" w:hAnsi="Times New Roman"/>
          <w:sz w:val="28"/>
          <w:szCs w:val="28"/>
          <w:lang w:eastAsia="ru-RU"/>
        </w:rPr>
        <w:t xml:space="preserve"> од.</w:t>
      </w:r>
    </w:p>
    <w:p w:rsidR="009075A2" w:rsidRDefault="003E1C99" w:rsidP="009075A2">
      <w:pPr>
        <w:pStyle w:val="a7"/>
        <w:tabs>
          <w:tab w:val="left" w:pos="567"/>
        </w:tabs>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075A2">
        <w:rPr>
          <w:rFonts w:ascii="Times New Roman" w:eastAsia="Times New Roman" w:hAnsi="Times New Roman"/>
          <w:sz w:val="28"/>
          <w:szCs w:val="28"/>
          <w:lang w:eastAsia="ru-RU"/>
        </w:rPr>
        <w:t>На утримання бібліотек фактично використано</w:t>
      </w:r>
      <w:r w:rsidR="009075A2" w:rsidRPr="00355FC3">
        <w:rPr>
          <w:rFonts w:ascii="Times New Roman" w:eastAsia="Times New Roman" w:hAnsi="Times New Roman"/>
          <w:sz w:val="28"/>
          <w:szCs w:val="28"/>
          <w:lang w:eastAsia="ru-RU"/>
        </w:rPr>
        <w:t xml:space="preserve"> – </w:t>
      </w:r>
      <w:r w:rsidR="009075A2">
        <w:rPr>
          <w:rFonts w:ascii="Times New Roman" w:eastAsia="Times New Roman" w:hAnsi="Times New Roman"/>
          <w:sz w:val="28"/>
          <w:szCs w:val="28"/>
          <w:lang w:eastAsia="ru-RU"/>
        </w:rPr>
        <w:t xml:space="preserve">1 535 305,00 </w:t>
      </w:r>
      <w:r w:rsidR="009075A2" w:rsidRPr="00355FC3">
        <w:rPr>
          <w:rFonts w:ascii="Times New Roman" w:eastAsia="Times New Roman" w:hAnsi="Times New Roman"/>
          <w:sz w:val="28"/>
          <w:szCs w:val="28"/>
          <w:lang w:eastAsia="ru-RU"/>
        </w:rPr>
        <w:t>грн</w:t>
      </w:r>
      <w:r>
        <w:rPr>
          <w:rFonts w:ascii="Times New Roman" w:eastAsia="Times New Roman" w:hAnsi="Times New Roman"/>
          <w:sz w:val="28"/>
          <w:szCs w:val="28"/>
          <w:lang w:eastAsia="ru-RU"/>
        </w:rPr>
        <w:t>.</w:t>
      </w:r>
      <w:r w:rsidR="009075A2" w:rsidRPr="00355FC3">
        <w:rPr>
          <w:rFonts w:ascii="Times New Roman" w:eastAsia="Times New Roman" w:hAnsi="Times New Roman"/>
          <w:sz w:val="28"/>
          <w:szCs w:val="28"/>
          <w:lang w:eastAsia="ru-RU"/>
        </w:rPr>
        <w:t xml:space="preserve">, при уточненому плані </w:t>
      </w:r>
      <w:r w:rsidR="009075A2">
        <w:rPr>
          <w:rFonts w:ascii="Times New Roman" w:eastAsia="Times New Roman" w:hAnsi="Times New Roman"/>
          <w:sz w:val="28"/>
          <w:szCs w:val="28"/>
          <w:lang w:eastAsia="ru-RU"/>
        </w:rPr>
        <w:t>1 535 537,00</w:t>
      </w:r>
      <w:r w:rsidR="009075A2" w:rsidRPr="00355FC3">
        <w:rPr>
          <w:rFonts w:ascii="Times New Roman" w:eastAsia="Times New Roman" w:hAnsi="Times New Roman"/>
          <w:sz w:val="28"/>
          <w:szCs w:val="28"/>
          <w:lang w:eastAsia="ru-RU"/>
        </w:rPr>
        <w:t xml:space="preserve"> грн</w:t>
      </w:r>
      <w:r>
        <w:rPr>
          <w:rFonts w:ascii="Times New Roman" w:eastAsia="Times New Roman" w:hAnsi="Times New Roman"/>
          <w:sz w:val="28"/>
          <w:szCs w:val="28"/>
          <w:lang w:eastAsia="ru-RU"/>
        </w:rPr>
        <w:t>.</w:t>
      </w:r>
      <w:r w:rsidR="009075A2" w:rsidRPr="00355FC3">
        <w:rPr>
          <w:rFonts w:ascii="Times New Roman" w:eastAsia="Times New Roman" w:hAnsi="Times New Roman"/>
          <w:sz w:val="28"/>
          <w:szCs w:val="28"/>
          <w:lang w:eastAsia="ru-RU"/>
        </w:rPr>
        <w:t>, в тому числі:</w:t>
      </w:r>
    </w:p>
    <w:p w:rsidR="009075A2" w:rsidRPr="00AF3972" w:rsidRDefault="009075A2" w:rsidP="003E1C99">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 на оплату праці </w:t>
      </w:r>
      <w:r>
        <w:rPr>
          <w:rFonts w:ascii="Times New Roman" w:eastAsia="Times New Roman" w:hAnsi="Times New Roman"/>
          <w:sz w:val="28"/>
          <w:szCs w:val="28"/>
          <w:lang w:eastAsia="ru-RU"/>
        </w:rPr>
        <w:t xml:space="preserve">з нарахуваннями </w:t>
      </w:r>
      <w:r w:rsidRPr="00AF397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1 478 637,00 грн</w:t>
      </w:r>
      <w:r w:rsidR="003E1C99">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 xml:space="preserve">, </w:t>
      </w:r>
    </w:p>
    <w:p w:rsidR="009075A2" w:rsidRPr="00AF3972" w:rsidRDefault="009075A2" w:rsidP="003E1C99">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-на придбання предметів, матеріалів, обладнання та інвентарю – </w:t>
      </w:r>
      <w:r>
        <w:rPr>
          <w:rFonts w:ascii="Times New Roman" w:eastAsia="Times New Roman" w:hAnsi="Times New Roman"/>
          <w:sz w:val="28"/>
          <w:szCs w:val="28"/>
          <w:lang w:eastAsia="ru-RU"/>
        </w:rPr>
        <w:t>9 768,00 грн.</w:t>
      </w:r>
      <w:r w:rsidR="003E1C9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5 000,00 грн</w:t>
      </w:r>
      <w:r w:rsidR="003E1C9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канцтовари, 4 768,00 грн. – періодичні видання)</w:t>
      </w:r>
      <w:r w:rsidR="003E1C9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AF3972">
        <w:rPr>
          <w:rFonts w:ascii="Times New Roman" w:eastAsia="Times New Roman" w:hAnsi="Times New Roman"/>
          <w:sz w:val="28"/>
          <w:szCs w:val="28"/>
          <w:lang w:eastAsia="ru-RU"/>
        </w:rPr>
        <w:t xml:space="preserve"> </w:t>
      </w:r>
    </w:p>
    <w:p w:rsidR="009075A2" w:rsidRPr="00AF3972" w:rsidRDefault="009075A2" w:rsidP="003E1C99">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-на оплату послуг – </w:t>
      </w:r>
      <w:r>
        <w:rPr>
          <w:rFonts w:ascii="Times New Roman" w:eastAsia="Times New Roman" w:hAnsi="Times New Roman"/>
          <w:sz w:val="28"/>
          <w:szCs w:val="28"/>
          <w:lang w:eastAsia="ru-RU"/>
        </w:rPr>
        <w:t>10 000,</w:t>
      </w:r>
      <w:r>
        <w:rPr>
          <w:rFonts w:ascii="Times New Roman" w:hAnsi="Times New Roman"/>
          <w:color w:val="000000"/>
          <w:sz w:val="28"/>
          <w:szCs w:val="28"/>
        </w:rPr>
        <w:t xml:space="preserve">00 </w:t>
      </w:r>
      <w:r w:rsidR="003E1C99">
        <w:rPr>
          <w:rFonts w:ascii="Times New Roman" w:eastAsia="Times New Roman" w:hAnsi="Times New Roman"/>
          <w:sz w:val="28"/>
          <w:szCs w:val="28"/>
          <w:lang w:eastAsia="ru-RU"/>
        </w:rPr>
        <w:t>грн. (</w:t>
      </w:r>
      <w:r>
        <w:rPr>
          <w:rFonts w:ascii="Times New Roman" w:eastAsia="Times New Roman" w:hAnsi="Times New Roman"/>
          <w:sz w:val="28"/>
          <w:szCs w:val="28"/>
          <w:lang w:eastAsia="ru-RU"/>
        </w:rPr>
        <w:t>84,00 грн. – послуга доставки періодичних видань, 9 916,00 грн. – інтернет)</w:t>
      </w:r>
    </w:p>
    <w:p w:rsidR="009075A2" w:rsidRPr="00AF3972" w:rsidRDefault="009075A2" w:rsidP="003E1C99">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 на оплату електроенергії – </w:t>
      </w:r>
      <w:r>
        <w:rPr>
          <w:rFonts w:ascii="Times New Roman" w:eastAsia="Times New Roman" w:hAnsi="Times New Roman"/>
          <w:sz w:val="28"/>
          <w:szCs w:val="28"/>
          <w:lang w:eastAsia="ru-RU"/>
        </w:rPr>
        <w:t xml:space="preserve">36 900,00 </w:t>
      </w:r>
      <w:r w:rsidRPr="00AF3972">
        <w:rPr>
          <w:rFonts w:ascii="Times New Roman" w:eastAsia="Times New Roman" w:hAnsi="Times New Roman"/>
          <w:sz w:val="28"/>
          <w:szCs w:val="28"/>
          <w:lang w:eastAsia="ru-RU"/>
        </w:rPr>
        <w:t>грн</w:t>
      </w:r>
      <w:r w:rsidR="003E1C99">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 xml:space="preserve"> </w:t>
      </w:r>
    </w:p>
    <w:p w:rsidR="009075A2" w:rsidRPr="00743FCC" w:rsidRDefault="003E1C99" w:rsidP="009075A2">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075A2" w:rsidRPr="00743FCC">
        <w:rPr>
          <w:rFonts w:ascii="Times New Roman" w:eastAsia="Times New Roman" w:hAnsi="Times New Roman"/>
          <w:sz w:val="28"/>
          <w:szCs w:val="28"/>
          <w:lang w:eastAsia="ru-RU"/>
        </w:rPr>
        <w:t xml:space="preserve">Станом на 1 </w:t>
      </w:r>
      <w:r w:rsidR="009075A2">
        <w:rPr>
          <w:rFonts w:ascii="Times New Roman" w:eastAsia="Times New Roman" w:hAnsi="Times New Roman"/>
          <w:sz w:val="28"/>
          <w:szCs w:val="28"/>
          <w:lang w:eastAsia="ru-RU"/>
        </w:rPr>
        <w:t>січня</w:t>
      </w:r>
      <w:r w:rsidR="009075A2" w:rsidRPr="00743FCC">
        <w:rPr>
          <w:rFonts w:ascii="Times New Roman" w:eastAsia="Times New Roman" w:hAnsi="Times New Roman"/>
          <w:sz w:val="28"/>
          <w:szCs w:val="28"/>
          <w:lang w:eastAsia="ru-RU"/>
        </w:rPr>
        <w:t xml:space="preserve"> 202</w:t>
      </w:r>
      <w:r w:rsidR="009075A2">
        <w:rPr>
          <w:rFonts w:ascii="Times New Roman" w:eastAsia="Times New Roman" w:hAnsi="Times New Roman"/>
          <w:sz w:val="28"/>
          <w:szCs w:val="28"/>
          <w:lang w:eastAsia="ru-RU"/>
        </w:rPr>
        <w:t>6</w:t>
      </w:r>
      <w:r w:rsidR="009075A2" w:rsidRPr="00743FCC">
        <w:rPr>
          <w:rFonts w:ascii="Times New Roman" w:eastAsia="Times New Roman" w:hAnsi="Times New Roman"/>
          <w:sz w:val="28"/>
          <w:szCs w:val="28"/>
          <w:lang w:eastAsia="ru-RU"/>
        </w:rPr>
        <w:t xml:space="preserve"> року мережа </w:t>
      </w:r>
      <w:r w:rsidR="009075A2" w:rsidRPr="00743FCC">
        <w:rPr>
          <w:rFonts w:ascii="Times New Roman" w:eastAsia="Times New Roman" w:hAnsi="Times New Roman"/>
          <w:b/>
          <w:bCs/>
          <w:sz w:val="28"/>
          <w:szCs w:val="28"/>
          <w:lang w:eastAsia="ru-RU"/>
        </w:rPr>
        <w:t>будинків культури</w:t>
      </w:r>
      <w:r w:rsidR="009075A2" w:rsidRPr="00743FCC">
        <w:rPr>
          <w:rFonts w:ascii="Times New Roman" w:eastAsia="Times New Roman" w:hAnsi="Times New Roman"/>
          <w:sz w:val="28"/>
          <w:szCs w:val="28"/>
          <w:lang w:eastAsia="ru-RU"/>
        </w:rPr>
        <w:t xml:space="preserve"> становить </w:t>
      </w:r>
      <w:r>
        <w:rPr>
          <w:rFonts w:ascii="Times New Roman" w:eastAsia="Times New Roman" w:hAnsi="Times New Roman"/>
          <w:sz w:val="28"/>
          <w:szCs w:val="28"/>
          <w:lang w:eastAsia="ru-RU"/>
        </w:rPr>
        <w:t xml:space="preserve"> </w:t>
      </w:r>
      <w:r w:rsidR="009075A2" w:rsidRPr="00743FCC">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w:t>
      </w:r>
      <w:r w:rsidR="009075A2" w:rsidRPr="00743FCC">
        <w:rPr>
          <w:rFonts w:ascii="Times New Roman" w:eastAsia="Times New Roman" w:hAnsi="Times New Roman"/>
          <w:sz w:val="28"/>
          <w:szCs w:val="28"/>
          <w:lang w:eastAsia="ru-RU"/>
        </w:rPr>
        <w:t xml:space="preserve">установ, планова чисельність працівників становить </w:t>
      </w:r>
      <w:r>
        <w:rPr>
          <w:rFonts w:ascii="Times New Roman" w:eastAsia="Times New Roman" w:hAnsi="Times New Roman"/>
          <w:sz w:val="28"/>
          <w:szCs w:val="28"/>
          <w:lang w:eastAsia="ru-RU"/>
        </w:rPr>
        <w:t xml:space="preserve"> </w:t>
      </w:r>
      <w:r w:rsidR="009075A2" w:rsidRPr="00743FCC">
        <w:rPr>
          <w:rFonts w:ascii="Times New Roman" w:eastAsia="Times New Roman" w:hAnsi="Times New Roman"/>
          <w:sz w:val="28"/>
          <w:szCs w:val="28"/>
          <w:lang w:eastAsia="ru-RU"/>
        </w:rPr>
        <w:t>12,5</w:t>
      </w:r>
      <w:r>
        <w:rPr>
          <w:rFonts w:ascii="Times New Roman" w:eastAsia="Times New Roman" w:hAnsi="Times New Roman"/>
          <w:sz w:val="28"/>
          <w:szCs w:val="28"/>
          <w:lang w:eastAsia="ru-RU"/>
        </w:rPr>
        <w:t xml:space="preserve"> </w:t>
      </w:r>
      <w:r w:rsidR="009075A2" w:rsidRPr="00743FCC">
        <w:rPr>
          <w:rFonts w:ascii="Times New Roman" w:eastAsia="Times New Roman" w:hAnsi="Times New Roman"/>
          <w:sz w:val="28"/>
          <w:szCs w:val="28"/>
          <w:lang w:eastAsia="ru-RU"/>
        </w:rPr>
        <w:t xml:space="preserve"> од., фактично зайнято 10,5 од., вакансій –2 од.</w:t>
      </w:r>
    </w:p>
    <w:p w:rsidR="009075A2" w:rsidRDefault="003E1C99" w:rsidP="009075A2">
      <w:pPr>
        <w:pStyle w:val="a7"/>
        <w:tabs>
          <w:tab w:val="left" w:pos="567"/>
        </w:tabs>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5D1A25">
        <w:rPr>
          <w:rFonts w:ascii="Times New Roman" w:eastAsia="Times New Roman" w:hAnsi="Times New Roman"/>
          <w:sz w:val="28"/>
          <w:szCs w:val="28"/>
          <w:lang w:eastAsia="ru-RU"/>
        </w:rPr>
        <w:t xml:space="preserve"> </w:t>
      </w:r>
      <w:r w:rsidR="009075A2" w:rsidRPr="00355FC3">
        <w:rPr>
          <w:rFonts w:ascii="Times New Roman" w:eastAsia="Times New Roman" w:hAnsi="Times New Roman"/>
          <w:sz w:val="28"/>
          <w:szCs w:val="28"/>
          <w:lang w:eastAsia="ru-RU"/>
        </w:rPr>
        <w:t xml:space="preserve">На утримання </w:t>
      </w:r>
      <w:r w:rsidR="009075A2">
        <w:rPr>
          <w:rFonts w:ascii="Times New Roman" w:eastAsia="Times New Roman" w:hAnsi="Times New Roman"/>
          <w:sz w:val="28"/>
          <w:szCs w:val="28"/>
          <w:lang w:eastAsia="ru-RU"/>
        </w:rPr>
        <w:t>будинків культури фактично</w:t>
      </w:r>
      <w:r w:rsidR="009075A2" w:rsidRPr="00355FC3">
        <w:rPr>
          <w:rFonts w:ascii="Times New Roman" w:eastAsia="Times New Roman" w:hAnsi="Times New Roman"/>
          <w:sz w:val="28"/>
          <w:szCs w:val="28"/>
          <w:lang w:eastAsia="ru-RU"/>
        </w:rPr>
        <w:t xml:space="preserve"> використано – </w:t>
      </w:r>
      <w:r w:rsidR="009075A2">
        <w:rPr>
          <w:rFonts w:ascii="Times New Roman" w:eastAsia="Times New Roman" w:hAnsi="Times New Roman"/>
          <w:sz w:val="28"/>
          <w:szCs w:val="28"/>
          <w:lang w:eastAsia="ru-RU"/>
        </w:rPr>
        <w:t xml:space="preserve">1 456 942,00 </w:t>
      </w:r>
      <w:r w:rsidR="009075A2" w:rsidRPr="00355FC3">
        <w:rPr>
          <w:rFonts w:ascii="Times New Roman" w:eastAsia="Times New Roman" w:hAnsi="Times New Roman"/>
          <w:sz w:val="28"/>
          <w:szCs w:val="28"/>
          <w:lang w:eastAsia="ru-RU"/>
        </w:rPr>
        <w:t>грн</w:t>
      </w:r>
      <w:r>
        <w:rPr>
          <w:rFonts w:ascii="Times New Roman" w:eastAsia="Times New Roman" w:hAnsi="Times New Roman"/>
          <w:sz w:val="28"/>
          <w:szCs w:val="28"/>
          <w:lang w:eastAsia="ru-RU"/>
        </w:rPr>
        <w:t>.</w:t>
      </w:r>
      <w:r w:rsidR="009075A2" w:rsidRPr="00355FC3">
        <w:rPr>
          <w:rFonts w:ascii="Times New Roman" w:eastAsia="Times New Roman" w:hAnsi="Times New Roman"/>
          <w:sz w:val="28"/>
          <w:szCs w:val="28"/>
          <w:lang w:eastAsia="ru-RU"/>
        </w:rPr>
        <w:t xml:space="preserve">, при уточненому плані </w:t>
      </w:r>
      <w:r w:rsidR="009075A2">
        <w:rPr>
          <w:rFonts w:ascii="Times New Roman" w:eastAsia="Times New Roman" w:hAnsi="Times New Roman"/>
          <w:sz w:val="28"/>
          <w:szCs w:val="28"/>
          <w:lang w:eastAsia="ru-RU"/>
        </w:rPr>
        <w:t>1 456 949,00</w:t>
      </w:r>
      <w:r w:rsidR="009075A2" w:rsidRPr="00355FC3">
        <w:rPr>
          <w:rFonts w:ascii="Times New Roman" w:eastAsia="Times New Roman" w:hAnsi="Times New Roman"/>
          <w:sz w:val="28"/>
          <w:szCs w:val="28"/>
          <w:lang w:eastAsia="ru-RU"/>
        </w:rPr>
        <w:t xml:space="preserve"> грн</w:t>
      </w:r>
      <w:r>
        <w:rPr>
          <w:rFonts w:ascii="Times New Roman" w:eastAsia="Times New Roman" w:hAnsi="Times New Roman"/>
          <w:sz w:val="28"/>
          <w:szCs w:val="28"/>
          <w:lang w:eastAsia="ru-RU"/>
        </w:rPr>
        <w:t>.</w:t>
      </w:r>
      <w:r w:rsidR="009075A2" w:rsidRPr="00355FC3">
        <w:rPr>
          <w:rFonts w:ascii="Times New Roman" w:eastAsia="Times New Roman" w:hAnsi="Times New Roman"/>
          <w:sz w:val="28"/>
          <w:szCs w:val="28"/>
          <w:lang w:eastAsia="ru-RU"/>
        </w:rPr>
        <w:t>, в тому числі:</w:t>
      </w:r>
    </w:p>
    <w:p w:rsidR="009075A2" w:rsidRPr="00AF3972" w:rsidRDefault="009075A2" w:rsidP="003E1C99">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 на оплату праці </w:t>
      </w:r>
      <w:r>
        <w:rPr>
          <w:rFonts w:ascii="Times New Roman" w:eastAsia="Times New Roman" w:hAnsi="Times New Roman"/>
          <w:sz w:val="28"/>
          <w:szCs w:val="28"/>
          <w:lang w:eastAsia="ru-RU"/>
        </w:rPr>
        <w:t xml:space="preserve">з нарахуваннями </w:t>
      </w:r>
      <w:r w:rsidRPr="00AF397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1 405 609,00</w:t>
      </w:r>
      <w:r w:rsidRPr="00AF3972">
        <w:rPr>
          <w:rFonts w:ascii="Times New Roman" w:eastAsia="Times New Roman" w:hAnsi="Times New Roman"/>
          <w:sz w:val="28"/>
          <w:szCs w:val="28"/>
          <w:lang w:eastAsia="ru-RU"/>
        </w:rPr>
        <w:t xml:space="preserve"> грн</w:t>
      </w:r>
      <w:r w:rsidR="003E1C99">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 xml:space="preserve">, </w:t>
      </w:r>
    </w:p>
    <w:p w:rsidR="009075A2" w:rsidRPr="00AF3972" w:rsidRDefault="009075A2" w:rsidP="003E1C99">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w:t>
      </w:r>
      <w:r w:rsidR="005D1A25">
        <w:rPr>
          <w:rFonts w:ascii="Times New Roman" w:eastAsia="Times New Roman" w:hAnsi="Times New Roman"/>
          <w:sz w:val="28"/>
          <w:szCs w:val="28"/>
          <w:lang w:eastAsia="ru-RU"/>
        </w:rPr>
        <w:t xml:space="preserve"> </w:t>
      </w:r>
      <w:r w:rsidRPr="00AF3972">
        <w:rPr>
          <w:rFonts w:ascii="Times New Roman" w:eastAsia="Times New Roman" w:hAnsi="Times New Roman"/>
          <w:sz w:val="28"/>
          <w:szCs w:val="28"/>
          <w:lang w:eastAsia="ru-RU"/>
        </w:rPr>
        <w:t xml:space="preserve">на придбання предметів, матеріалів, обладнання та інвентарю – </w:t>
      </w:r>
      <w:r>
        <w:rPr>
          <w:rFonts w:ascii="Times New Roman" w:eastAsia="Times New Roman" w:hAnsi="Times New Roman"/>
          <w:sz w:val="28"/>
          <w:szCs w:val="28"/>
          <w:lang w:eastAsia="ru-RU"/>
        </w:rPr>
        <w:t>5 000,00 грн</w:t>
      </w:r>
      <w:r w:rsidR="003E1C99">
        <w:rPr>
          <w:rFonts w:ascii="Times New Roman" w:eastAsia="Times New Roman" w:hAnsi="Times New Roman"/>
          <w:sz w:val="28"/>
          <w:szCs w:val="28"/>
          <w:lang w:eastAsia="ru-RU"/>
        </w:rPr>
        <w:t>. (</w:t>
      </w:r>
      <w:r>
        <w:rPr>
          <w:rFonts w:ascii="Times New Roman" w:eastAsia="Times New Roman" w:hAnsi="Times New Roman"/>
          <w:sz w:val="28"/>
          <w:szCs w:val="28"/>
          <w:lang w:eastAsia="ru-RU"/>
        </w:rPr>
        <w:t>нитки для ткацького верстату)</w:t>
      </w:r>
      <w:r w:rsidR="003E1C99">
        <w:rPr>
          <w:rFonts w:ascii="Times New Roman" w:eastAsia="Times New Roman" w:hAnsi="Times New Roman"/>
          <w:sz w:val="28"/>
          <w:szCs w:val="28"/>
          <w:lang w:eastAsia="ru-RU"/>
        </w:rPr>
        <w:t>,</w:t>
      </w:r>
    </w:p>
    <w:p w:rsidR="009075A2" w:rsidRPr="00AF3972" w:rsidRDefault="009075A2" w:rsidP="003E1C99">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-на оплату послуг – </w:t>
      </w:r>
      <w:r>
        <w:rPr>
          <w:rFonts w:ascii="Times New Roman" w:eastAsia="Times New Roman" w:hAnsi="Times New Roman"/>
          <w:sz w:val="28"/>
          <w:szCs w:val="28"/>
          <w:lang w:eastAsia="ru-RU"/>
        </w:rPr>
        <w:t>34 033,00 грн.</w:t>
      </w:r>
      <w:r w:rsidRPr="00AF3972">
        <w:rPr>
          <w:rFonts w:ascii="Times New Roman" w:eastAsia="Times New Roman" w:hAnsi="Times New Roman"/>
          <w:sz w:val="28"/>
          <w:szCs w:val="28"/>
          <w:lang w:eastAsia="ru-RU"/>
        </w:rPr>
        <w:t>,</w:t>
      </w:r>
      <w:r w:rsidR="003E1C99">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тех</w:t>
      </w:r>
      <w:proofErr w:type="spellEnd"/>
      <w:r w:rsidR="003E1C9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паспорт</w:t>
      </w:r>
      <w:r w:rsidR="005D1A25">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бу</w:t>
      </w:r>
      <w:r w:rsidR="003E1C99">
        <w:rPr>
          <w:rFonts w:ascii="Times New Roman" w:eastAsia="Times New Roman" w:hAnsi="Times New Roman"/>
          <w:sz w:val="28"/>
          <w:szCs w:val="28"/>
          <w:lang w:eastAsia="ru-RU"/>
        </w:rPr>
        <w:t>динків культури, 2 000,00 грн.-</w:t>
      </w:r>
      <w:r>
        <w:rPr>
          <w:rFonts w:ascii="Times New Roman" w:eastAsia="Times New Roman" w:hAnsi="Times New Roman"/>
          <w:sz w:val="28"/>
          <w:szCs w:val="28"/>
          <w:lang w:eastAsia="ru-RU"/>
        </w:rPr>
        <w:t xml:space="preserve"> інтернет)</w:t>
      </w:r>
      <w:r w:rsidR="003E1C99">
        <w:rPr>
          <w:rFonts w:ascii="Times New Roman" w:eastAsia="Times New Roman" w:hAnsi="Times New Roman"/>
          <w:sz w:val="28"/>
          <w:szCs w:val="28"/>
          <w:lang w:eastAsia="ru-RU"/>
        </w:rPr>
        <w:t>.</w:t>
      </w:r>
    </w:p>
    <w:p w:rsidR="009075A2" w:rsidRPr="00AF3972" w:rsidRDefault="009075A2" w:rsidP="003E1C99">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 на оплату електроенергії – </w:t>
      </w:r>
      <w:r>
        <w:rPr>
          <w:rFonts w:ascii="Times New Roman" w:eastAsia="Times New Roman" w:hAnsi="Times New Roman"/>
          <w:sz w:val="28"/>
          <w:szCs w:val="28"/>
          <w:lang w:eastAsia="ru-RU"/>
        </w:rPr>
        <w:t>12 300,00</w:t>
      </w:r>
      <w:r w:rsidR="003E1C99">
        <w:rPr>
          <w:rFonts w:ascii="Times New Roman" w:eastAsia="Times New Roman" w:hAnsi="Times New Roman"/>
          <w:sz w:val="28"/>
          <w:szCs w:val="28"/>
          <w:lang w:eastAsia="ru-RU"/>
        </w:rPr>
        <w:t xml:space="preserve"> </w:t>
      </w:r>
      <w:r w:rsidRPr="00AF3972">
        <w:rPr>
          <w:rFonts w:ascii="Times New Roman" w:eastAsia="Times New Roman" w:hAnsi="Times New Roman"/>
          <w:sz w:val="28"/>
          <w:szCs w:val="28"/>
          <w:lang w:eastAsia="ru-RU"/>
        </w:rPr>
        <w:t>грн</w:t>
      </w:r>
      <w:r w:rsidR="003E1C99">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 xml:space="preserve"> </w:t>
      </w:r>
    </w:p>
    <w:p w:rsidR="009075A2" w:rsidRPr="00144B32" w:rsidRDefault="009075A2" w:rsidP="009075A2">
      <w:pPr>
        <w:pStyle w:val="a7"/>
        <w:tabs>
          <w:tab w:val="left" w:pos="567"/>
        </w:tabs>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44B32">
        <w:rPr>
          <w:rFonts w:ascii="Times New Roman" w:eastAsia="Times New Roman" w:hAnsi="Times New Roman"/>
          <w:sz w:val="28"/>
          <w:szCs w:val="28"/>
          <w:lang w:eastAsia="ru-RU"/>
        </w:rPr>
        <w:t xml:space="preserve">Станом на </w:t>
      </w:r>
      <w:r>
        <w:rPr>
          <w:rFonts w:ascii="Times New Roman" w:eastAsia="Times New Roman" w:hAnsi="Times New Roman"/>
          <w:sz w:val="28"/>
          <w:szCs w:val="28"/>
          <w:lang w:eastAsia="ru-RU"/>
        </w:rPr>
        <w:t xml:space="preserve">1 січня 2026 </w:t>
      </w:r>
      <w:r w:rsidRPr="00144B32">
        <w:rPr>
          <w:rFonts w:ascii="Times New Roman" w:eastAsia="Times New Roman" w:hAnsi="Times New Roman"/>
          <w:sz w:val="28"/>
          <w:szCs w:val="28"/>
          <w:lang w:eastAsia="ru-RU"/>
        </w:rPr>
        <w:t xml:space="preserve">року мережа </w:t>
      </w:r>
      <w:r>
        <w:rPr>
          <w:rFonts w:ascii="Times New Roman" w:eastAsia="Times New Roman" w:hAnsi="Times New Roman"/>
          <w:b/>
          <w:bCs/>
          <w:sz w:val="28"/>
          <w:szCs w:val="28"/>
          <w:lang w:eastAsia="ru-RU"/>
        </w:rPr>
        <w:t>інших закладів в галузі культури</w:t>
      </w:r>
      <w:r w:rsidRPr="00144B32">
        <w:rPr>
          <w:rFonts w:ascii="Times New Roman" w:eastAsia="Times New Roman" w:hAnsi="Times New Roman"/>
          <w:sz w:val="28"/>
          <w:szCs w:val="28"/>
          <w:lang w:eastAsia="ru-RU"/>
        </w:rPr>
        <w:t xml:space="preserve"> становить </w:t>
      </w:r>
      <w:r w:rsidR="00C81AC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r w:rsidR="00C81AC1">
        <w:rPr>
          <w:rFonts w:ascii="Times New Roman" w:eastAsia="Times New Roman" w:hAnsi="Times New Roman"/>
          <w:sz w:val="28"/>
          <w:szCs w:val="28"/>
          <w:lang w:eastAsia="ru-RU"/>
        </w:rPr>
        <w:t xml:space="preserve"> </w:t>
      </w:r>
      <w:r w:rsidRPr="00144B32">
        <w:rPr>
          <w:rFonts w:ascii="Times New Roman" w:eastAsia="Times New Roman" w:hAnsi="Times New Roman"/>
          <w:sz w:val="28"/>
          <w:szCs w:val="28"/>
          <w:lang w:eastAsia="ru-RU"/>
        </w:rPr>
        <w:t xml:space="preserve"> установ</w:t>
      </w:r>
      <w:r w:rsidR="005D1A25">
        <w:rPr>
          <w:rFonts w:ascii="Times New Roman" w:eastAsia="Times New Roman" w:hAnsi="Times New Roman"/>
          <w:sz w:val="28"/>
          <w:szCs w:val="28"/>
          <w:lang w:eastAsia="ru-RU"/>
        </w:rPr>
        <w:t>у</w:t>
      </w:r>
      <w:r w:rsidRPr="00144B32">
        <w:rPr>
          <w:rFonts w:ascii="Times New Roman" w:eastAsia="Times New Roman" w:hAnsi="Times New Roman"/>
          <w:sz w:val="28"/>
          <w:szCs w:val="28"/>
          <w:lang w:eastAsia="ru-RU"/>
        </w:rPr>
        <w:t xml:space="preserve">, планова чисельність працівників становить </w:t>
      </w:r>
      <w:r w:rsidR="00C81AC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r w:rsidR="00C81AC1">
        <w:rPr>
          <w:rFonts w:ascii="Times New Roman" w:eastAsia="Times New Roman" w:hAnsi="Times New Roman"/>
          <w:sz w:val="28"/>
          <w:szCs w:val="28"/>
          <w:lang w:eastAsia="ru-RU"/>
        </w:rPr>
        <w:t xml:space="preserve"> </w:t>
      </w:r>
      <w:r w:rsidRPr="00144B32">
        <w:rPr>
          <w:rFonts w:ascii="Times New Roman" w:eastAsia="Times New Roman" w:hAnsi="Times New Roman"/>
          <w:sz w:val="28"/>
          <w:szCs w:val="28"/>
          <w:lang w:eastAsia="ru-RU"/>
        </w:rPr>
        <w:t xml:space="preserve">од., фактично зайнято </w:t>
      </w:r>
      <w:r w:rsidR="005D1A2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r w:rsidRPr="00144B32">
        <w:rPr>
          <w:rFonts w:ascii="Times New Roman" w:eastAsia="Times New Roman" w:hAnsi="Times New Roman"/>
          <w:sz w:val="28"/>
          <w:szCs w:val="28"/>
          <w:lang w:eastAsia="ru-RU"/>
        </w:rPr>
        <w:t xml:space="preserve"> од., вакансій – </w:t>
      </w:r>
      <w:r w:rsidR="005D1A2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0</w:t>
      </w:r>
      <w:r w:rsidR="005D1A25">
        <w:rPr>
          <w:rFonts w:ascii="Times New Roman" w:eastAsia="Times New Roman" w:hAnsi="Times New Roman"/>
          <w:sz w:val="28"/>
          <w:szCs w:val="28"/>
          <w:lang w:eastAsia="ru-RU"/>
        </w:rPr>
        <w:t xml:space="preserve"> </w:t>
      </w:r>
      <w:r w:rsidRPr="00144B32">
        <w:rPr>
          <w:rFonts w:ascii="Times New Roman" w:eastAsia="Times New Roman" w:hAnsi="Times New Roman"/>
          <w:sz w:val="28"/>
          <w:szCs w:val="28"/>
          <w:lang w:eastAsia="ru-RU"/>
        </w:rPr>
        <w:t xml:space="preserve"> од.</w:t>
      </w:r>
    </w:p>
    <w:p w:rsidR="009075A2" w:rsidRDefault="005D1A25" w:rsidP="009075A2">
      <w:pPr>
        <w:pStyle w:val="a7"/>
        <w:tabs>
          <w:tab w:val="left" w:pos="567"/>
        </w:tabs>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075A2">
        <w:rPr>
          <w:rFonts w:ascii="Times New Roman" w:eastAsia="Times New Roman" w:hAnsi="Times New Roman"/>
          <w:sz w:val="28"/>
          <w:szCs w:val="28"/>
          <w:lang w:eastAsia="ru-RU"/>
        </w:rPr>
        <w:t xml:space="preserve"> </w:t>
      </w:r>
      <w:r w:rsidR="009075A2" w:rsidRPr="00355FC3">
        <w:rPr>
          <w:rFonts w:ascii="Times New Roman" w:eastAsia="Times New Roman" w:hAnsi="Times New Roman"/>
          <w:sz w:val="28"/>
          <w:szCs w:val="28"/>
          <w:lang w:eastAsia="ru-RU"/>
        </w:rPr>
        <w:t xml:space="preserve">На утримання </w:t>
      </w:r>
      <w:r w:rsidR="009075A2">
        <w:rPr>
          <w:rFonts w:ascii="Times New Roman" w:eastAsia="Times New Roman" w:hAnsi="Times New Roman"/>
          <w:sz w:val="28"/>
          <w:szCs w:val="28"/>
          <w:lang w:eastAsia="ru-RU"/>
        </w:rPr>
        <w:t>м</w:t>
      </w:r>
      <w:r w:rsidR="009075A2" w:rsidRPr="003676AB">
        <w:rPr>
          <w:rFonts w:ascii="Times New Roman" w:eastAsia="Times New Roman" w:hAnsi="Times New Roman"/>
          <w:sz w:val="28"/>
          <w:szCs w:val="28"/>
          <w:lang w:eastAsia="ru-RU"/>
        </w:rPr>
        <w:t>узе</w:t>
      </w:r>
      <w:r w:rsidR="009075A2">
        <w:rPr>
          <w:rFonts w:ascii="Times New Roman" w:eastAsia="Times New Roman" w:hAnsi="Times New Roman"/>
          <w:sz w:val="28"/>
          <w:szCs w:val="28"/>
          <w:lang w:eastAsia="ru-RU"/>
        </w:rPr>
        <w:t>ю</w:t>
      </w:r>
      <w:r w:rsidR="009075A2" w:rsidRPr="003676AB">
        <w:rPr>
          <w:rFonts w:ascii="Times New Roman" w:eastAsia="Times New Roman" w:hAnsi="Times New Roman"/>
          <w:sz w:val="28"/>
          <w:szCs w:val="28"/>
          <w:lang w:eastAsia="ru-RU"/>
        </w:rPr>
        <w:t xml:space="preserve"> архітектури й живопису та етнографії с.</w:t>
      </w:r>
      <w:r w:rsidR="009075A2">
        <w:rPr>
          <w:rFonts w:ascii="Times New Roman" w:eastAsia="Times New Roman" w:hAnsi="Times New Roman"/>
          <w:sz w:val="28"/>
          <w:szCs w:val="28"/>
          <w:lang w:eastAsia="ru-RU"/>
        </w:rPr>
        <w:t xml:space="preserve"> </w:t>
      </w:r>
      <w:r w:rsidR="009075A2" w:rsidRPr="003676AB">
        <w:rPr>
          <w:rFonts w:ascii="Times New Roman" w:eastAsia="Times New Roman" w:hAnsi="Times New Roman"/>
          <w:sz w:val="28"/>
          <w:szCs w:val="28"/>
          <w:lang w:eastAsia="ru-RU"/>
        </w:rPr>
        <w:t>Новоселиця</w:t>
      </w:r>
      <w:r w:rsidR="009075A2">
        <w:rPr>
          <w:rFonts w:ascii="Times New Roman" w:eastAsia="Times New Roman" w:hAnsi="Times New Roman"/>
          <w:sz w:val="28"/>
          <w:szCs w:val="28"/>
          <w:lang w:eastAsia="ru-RU"/>
        </w:rPr>
        <w:t xml:space="preserve"> фактично </w:t>
      </w:r>
      <w:r w:rsidR="009075A2" w:rsidRPr="00355FC3">
        <w:rPr>
          <w:rFonts w:ascii="Times New Roman" w:eastAsia="Times New Roman" w:hAnsi="Times New Roman"/>
          <w:sz w:val="28"/>
          <w:szCs w:val="28"/>
          <w:lang w:eastAsia="ru-RU"/>
        </w:rPr>
        <w:t>використано –</w:t>
      </w:r>
      <w:r w:rsidR="009075A2">
        <w:rPr>
          <w:rFonts w:ascii="Times New Roman" w:eastAsia="Times New Roman" w:hAnsi="Times New Roman"/>
          <w:sz w:val="28"/>
          <w:szCs w:val="28"/>
          <w:lang w:eastAsia="ru-RU"/>
        </w:rPr>
        <w:t xml:space="preserve"> 136 703,00 </w:t>
      </w:r>
      <w:r w:rsidR="009075A2" w:rsidRPr="00355FC3">
        <w:rPr>
          <w:rFonts w:ascii="Times New Roman" w:eastAsia="Times New Roman" w:hAnsi="Times New Roman"/>
          <w:sz w:val="28"/>
          <w:szCs w:val="28"/>
          <w:lang w:eastAsia="ru-RU"/>
        </w:rPr>
        <w:t>грн</w:t>
      </w:r>
      <w:r>
        <w:rPr>
          <w:rFonts w:ascii="Times New Roman" w:eastAsia="Times New Roman" w:hAnsi="Times New Roman"/>
          <w:sz w:val="28"/>
          <w:szCs w:val="28"/>
          <w:lang w:eastAsia="ru-RU"/>
        </w:rPr>
        <w:t>.</w:t>
      </w:r>
      <w:r w:rsidR="009075A2" w:rsidRPr="00355FC3">
        <w:rPr>
          <w:rFonts w:ascii="Times New Roman" w:eastAsia="Times New Roman" w:hAnsi="Times New Roman"/>
          <w:sz w:val="28"/>
          <w:szCs w:val="28"/>
          <w:lang w:eastAsia="ru-RU"/>
        </w:rPr>
        <w:t xml:space="preserve">, при уточненому плані </w:t>
      </w:r>
      <w:r w:rsidR="009075A2">
        <w:rPr>
          <w:rFonts w:ascii="Times New Roman" w:eastAsia="Times New Roman" w:hAnsi="Times New Roman"/>
          <w:sz w:val="28"/>
          <w:szCs w:val="28"/>
          <w:lang w:eastAsia="ru-RU"/>
        </w:rPr>
        <w:t>136 703,00</w:t>
      </w:r>
      <w:r w:rsidR="009075A2" w:rsidRPr="00355FC3">
        <w:rPr>
          <w:rFonts w:ascii="Times New Roman" w:eastAsia="Times New Roman" w:hAnsi="Times New Roman"/>
          <w:sz w:val="28"/>
          <w:szCs w:val="28"/>
          <w:lang w:eastAsia="ru-RU"/>
        </w:rPr>
        <w:t xml:space="preserve"> гр</w:t>
      </w:r>
      <w:r>
        <w:rPr>
          <w:rFonts w:ascii="Times New Roman" w:eastAsia="Times New Roman" w:hAnsi="Times New Roman"/>
          <w:sz w:val="28"/>
          <w:szCs w:val="28"/>
          <w:lang w:eastAsia="ru-RU"/>
        </w:rPr>
        <w:t>н.</w:t>
      </w:r>
      <w:r w:rsidR="009075A2" w:rsidRPr="00355FC3">
        <w:rPr>
          <w:rFonts w:ascii="Times New Roman" w:eastAsia="Times New Roman" w:hAnsi="Times New Roman"/>
          <w:sz w:val="28"/>
          <w:szCs w:val="28"/>
          <w:lang w:eastAsia="ru-RU"/>
        </w:rPr>
        <w:t>, в тому числі:</w:t>
      </w:r>
    </w:p>
    <w:p w:rsidR="009075A2" w:rsidRPr="00AF3972" w:rsidRDefault="009075A2" w:rsidP="005D1A25">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 на оплату праці </w:t>
      </w:r>
      <w:r>
        <w:rPr>
          <w:rFonts w:ascii="Times New Roman" w:eastAsia="Times New Roman" w:hAnsi="Times New Roman"/>
          <w:sz w:val="28"/>
          <w:szCs w:val="28"/>
          <w:lang w:eastAsia="ru-RU"/>
        </w:rPr>
        <w:t xml:space="preserve">з нарахуваннями </w:t>
      </w:r>
      <w:r w:rsidRPr="00AF397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126 703,00</w:t>
      </w:r>
      <w:r w:rsidRPr="00AF3972">
        <w:rPr>
          <w:rFonts w:ascii="Times New Roman" w:eastAsia="Times New Roman" w:hAnsi="Times New Roman"/>
          <w:sz w:val="28"/>
          <w:szCs w:val="28"/>
          <w:lang w:eastAsia="ru-RU"/>
        </w:rPr>
        <w:t xml:space="preserve"> грн</w:t>
      </w:r>
      <w:r w:rsidR="005D1A25">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 xml:space="preserve">, </w:t>
      </w:r>
    </w:p>
    <w:p w:rsidR="009075A2" w:rsidRPr="00AF3972" w:rsidRDefault="009075A2" w:rsidP="005D1A25">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-на придбання предметів, матеріалів, обладнання та інвентарю – </w:t>
      </w:r>
      <w:r>
        <w:rPr>
          <w:rFonts w:ascii="Times New Roman" w:eastAsia="Times New Roman" w:hAnsi="Times New Roman"/>
          <w:sz w:val="28"/>
          <w:szCs w:val="28"/>
          <w:lang w:eastAsia="ru-RU"/>
        </w:rPr>
        <w:t>5 000,00 грн.(2 500,00 грн. – виготовлення вивіски, 2 500,00 грн. – електрообігрівач)</w:t>
      </w:r>
      <w:r w:rsidR="005D1A25">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 xml:space="preserve"> </w:t>
      </w:r>
    </w:p>
    <w:p w:rsidR="009075A2" w:rsidRDefault="009075A2" w:rsidP="005D1A25">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 xml:space="preserve">- на оплату електроенергії – </w:t>
      </w:r>
      <w:r>
        <w:rPr>
          <w:rFonts w:ascii="Times New Roman" w:eastAsia="Times New Roman" w:hAnsi="Times New Roman"/>
          <w:sz w:val="28"/>
          <w:szCs w:val="28"/>
          <w:lang w:eastAsia="ru-RU"/>
        </w:rPr>
        <w:t xml:space="preserve">5 000,00 </w:t>
      </w:r>
      <w:r w:rsidRPr="00AF3972">
        <w:rPr>
          <w:rFonts w:ascii="Times New Roman" w:eastAsia="Times New Roman" w:hAnsi="Times New Roman"/>
          <w:sz w:val="28"/>
          <w:szCs w:val="28"/>
          <w:lang w:eastAsia="ru-RU"/>
        </w:rPr>
        <w:t>грн</w:t>
      </w:r>
      <w:r w:rsidR="005D1A25">
        <w:rPr>
          <w:rFonts w:ascii="Times New Roman" w:eastAsia="Times New Roman" w:hAnsi="Times New Roman"/>
          <w:sz w:val="28"/>
          <w:szCs w:val="28"/>
          <w:lang w:eastAsia="ru-RU"/>
        </w:rPr>
        <w:t>.</w:t>
      </w:r>
      <w:r w:rsidRPr="00AF3972">
        <w:rPr>
          <w:rFonts w:ascii="Times New Roman" w:eastAsia="Times New Roman" w:hAnsi="Times New Roman"/>
          <w:sz w:val="28"/>
          <w:szCs w:val="28"/>
          <w:lang w:eastAsia="ru-RU"/>
        </w:rPr>
        <w:t xml:space="preserve"> </w:t>
      </w:r>
    </w:p>
    <w:p w:rsidR="009075A2" w:rsidRDefault="005D1A25" w:rsidP="005D1A25">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075A2">
        <w:rPr>
          <w:rFonts w:ascii="Times New Roman" w:eastAsia="Times New Roman" w:hAnsi="Times New Roman"/>
          <w:sz w:val="28"/>
          <w:szCs w:val="28"/>
          <w:lang w:eastAsia="ru-RU"/>
        </w:rPr>
        <w:t xml:space="preserve">Станом на 1 січня 2026 року на </w:t>
      </w:r>
      <w:r w:rsidR="009075A2">
        <w:rPr>
          <w:rFonts w:ascii="Times New Roman" w:eastAsia="Times New Roman" w:hAnsi="Times New Roman"/>
          <w:b/>
          <w:sz w:val="28"/>
          <w:szCs w:val="28"/>
          <w:lang w:eastAsia="ru-RU"/>
        </w:rPr>
        <w:t>в</w:t>
      </w:r>
      <w:r w:rsidR="009075A2" w:rsidRPr="00FB1074">
        <w:rPr>
          <w:rFonts w:ascii="Times New Roman" w:eastAsia="Times New Roman" w:hAnsi="Times New Roman"/>
          <w:b/>
          <w:sz w:val="28"/>
          <w:szCs w:val="28"/>
          <w:lang w:eastAsia="ru-RU"/>
        </w:rPr>
        <w:t xml:space="preserve">иконання окремих заходів з реалізації соціального проекту «Активні парки – локації зорової </w:t>
      </w:r>
      <w:r>
        <w:rPr>
          <w:rFonts w:ascii="Times New Roman" w:eastAsia="Times New Roman" w:hAnsi="Times New Roman"/>
          <w:b/>
          <w:sz w:val="28"/>
          <w:szCs w:val="28"/>
          <w:lang w:eastAsia="ru-RU"/>
        </w:rPr>
        <w:t xml:space="preserve"> </w:t>
      </w:r>
      <w:r w:rsidR="009075A2" w:rsidRPr="00FB1074">
        <w:rPr>
          <w:rFonts w:ascii="Times New Roman" w:eastAsia="Times New Roman" w:hAnsi="Times New Roman"/>
          <w:b/>
          <w:sz w:val="28"/>
          <w:szCs w:val="28"/>
          <w:lang w:eastAsia="ru-RU"/>
        </w:rPr>
        <w:t>України»</w:t>
      </w:r>
      <w:r w:rsidR="009075A2">
        <w:rPr>
          <w:rFonts w:ascii="Times New Roman" w:eastAsia="Times New Roman" w:hAnsi="Times New Roman"/>
          <w:sz w:val="28"/>
          <w:szCs w:val="28"/>
          <w:lang w:eastAsia="ru-RU"/>
        </w:rPr>
        <w:t xml:space="preserve"> використано 105 408,00 грн</w:t>
      </w:r>
      <w:r>
        <w:rPr>
          <w:rFonts w:ascii="Times New Roman" w:eastAsia="Times New Roman" w:hAnsi="Times New Roman"/>
          <w:sz w:val="28"/>
          <w:szCs w:val="28"/>
          <w:lang w:eastAsia="ru-RU"/>
        </w:rPr>
        <w:t>.</w:t>
      </w:r>
      <w:r w:rsidR="009075A2">
        <w:rPr>
          <w:rFonts w:ascii="Times New Roman" w:eastAsia="Times New Roman" w:hAnsi="Times New Roman"/>
          <w:sz w:val="28"/>
          <w:szCs w:val="28"/>
          <w:lang w:eastAsia="ru-RU"/>
        </w:rPr>
        <w:t xml:space="preserve"> при уточненому плані 105 408,00 грн, з них:</w:t>
      </w:r>
    </w:p>
    <w:p w:rsidR="009075A2" w:rsidRDefault="009075A2" w:rsidP="009075A2">
      <w:pPr>
        <w:tabs>
          <w:tab w:val="left" w:pos="567"/>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оплату праці з нарахуваннями – 105 408,00 грн</w:t>
      </w:r>
      <w:r w:rsidR="005D1A25">
        <w:rPr>
          <w:rFonts w:ascii="Times New Roman" w:eastAsia="Times New Roman" w:hAnsi="Times New Roman"/>
          <w:sz w:val="28"/>
          <w:szCs w:val="28"/>
          <w:lang w:eastAsia="ru-RU"/>
        </w:rPr>
        <w:t>.</w:t>
      </w:r>
    </w:p>
    <w:p w:rsidR="009075A2" w:rsidRDefault="005D1A25" w:rsidP="005D1A25">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Станом на </w:t>
      </w:r>
      <w:r w:rsidR="009075A2" w:rsidRPr="00492CEF">
        <w:rPr>
          <w:rFonts w:ascii="Times New Roman" w:eastAsia="Times New Roman" w:hAnsi="Times New Roman"/>
          <w:sz w:val="28"/>
          <w:szCs w:val="28"/>
          <w:lang w:eastAsia="ru-RU"/>
        </w:rPr>
        <w:t xml:space="preserve">1 </w:t>
      </w:r>
      <w:r w:rsidR="009075A2">
        <w:rPr>
          <w:rFonts w:ascii="Times New Roman" w:eastAsia="Times New Roman" w:hAnsi="Times New Roman"/>
          <w:sz w:val="28"/>
          <w:szCs w:val="28"/>
          <w:lang w:eastAsia="ru-RU"/>
        </w:rPr>
        <w:t>січня 2026</w:t>
      </w:r>
      <w:r w:rsidR="009075A2" w:rsidRPr="00492CEF">
        <w:rPr>
          <w:rFonts w:ascii="Times New Roman" w:eastAsia="Times New Roman" w:hAnsi="Times New Roman"/>
          <w:sz w:val="28"/>
          <w:szCs w:val="28"/>
          <w:lang w:eastAsia="ru-RU"/>
        </w:rPr>
        <w:t xml:space="preserve"> року</w:t>
      </w:r>
      <w:r>
        <w:rPr>
          <w:rFonts w:ascii="Times New Roman" w:eastAsia="Times New Roman" w:hAnsi="Times New Roman"/>
          <w:sz w:val="28"/>
          <w:szCs w:val="28"/>
          <w:lang w:eastAsia="ru-RU"/>
        </w:rPr>
        <w:t xml:space="preserve"> на </w:t>
      </w:r>
      <w:r w:rsidR="009075A2">
        <w:rPr>
          <w:rFonts w:ascii="Times New Roman" w:eastAsia="Times New Roman" w:hAnsi="Times New Roman"/>
          <w:sz w:val="28"/>
          <w:szCs w:val="28"/>
          <w:lang w:eastAsia="ru-RU"/>
        </w:rPr>
        <w:t xml:space="preserve"> </w:t>
      </w:r>
      <w:r w:rsidR="009075A2">
        <w:rPr>
          <w:rFonts w:ascii="Times New Roman" w:eastAsia="Times New Roman" w:hAnsi="Times New Roman"/>
          <w:b/>
          <w:sz w:val="28"/>
          <w:szCs w:val="28"/>
          <w:lang w:eastAsia="ru-RU"/>
        </w:rPr>
        <w:t>п</w:t>
      </w:r>
      <w:r w:rsidR="009075A2" w:rsidRPr="00492CEF">
        <w:rPr>
          <w:rFonts w:ascii="Times New Roman" w:eastAsia="Times New Roman" w:hAnsi="Times New Roman"/>
          <w:b/>
          <w:sz w:val="28"/>
          <w:szCs w:val="28"/>
          <w:lang w:eastAsia="ru-RU"/>
        </w:rPr>
        <w:t>ідтримку спорту вищих досягнень та організацій, які здійснюють фізкультурно-спортивну діяльність в регіоні</w:t>
      </w:r>
      <w:r w:rsidR="009075A2">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 </w:t>
      </w:r>
      <w:r w:rsidR="009075A2">
        <w:rPr>
          <w:rFonts w:ascii="Times New Roman" w:eastAsia="Times New Roman" w:hAnsi="Times New Roman"/>
          <w:sz w:val="28"/>
          <w:szCs w:val="28"/>
          <w:lang w:eastAsia="ru-RU"/>
        </w:rPr>
        <w:t xml:space="preserve"> використано 49 733,00 грн</w:t>
      </w:r>
      <w:r>
        <w:rPr>
          <w:rFonts w:ascii="Times New Roman" w:eastAsia="Times New Roman" w:hAnsi="Times New Roman"/>
          <w:sz w:val="28"/>
          <w:szCs w:val="28"/>
          <w:lang w:eastAsia="ru-RU"/>
        </w:rPr>
        <w:t>.</w:t>
      </w:r>
      <w:r w:rsidR="009075A2">
        <w:rPr>
          <w:rFonts w:ascii="Times New Roman" w:eastAsia="Times New Roman" w:hAnsi="Times New Roman"/>
          <w:sz w:val="28"/>
          <w:szCs w:val="28"/>
          <w:lang w:eastAsia="ru-RU"/>
        </w:rPr>
        <w:t xml:space="preserve"> при уточненому плані 50 000,00 грн</w:t>
      </w:r>
      <w:r>
        <w:rPr>
          <w:rFonts w:ascii="Times New Roman" w:eastAsia="Times New Roman" w:hAnsi="Times New Roman"/>
          <w:sz w:val="28"/>
          <w:szCs w:val="28"/>
          <w:lang w:eastAsia="ru-RU"/>
        </w:rPr>
        <w:t>.</w:t>
      </w:r>
    </w:p>
    <w:p w:rsidR="009075A2" w:rsidRDefault="009075A2" w:rsidP="009075A2">
      <w:pPr>
        <w:tabs>
          <w:tab w:val="left" w:pos="567"/>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придбання предметів, матеріалів, обладнання та інвентарю –49 733,00 грн</w:t>
      </w:r>
      <w:r w:rsidR="005D1A25">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(нагородна атрибутика, волейбольн</w:t>
      </w:r>
      <w:r w:rsidR="005D1A25">
        <w:rPr>
          <w:rFonts w:ascii="Times New Roman" w:eastAsia="Times New Roman" w:hAnsi="Times New Roman"/>
          <w:sz w:val="28"/>
          <w:szCs w:val="28"/>
          <w:lang w:eastAsia="ru-RU"/>
        </w:rPr>
        <w:t>ий</w:t>
      </w:r>
      <w:r>
        <w:rPr>
          <w:rFonts w:ascii="Times New Roman" w:eastAsia="Times New Roman" w:hAnsi="Times New Roman"/>
          <w:sz w:val="28"/>
          <w:szCs w:val="28"/>
          <w:lang w:eastAsia="ru-RU"/>
        </w:rPr>
        <w:t xml:space="preserve"> м’яч</w:t>
      </w:r>
      <w:r w:rsidR="005D1A25">
        <w:rPr>
          <w:rFonts w:ascii="Times New Roman" w:eastAsia="Times New Roman" w:hAnsi="Times New Roman"/>
          <w:sz w:val="28"/>
          <w:szCs w:val="28"/>
          <w:lang w:eastAsia="ru-RU"/>
        </w:rPr>
        <w:t xml:space="preserve"> та сітка</w:t>
      </w:r>
      <w:r>
        <w:rPr>
          <w:rFonts w:ascii="Times New Roman" w:eastAsia="Times New Roman" w:hAnsi="Times New Roman"/>
          <w:sz w:val="28"/>
          <w:szCs w:val="28"/>
          <w:lang w:eastAsia="ru-RU"/>
        </w:rPr>
        <w:t>).</w:t>
      </w:r>
    </w:p>
    <w:p w:rsidR="005D1A25" w:rsidRPr="00B016D1" w:rsidRDefault="005D1A25" w:rsidP="009075A2">
      <w:pPr>
        <w:tabs>
          <w:tab w:val="left" w:pos="567"/>
        </w:tabs>
        <w:spacing w:after="0" w:line="240" w:lineRule="auto"/>
        <w:ind w:firstLine="709"/>
        <w:jc w:val="both"/>
        <w:rPr>
          <w:rFonts w:ascii="Times New Roman" w:eastAsia="Times New Roman" w:hAnsi="Times New Roman"/>
          <w:sz w:val="16"/>
          <w:szCs w:val="16"/>
          <w:lang w:eastAsia="ru-RU"/>
        </w:rPr>
      </w:pPr>
    </w:p>
    <w:p w:rsidR="009075A2" w:rsidRDefault="009075A2" w:rsidP="005D1A25">
      <w:pPr>
        <w:tabs>
          <w:tab w:val="left" w:pos="426"/>
        </w:tabs>
        <w:spacing w:after="0" w:line="240" w:lineRule="auto"/>
        <w:ind w:firstLine="284"/>
        <w:jc w:val="center"/>
        <w:rPr>
          <w:rFonts w:ascii="Times New Roman" w:eastAsia="Times New Roman" w:hAnsi="Times New Roman"/>
          <w:b/>
          <w:sz w:val="28"/>
          <w:szCs w:val="28"/>
          <w:lang w:eastAsia="ru-RU"/>
        </w:rPr>
      </w:pPr>
      <w:r w:rsidRPr="00987C7C">
        <w:rPr>
          <w:rFonts w:ascii="Times New Roman" w:eastAsia="Times New Roman" w:hAnsi="Times New Roman"/>
          <w:b/>
          <w:sz w:val="28"/>
          <w:szCs w:val="28"/>
          <w:lang w:eastAsia="ru-RU"/>
        </w:rPr>
        <w:t xml:space="preserve">Інші кошти </w:t>
      </w:r>
      <w:r>
        <w:rPr>
          <w:rFonts w:ascii="Times New Roman" w:eastAsia="Times New Roman" w:hAnsi="Times New Roman"/>
          <w:b/>
          <w:sz w:val="28"/>
          <w:szCs w:val="28"/>
          <w:lang w:eastAsia="ru-RU"/>
        </w:rPr>
        <w:t>загал</w:t>
      </w:r>
      <w:r w:rsidRPr="00987C7C">
        <w:rPr>
          <w:rFonts w:ascii="Times New Roman" w:eastAsia="Times New Roman" w:hAnsi="Times New Roman"/>
          <w:b/>
          <w:sz w:val="28"/>
          <w:szCs w:val="28"/>
          <w:lang w:eastAsia="ru-RU"/>
        </w:rPr>
        <w:t>ьного фонду</w:t>
      </w:r>
    </w:p>
    <w:p w:rsidR="009075A2" w:rsidRDefault="009075A2" w:rsidP="005D1A25">
      <w:pPr>
        <w:tabs>
          <w:tab w:val="left" w:pos="426"/>
        </w:tabs>
        <w:spacing w:after="0" w:line="240" w:lineRule="auto"/>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Станом на </w:t>
      </w:r>
      <w:r w:rsidRPr="005C0A95">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січня</w:t>
      </w:r>
      <w:r w:rsidRPr="005C0A95">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6</w:t>
      </w:r>
      <w:r w:rsidRPr="005C0A95">
        <w:rPr>
          <w:rFonts w:ascii="Times New Roman" w:eastAsia="Times New Roman" w:hAnsi="Times New Roman"/>
          <w:sz w:val="28"/>
          <w:szCs w:val="28"/>
          <w:lang w:eastAsia="ru-RU"/>
        </w:rPr>
        <w:t xml:space="preserve"> року</w:t>
      </w:r>
      <w:r>
        <w:rPr>
          <w:rFonts w:ascii="Times New Roman" w:eastAsia="Times New Roman" w:hAnsi="Times New Roman"/>
          <w:sz w:val="28"/>
          <w:szCs w:val="28"/>
          <w:lang w:eastAsia="ru-RU"/>
        </w:rPr>
        <w:t xml:space="preserve"> </w:t>
      </w:r>
      <w:r w:rsidRPr="00A55D9C">
        <w:rPr>
          <w:rFonts w:ascii="Times New Roman" w:eastAsia="Times New Roman" w:hAnsi="Times New Roman"/>
          <w:sz w:val="28"/>
          <w:szCs w:val="28"/>
          <w:lang w:eastAsia="ru-RU"/>
        </w:rPr>
        <w:t xml:space="preserve">на </w:t>
      </w:r>
      <w:r>
        <w:rPr>
          <w:rFonts w:ascii="Times New Roman" w:eastAsia="Times New Roman" w:hAnsi="Times New Roman"/>
          <w:sz w:val="28"/>
          <w:szCs w:val="28"/>
          <w:lang w:eastAsia="ru-RU"/>
        </w:rPr>
        <w:t>забезпечення харчування учнів початкових класів закладів загальної середньої освіти за рахунок субвенції з державного бюджету місцевим бюджетам фактично використано – 1 087 610,04 грн. при уточненому плані – 1 985 400,00 грн, з них</w:t>
      </w:r>
      <w:r w:rsidR="005D1A25">
        <w:rPr>
          <w:rFonts w:ascii="Times New Roman" w:eastAsia="Times New Roman" w:hAnsi="Times New Roman"/>
          <w:sz w:val="28"/>
          <w:szCs w:val="28"/>
          <w:lang w:eastAsia="ru-RU"/>
        </w:rPr>
        <w:t>- н</w:t>
      </w:r>
      <w:r>
        <w:rPr>
          <w:rFonts w:ascii="Times New Roman" w:eastAsia="Times New Roman" w:hAnsi="Times New Roman"/>
          <w:sz w:val="28"/>
          <w:szCs w:val="28"/>
          <w:lang w:eastAsia="ru-RU"/>
        </w:rPr>
        <w:t>а придбання продуктів харчування – 1 087 610,04 грн.</w:t>
      </w:r>
    </w:p>
    <w:p w:rsidR="005D1A25" w:rsidRPr="005D1A25" w:rsidRDefault="005D1A25" w:rsidP="005D1A25">
      <w:pPr>
        <w:tabs>
          <w:tab w:val="left" w:pos="426"/>
        </w:tabs>
        <w:spacing w:after="0" w:line="240" w:lineRule="auto"/>
        <w:ind w:firstLine="284"/>
        <w:jc w:val="both"/>
        <w:rPr>
          <w:rFonts w:ascii="Times New Roman" w:eastAsia="Times New Roman" w:hAnsi="Times New Roman"/>
          <w:sz w:val="16"/>
          <w:szCs w:val="16"/>
          <w:lang w:eastAsia="ru-RU"/>
        </w:rPr>
      </w:pPr>
    </w:p>
    <w:p w:rsidR="00B016D1" w:rsidRDefault="009075A2" w:rsidP="005D1A25">
      <w:pPr>
        <w:spacing w:after="0" w:line="240" w:lineRule="auto"/>
        <w:jc w:val="center"/>
        <w:rPr>
          <w:rFonts w:ascii="Times New Roman" w:hAnsi="Times New Roman"/>
          <w:b/>
          <w:sz w:val="28"/>
          <w:szCs w:val="28"/>
        </w:rPr>
      </w:pPr>
      <w:r w:rsidRPr="005D1A25">
        <w:rPr>
          <w:rFonts w:ascii="Times New Roman" w:hAnsi="Times New Roman"/>
          <w:b/>
          <w:sz w:val="28"/>
          <w:szCs w:val="28"/>
        </w:rPr>
        <w:t xml:space="preserve">Видатки спеціального фонду бюджету за функціональною структурою </w:t>
      </w:r>
    </w:p>
    <w:p w:rsidR="009075A2" w:rsidRPr="005D1A25" w:rsidRDefault="00B016D1" w:rsidP="00B016D1">
      <w:pPr>
        <w:spacing w:after="0" w:line="240" w:lineRule="auto"/>
        <w:jc w:val="center"/>
        <w:rPr>
          <w:rFonts w:ascii="Times New Roman" w:hAnsi="Times New Roman"/>
          <w:b/>
          <w:sz w:val="28"/>
          <w:szCs w:val="28"/>
        </w:rPr>
      </w:pPr>
      <w:r>
        <w:rPr>
          <w:rFonts w:ascii="Times New Roman" w:hAnsi="Times New Roman"/>
          <w:b/>
          <w:sz w:val="28"/>
          <w:szCs w:val="28"/>
        </w:rPr>
        <w:t xml:space="preserve">за </w:t>
      </w:r>
      <w:r w:rsidR="009075A2" w:rsidRPr="005D1A25">
        <w:rPr>
          <w:rFonts w:ascii="Times New Roman" w:hAnsi="Times New Roman"/>
          <w:b/>
          <w:sz w:val="28"/>
          <w:szCs w:val="28"/>
        </w:rPr>
        <w:t>2025 рік</w:t>
      </w:r>
    </w:p>
    <w:p w:rsidR="009075A2" w:rsidRDefault="009075A2" w:rsidP="005D1A25">
      <w:pPr>
        <w:tabs>
          <w:tab w:val="left" w:pos="567"/>
        </w:tabs>
        <w:spacing w:after="0" w:line="240" w:lineRule="auto"/>
        <w:ind w:firstLine="709"/>
        <w:jc w:val="center"/>
        <w:rPr>
          <w:rFonts w:ascii="Times New Roman" w:eastAsia="Times New Roman" w:hAnsi="Times New Roman"/>
          <w:b/>
          <w:sz w:val="28"/>
          <w:szCs w:val="28"/>
          <w:lang w:eastAsia="ru-RU"/>
        </w:rPr>
      </w:pPr>
      <w:r w:rsidRPr="00942599">
        <w:rPr>
          <w:rFonts w:ascii="Times New Roman" w:eastAsia="Times New Roman" w:hAnsi="Times New Roman"/>
          <w:b/>
          <w:sz w:val="28"/>
          <w:szCs w:val="28"/>
          <w:lang w:eastAsia="ru-RU"/>
        </w:rPr>
        <w:t>Плата за послуги бюджетних установ</w:t>
      </w:r>
    </w:p>
    <w:p w:rsidR="009075A2" w:rsidRPr="00743FCC" w:rsidRDefault="005D1A25" w:rsidP="005D1A25">
      <w:pPr>
        <w:tabs>
          <w:tab w:val="left" w:pos="567"/>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       Станом на </w:t>
      </w:r>
      <w:r w:rsidR="009075A2" w:rsidRPr="00743FCC">
        <w:rPr>
          <w:rFonts w:ascii="Times New Roman" w:eastAsia="Times New Roman" w:hAnsi="Times New Roman"/>
          <w:sz w:val="28"/>
          <w:szCs w:val="28"/>
          <w:lang w:eastAsia="ru-RU"/>
        </w:rPr>
        <w:t xml:space="preserve">1 </w:t>
      </w:r>
      <w:r w:rsidR="009075A2">
        <w:rPr>
          <w:rFonts w:ascii="Times New Roman" w:eastAsia="Times New Roman" w:hAnsi="Times New Roman"/>
          <w:sz w:val="28"/>
          <w:szCs w:val="28"/>
          <w:lang w:eastAsia="ru-RU"/>
        </w:rPr>
        <w:t>січня</w:t>
      </w:r>
      <w:r w:rsidR="009075A2" w:rsidRPr="00743FCC">
        <w:rPr>
          <w:rFonts w:ascii="Times New Roman" w:eastAsia="Times New Roman" w:hAnsi="Times New Roman"/>
          <w:sz w:val="28"/>
          <w:szCs w:val="28"/>
          <w:lang w:eastAsia="ru-RU"/>
        </w:rPr>
        <w:t xml:space="preserve"> 202</w:t>
      </w:r>
      <w:r w:rsidR="009075A2">
        <w:rPr>
          <w:rFonts w:ascii="Times New Roman" w:eastAsia="Times New Roman" w:hAnsi="Times New Roman"/>
          <w:sz w:val="28"/>
          <w:szCs w:val="28"/>
          <w:lang w:eastAsia="ru-RU"/>
        </w:rPr>
        <w:t>6</w:t>
      </w:r>
      <w:r w:rsidR="009075A2" w:rsidRPr="00743FCC">
        <w:rPr>
          <w:rFonts w:ascii="Times New Roman" w:eastAsia="Times New Roman" w:hAnsi="Times New Roman"/>
          <w:sz w:val="28"/>
          <w:szCs w:val="28"/>
          <w:lang w:eastAsia="ru-RU"/>
        </w:rPr>
        <w:t xml:space="preserve"> року </w:t>
      </w:r>
      <w:r w:rsidR="009075A2" w:rsidRPr="00743FCC">
        <w:rPr>
          <w:rFonts w:ascii="Times New Roman" w:hAnsi="Times New Roman"/>
          <w:sz w:val="28"/>
          <w:szCs w:val="28"/>
        </w:rPr>
        <w:t xml:space="preserve">на утримання </w:t>
      </w:r>
      <w:r>
        <w:rPr>
          <w:rFonts w:ascii="Times New Roman" w:hAnsi="Times New Roman"/>
          <w:b/>
          <w:bCs/>
          <w:sz w:val="28"/>
          <w:szCs w:val="28"/>
        </w:rPr>
        <w:t xml:space="preserve"> </w:t>
      </w:r>
      <w:r w:rsidR="009075A2" w:rsidRPr="00743FCC">
        <w:rPr>
          <w:rFonts w:ascii="Times New Roman" w:hAnsi="Times New Roman"/>
          <w:b/>
          <w:bCs/>
          <w:sz w:val="28"/>
          <w:szCs w:val="28"/>
        </w:rPr>
        <w:t xml:space="preserve"> закладів</w:t>
      </w:r>
      <w:r>
        <w:rPr>
          <w:rFonts w:ascii="Times New Roman" w:hAnsi="Times New Roman"/>
          <w:b/>
          <w:bCs/>
          <w:sz w:val="28"/>
          <w:szCs w:val="28"/>
        </w:rPr>
        <w:t xml:space="preserve"> дошкільної освіти</w:t>
      </w:r>
      <w:r w:rsidR="009075A2" w:rsidRPr="00743FCC">
        <w:rPr>
          <w:rFonts w:ascii="Times New Roman" w:hAnsi="Times New Roman"/>
          <w:sz w:val="28"/>
          <w:szCs w:val="28"/>
        </w:rPr>
        <w:t xml:space="preserve"> фактично використано – </w:t>
      </w:r>
      <w:r w:rsidR="009075A2">
        <w:rPr>
          <w:rFonts w:ascii="Times New Roman" w:hAnsi="Times New Roman"/>
          <w:sz w:val="28"/>
          <w:szCs w:val="28"/>
        </w:rPr>
        <w:t>1 278 126,97</w:t>
      </w:r>
      <w:r w:rsidR="009075A2" w:rsidRPr="00743FCC">
        <w:rPr>
          <w:rFonts w:ascii="Times New Roman" w:hAnsi="Times New Roman"/>
          <w:color w:val="000000"/>
          <w:sz w:val="28"/>
          <w:szCs w:val="28"/>
        </w:rPr>
        <w:t xml:space="preserve"> </w:t>
      </w:r>
      <w:r w:rsidR="009075A2" w:rsidRPr="00743FCC">
        <w:rPr>
          <w:rFonts w:ascii="Times New Roman" w:hAnsi="Times New Roman"/>
          <w:sz w:val="28"/>
          <w:szCs w:val="28"/>
        </w:rPr>
        <w:t>грн</w:t>
      </w:r>
      <w:r>
        <w:rPr>
          <w:rFonts w:ascii="Times New Roman" w:hAnsi="Times New Roman"/>
          <w:sz w:val="28"/>
          <w:szCs w:val="28"/>
        </w:rPr>
        <w:t>.</w:t>
      </w:r>
      <w:r w:rsidR="009075A2" w:rsidRPr="00743FCC">
        <w:rPr>
          <w:rFonts w:ascii="Times New Roman" w:hAnsi="Times New Roman"/>
          <w:sz w:val="28"/>
          <w:szCs w:val="28"/>
        </w:rPr>
        <w:t>,  з них:</w:t>
      </w:r>
    </w:p>
    <w:p w:rsidR="009075A2" w:rsidRPr="00AF3972" w:rsidRDefault="009075A2" w:rsidP="005D1A25">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AF3972">
        <w:rPr>
          <w:rFonts w:ascii="Times New Roman" w:eastAsia="Times New Roman" w:hAnsi="Times New Roman"/>
          <w:sz w:val="28"/>
          <w:szCs w:val="28"/>
          <w:lang w:eastAsia="ru-RU"/>
        </w:rPr>
        <w:t xml:space="preserve">на придбання предметів, матеріалів, обладнання та інвентарю – </w:t>
      </w:r>
      <w:r>
        <w:rPr>
          <w:rFonts w:ascii="Times New Roman" w:eastAsia="Times New Roman" w:hAnsi="Times New Roman"/>
          <w:sz w:val="28"/>
          <w:szCs w:val="28"/>
          <w:lang w:eastAsia="ru-RU"/>
        </w:rPr>
        <w:t>30 000,00 грн.</w:t>
      </w:r>
      <w:r w:rsidRPr="00AF3972">
        <w:rPr>
          <w:rFonts w:ascii="Times New Roman" w:eastAsia="Times New Roman" w:hAnsi="Times New Roman"/>
          <w:sz w:val="28"/>
          <w:szCs w:val="28"/>
          <w:lang w:eastAsia="ru-RU"/>
        </w:rPr>
        <w:t xml:space="preserve"> </w:t>
      </w:r>
    </w:p>
    <w:p w:rsidR="009075A2" w:rsidRDefault="009075A2" w:rsidP="005D1A25">
      <w:pPr>
        <w:tabs>
          <w:tab w:val="left" w:pos="567"/>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AF3972">
        <w:rPr>
          <w:rFonts w:ascii="Times New Roman" w:eastAsia="Times New Roman" w:hAnsi="Times New Roman"/>
          <w:sz w:val="28"/>
          <w:szCs w:val="28"/>
          <w:lang w:eastAsia="ru-RU"/>
        </w:rPr>
        <w:t xml:space="preserve">на придбання продуктів харчування – </w:t>
      </w:r>
      <w:r>
        <w:rPr>
          <w:rFonts w:ascii="Times New Roman" w:eastAsia="Times New Roman" w:hAnsi="Times New Roman"/>
          <w:sz w:val="28"/>
          <w:szCs w:val="28"/>
          <w:lang w:eastAsia="ru-RU"/>
        </w:rPr>
        <w:t xml:space="preserve"> 1 176 806,89 </w:t>
      </w:r>
      <w:r w:rsidRPr="00AF3972">
        <w:rPr>
          <w:rFonts w:ascii="Times New Roman" w:hAnsi="Times New Roman"/>
          <w:color w:val="000000"/>
          <w:sz w:val="28"/>
          <w:szCs w:val="28"/>
        </w:rPr>
        <w:t xml:space="preserve"> </w:t>
      </w:r>
      <w:r>
        <w:rPr>
          <w:rFonts w:ascii="Times New Roman" w:eastAsia="Times New Roman" w:hAnsi="Times New Roman"/>
          <w:sz w:val="28"/>
          <w:szCs w:val="28"/>
          <w:lang w:eastAsia="ru-RU"/>
        </w:rPr>
        <w:t xml:space="preserve">грн. </w:t>
      </w:r>
    </w:p>
    <w:p w:rsidR="009075A2" w:rsidRPr="00743FCC" w:rsidRDefault="005D1A25" w:rsidP="009075A2">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075A2" w:rsidRPr="00743FCC">
        <w:rPr>
          <w:rFonts w:ascii="Times New Roman" w:eastAsia="Times New Roman" w:hAnsi="Times New Roman"/>
          <w:sz w:val="28"/>
          <w:szCs w:val="28"/>
          <w:lang w:eastAsia="ru-RU"/>
        </w:rPr>
        <w:t xml:space="preserve">Станом на 1 </w:t>
      </w:r>
      <w:r w:rsidR="009075A2">
        <w:rPr>
          <w:rFonts w:ascii="Times New Roman" w:eastAsia="Times New Roman" w:hAnsi="Times New Roman"/>
          <w:sz w:val="28"/>
          <w:szCs w:val="28"/>
          <w:lang w:eastAsia="ru-RU"/>
        </w:rPr>
        <w:t>січня</w:t>
      </w:r>
      <w:r w:rsidR="009075A2" w:rsidRPr="00743FCC">
        <w:rPr>
          <w:rFonts w:ascii="Times New Roman" w:eastAsia="Times New Roman" w:hAnsi="Times New Roman"/>
          <w:sz w:val="28"/>
          <w:szCs w:val="28"/>
          <w:lang w:eastAsia="ru-RU"/>
        </w:rPr>
        <w:t xml:space="preserve"> 202</w:t>
      </w:r>
      <w:r w:rsidR="009075A2">
        <w:rPr>
          <w:rFonts w:ascii="Times New Roman" w:eastAsia="Times New Roman" w:hAnsi="Times New Roman"/>
          <w:sz w:val="28"/>
          <w:szCs w:val="28"/>
          <w:lang w:eastAsia="ru-RU"/>
        </w:rPr>
        <w:t>6</w:t>
      </w:r>
      <w:r w:rsidR="009075A2" w:rsidRPr="00743FCC">
        <w:rPr>
          <w:rFonts w:ascii="Times New Roman" w:eastAsia="Times New Roman" w:hAnsi="Times New Roman"/>
          <w:sz w:val="28"/>
          <w:szCs w:val="28"/>
          <w:lang w:eastAsia="ru-RU"/>
        </w:rPr>
        <w:t xml:space="preserve"> року на утримання </w:t>
      </w:r>
      <w:r w:rsidR="009075A2" w:rsidRPr="00743FCC">
        <w:rPr>
          <w:rFonts w:ascii="Times New Roman" w:eastAsia="Times New Roman" w:hAnsi="Times New Roman"/>
          <w:b/>
          <w:bCs/>
          <w:sz w:val="28"/>
          <w:szCs w:val="28"/>
          <w:lang w:eastAsia="ru-RU"/>
        </w:rPr>
        <w:t xml:space="preserve">закладів освіти </w:t>
      </w:r>
      <w:r w:rsidR="009075A2" w:rsidRPr="00743FCC">
        <w:rPr>
          <w:rFonts w:ascii="Times New Roman" w:eastAsia="Times New Roman" w:hAnsi="Times New Roman"/>
          <w:sz w:val="28"/>
          <w:szCs w:val="28"/>
          <w:lang w:eastAsia="ru-RU"/>
        </w:rPr>
        <w:t>фактично</w:t>
      </w:r>
      <w:r w:rsidR="009075A2">
        <w:rPr>
          <w:rFonts w:ascii="Times New Roman" w:eastAsia="Times New Roman" w:hAnsi="Times New Roman"/>
          <w:sz w:val="28"/>
          <w:szCs w:val="28"/>
          <w:lang w:eastAsia="ru-RU"/>
        </w:rPr>
        <w:t xml:space="preserve"> </w:t>
      </w:r>
      <w:r w:rsidR="009075A2" w:rsidRPr="00743FCC">
        <w:rPr>
          <w:rFonts w:ascii="Times New Roman" w:eastAsia="Times New Roman" w:hAnsi="Times New Roman"/>
          <w:sz w:val="28"/>
          <w:szCs w:val="28"/>
          <w:lang w:eastAsia="ru-RU"/>
        </w:rPr>
        <w:t>використано – 30 000,00 грн</w:t>
      </w:r>
      <w:r>
        <w:rPr>
          <w:rFonts w:ascii="Times New Roman" w:eastAsia="Times New Roman" w:hAnsi="Times New Roman"/>
          <w:sz w:val="28"/>
          <w:szCs w:val="28"/>
          <w:lang w:eastAsia="ru-RU"/>
        </w:rPr>
        <w:t>.</w:t>
      </w:r>
      <w:r w:rsidR="009075A2" w:rsidRPr="00743FCC">
        <w:rPr>
          <w:rFonts w:ascii="Times New Roman" w:eastAsia="Times New Roman" w:hAnsi="Times New Roman"/>
          <w:sz w:val="28"/>
          <w:szCs w:val="28"/>
          <w:lang w:eastAsia="ru-RU"/>
        </w:rPr>
        <w:t>,  з них:</w:t>
      </w:r>
    </w:p>
    <w:p w:rsidR="009075A2" w:rsidRPr="00AF3972" w:rsidRDefault="009075A2" w:rsidP="005D1A25">
      <w:pPr>
        <w:tabs>
          <w:tab w:val="left" w:pos="426"/>
        </w:tabs>
        <w:spacing w:after="0" w:line="240" w:lineRule="auto"/>
        <w:jc w:val="both"/>
        <w:rPr>
          <w:rFonts w:ascii="Times New Roman" w:eastAsia="Times New Roman" w:hAnsi="Times New Roman"/>
          <w:sz w:val="28"/>
          <w:szCs w:val="28"/>
          <w:lang w:eastAsia="ru-RU"/>
        </w:rPr>
      </w:pPr>
      <w:r w:rsidRPr="00AF397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AF3972">
        <w:rPr>
          <w:rFonts w:ascii="Times New Roman" w:eastAsia="Times New Roman" w:hAnsi="Times New Roman"/>
          <w:sz w:val="28"/>
          <w:szCs w:val="28"/>
          <w:lang w:eastAsia="ru-RU"/>
        </w:rPr>
        <w:t>на придбання предметів, матері</w:t>
      </w:r>
      <w:r>
        <w:rPr>
          <w:rFonts w:ascii="Times New Roman" w:eastAsia="Times New Roman" w:hAnsi="Times New Roman"/>
          <w:sz w:val="28"/>
          <w:szCs w:val="28"/>
          <w:lang w:eastAsia="ru-RU"/>
        </w:rPr>
        <w:t xml:space="preserve">алів, обладнання </w:t>
      </w:r>
      <w:r w:rsidR="005D1A25">
        <w:rPr>
          <w:rFonts w:ascii="Times New Roman" w:eastAsia="Times New Roman" w:hAnsi="Times New Roman"/>
          <w:sz w:val="28"/>
          <w:szCs w:val="28"/>
          <w:lang w:eastAsia="ru-RU"/>
        </w:rPr>
        <w:t>та інвентарю –</w:t>
      </w:r>
      <w:r>
        <w:rPr>
          <w:rFonts w:ascii="Times New Roman" w:eastAsia="Times New Roman" w:hAnsi="Times New Roman"/>
          <w:sz w:val="28"/>
          <w:szCs w:val="28"/>
          <w:lang w:eastAsia="ru-RU"/>
        </w:rPr>
        <w:t>(30 000,00 грн</w:t>
      </w:r>
      <w:r w:rsidR="005D1A25">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фільтри та мастильні засоби)</w:t>
      </w:r>
      <w:r w:rsidR="005D1A25">
        <w:rPr>
          <w:rFonts w:ascii="Times New Roman" w:eastAsia="Times New Roman" w:hAnsi="Times New Roman"/>
          <w:sz w:val="28"/>
          <w:szCs w:val="28"/>
          <w:lang w:eastAsia="ru-RU"/>
        </w:rPr>
        <w:t>,</w:t>
      </w:r>
    </w:p>
    <w:p w:rsidR="009075A2" w:rsidRDefault="009075A2" w:rsidP="005D1A25">
      <w:pPr>
        <w:tabs>
          <w:tab w:val="left" w:pos="1069"/>
        </w:tabs>
        <w:spacing w:after="0" w:line="240" w:lineRule="auto"/>
        <w:jc w:val="both"/>
        <w:rPr>
          <w:rFonts w:ascii="Times New Roman" w:hAnsi="Times New Roman"/>
          <w:sz w:val="28"/>
          <w:szCs w:val="28"/>
        </w:rPr>
      </w:pPr>
      <w:r>
        <w:rPr>
          <w:rFonts w:ascii="Times New Roman" w:hAnsi="Times New Roman"/>
          <w:sz w:val="28"/>
          <w:szCs w:val="28"/>
        </w:rPr>
        <w:t xml:space="preserve"> </w:t>
      </w:r>
      <w:r w:rsidR="005D1A25">
        <w:rPr>
          <w:rFonts w:ascii="Times New Roman" w:hAnsi="Times New Roman"/>
          <w:sz w:val="28"/>
          <w:szCs w:val="28"/>
        </w:rPr>
        <w:t xml:space="preserve">     </w:t>
      </w:r>
      <w:r w:rsidRPr="00743FCC">
        <w:rPr>
          <w:rFonts w:ascii="Times New Roman" w:hAnsi="Times New Roman"/>
          <w:sz w:val="28"/>
          <w:szCs w:val="28"/>
        </w:rPr>
        <w:t xml:space="preserve">На забезпечення діяльності </w:t>
      </w:r>
      <w:r w:rsidRPr="00743FCC">
        <w:rPr>
          <w:rFonts w:ascii="Times New Roman" w:hAnsi="Times New Roman"/>
          <w:b/>
          <w:bCs/>
          <w:sz w:val="28"/>
          <w:szCs w:val="28"/>
        </w:rPr>
        <w:t>школи мистецтва</w:t>
      </w:r>
      <w:r w:rsidRPr="00743FCC">
        <w:rPr>
          <w:rFonts w:ascii="Times New Roman" w:hAnsi="Times New Roman"/>
          <w:sz w:val="28"/>
          <w:szCs w:val="28"/>
        </w:rPr>
        <w:t xml:space="preserve"> по спеціальному фонду фактично використано </w:t>
      </w:r>
      <w:r w:rsidR="005D1A25">
        <w:rPr>
          <w:rFonts w:ascii="Times New Roman" w:hAnsi="Times New Roman"/>
          <w:sz w:val="28"/>
          <w:szCs w:val="28"/>
        </w:rPr>
        <w:t xml:space="preserve"> </w:t>
      </w:r>
      <w:r w:rsidRPr="00743FCC">
        <w:rPr>
          <w:rFonts w:ascii="Times New Roman" w:hAnsi="Times New Roman"/>
          <w:sz w:val="28"/>
          <w:szCs w:val="28"/>
        </w:rPr>
        <w:t xml:space="preserve"> </w:t>
      </w:r>
      <w:r>
        <w:rPr>
          <w:rFonts w:ascii="Times New Roman" w:hAnsi="Times New Roman"/>
          <w:sz w:val="28"/>
          <w:szCs w:val="28"/>
        </w:rPr>
        <w:t>71 320</w:t>
      </w:r>
      <w:r w:rsidRPr="00743FCC">
        <w:rPr>
          <w:rFonts w:ascii="Times New Roman" w:hAnsi="Times New Roman"/>
          <w:sz w:val="28"/>
          <w:szCs w:val="28"/>
        </w:rPr>
        <w:t>,00 грн</w:t>
      </w:r>
      <w:r w:rsidR="005D1A25">
        <w:rPr>
          <w:rFonts w:ascii="Times New Roman" w:hAnsi="Times New Roman"/>
          <w:sz w:val="28"/>
          <w:szCs w:val="28"/>
        </w:rPr>
        <w:t>.</w:t>
      </w:r>
      <w:r w:rsidRPr="00743FCC">
        <w:rPr>
          <w:rFonts w:ascii="Times New Roman" w:hAnsi="Times New Roman"/>
          <w:sz w:val="28"/>
          <w:szCs w:val="28"/>
        </w:rPr>
        <w:t xml:space="preserve"> при уточненому плані </w:t>
      </w:r>
      <w:r>
        <w:rPr>
          <w:rFonts w:ascii="Times New Roman" w:hAnsi="Times New Roman"/>
          <w:sz w:val="28"/>
          <w:szCs w:val="28"/>
        </w:rPr>
        <w:t>83 610</w:t>
      </w:r>
      <w:r w:rsidRPr="00743FCC">
        <w:rPr>
          <w:rFonts w:ascii="Times New Roman" w:hAnsi="Times New Roman"/>
          <w:sz w:val="28"/>
          <w:szCs w:val="28"/>
        </w:rPr>
        <w:t>,00 грн</w:t>
      </w:r>
      <w:r w:rsidR="005D1A25">
        <w:rPr>
          <w:rFonts w:ascii="Times New Roman" w:hAnsi="Times New Roman"/>
          <w:sz w:val="28"/>
          <w:szCs w:val="28"/>
        </w:rPr>
        <w:t>., з них</w:t>
      </w:r>
      <w:r w:rsidR="005D1A25">
        <w:rPr>
          <w:rFonts w:ascii="Times New Roman" w:eastAsia="Times New Roman" w:hAnsi="Times New Roman"/>
          <w:sz w:val="28"/>
          <w:szCs w:val="28"/>
          <w:lang w:eastAsia="ru-RU"/>
        </w:rPr>
        <w:t xml:space="preserve">- </w:t>
      </w:r>
      <w:r w:rsidRPr="005D1A25">
        <w:rPr>
          <w:rFonts w:ascii="Times New Roman" w:hAnsi="Times New Roman"/>
          <w:sz w:val="28"/>
          <w:szCs w:val="28"/>
        </w:rPr>
        <w:t>на оплату праці з нарахуваннями – 71 320,00 грн</w:t>
      </w:r>
      <w:r w:rsidR="005D1A25">
        <w:rPr>
          <w:rFonts w:ascii="Times New Roman" w:hAnsi="Times New Roman"/>
          <w:sz w:val="28"/>
          <w:szCs w:val="28"/>
        </w:rPr>
        <w:t>.</w:t>
      </w:r>
    </w:p>
    <w:p w:rsidR="005D1A25" w:rsidRPr="005D1A25" w:rsidRDefault="005D1A25" w:rsidP="005D1A25">
      <w:pPr>
        <w:tabs>
          <w:tab w:val="left" w:pos="1069"/>
        </w:tabs>
        <w:spacing w:after="0" w:line="240" w:lineRule="auto"/>
        <w:jc w:val="both"/>
        <w:rPr>
          <w:rFonts w:ascii="Times New Roman" w:eastAsia="Times New Roman" w:hAnsi="Times New Roman"/>
          <w:sz w:val="16"/>
          <w:szCs w:val="16"/>
          <w:lang w:eastAsia="ru-RU"/>
        </w:rPr>
      </w:pPr>
    </w:p>
    <w:p w:rsidR="009075A2" w:rsidRDefault="009075A2" w:rsidP="005D1A25">
      <w:pPr>
        <w:pStyle w:val="a7"/>
        <w:tabs>
          <w:tab w:val="left" w:pos="1069"/>
        </w:tabs>
        <w:spacing w:after="0" w:line="240" w:lineRule="auto"/>
        <w:ind w:left="0"/>
        <w:jc w:val="center"/>
        <w:rPr>
          <w:rFonts w:ascii="Times New Roman" w:eastAsia="Times New Roman" w:hAnsi="Times New Roman"/>
          <w:b/>
          <w:sz w:val="28"/>
          <w:szCs w:val="28"/>
          <w:lang w:eastAsia="ru-RU"/>
        </w:rPr>
      </w:pPr>
      <w:r w:rsidRPr="00942599">
        <w:rPr>
          <w:rFonts w:ascii="Times New Roman" w:eastAsia="Times New Roman" w:hAnsi="Times New Roman"/>
          <w:b/>
          <w:sz w:val="28"/>
          <w:szCs w:val="28"/>
          <w:lang w:eastAsia="ru-RU"/>
        </w:rPr>
        <w:t>Інші джерела власних надходжень</w:t>
      </w:r>
    </w:p>
    <w:p w:rsidR="009075A2" w:rsidRDefault="009075A2" w:rsidP="00B016D1">
      <w:pPr>
        <w:tabs>
          <w:tab w:val="left" w:pos="426"/>
        </w:tabs>
        <w:spacing w:after="0" w:line="240" w:lineRule="auto"/>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5C0A95">
        <w:rPr>
          <w:rFonts w:ascii="Times New Roman" w:eastAsia="Times New Roman" w:hAnsi="Times New Roman"/>
          <w:sz w:val="28"/>
          <w:szCs w:val="28"/>
          <w:lang w:eastAsia="ru-RU"/>
        </w:rPr>
        <w:t xml:space="preserve">Станом на 1 </w:t>
      </w:r>
      <w:r>
        <w:rPr>
          <w:rFonts w:ascii="Times New Roman" w:eastAsia="Times New Roman" w:hAnsi="Times New Roman"/>
          <w:sz w:val="28"/>
          <w:szCs w:val="28"/>
          <w:lang w:eastAsia="ru-RU"/>
        </w:rPr>
        <w:t>січня</w:t>
      </w:r>
      <w:r w:rsidRPr="005C0A95">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6</w:t>
      </w:r>
      <w:r w:rsidRPr="005C0A95">
        <w:rPr>
          <w:rFonts w:ascii="Times New Roman" w:eastAsia="Times New Roman" w:hAnsi="Times New Roman"/>
          <w:sz w:val="28"/>
          <w:szCs w:val="28"/>
          <w:lang w:eastAsia="ru-RU"/>
        </w:rPr>
        <w:t xml:space="preserve"> року</w:t>
      </w:r>
      <w:r>
        <w:rPr>
          <w:rFonts w:ascii="Times New Roman" w:eastAsia="Times New Roman" w:hAnsi="Times New Roman"/>
          <w:sz w:val="28"/>
          <w:szCs w:val="28"/>
          <w:lang w:eastAsia="ru-RU"/>
        </w:rPr>
        <w:t xml:space="preserve"> фактично використано 271 508,00 грн</w:t>
      </w:r>
      <w:r w:rsidR="00B016D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на придбання обладнання довгострокового зберігання – 26 500,00 грн</w:t>
      </w:r>
      <w:r w:rsidR="00B016D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(благодійна допомога від батьківського комітету Королівського ЗЗСО 1-111 ступенів № 2 від 24.03.2025 року), 245 008,00 грн. (благодійна допомога від КМКС Угорщини </w:t>
      </w:r>
      <w:proofErr w:type="spellStart"/>
      <w:r>
        <w:rPr>
          <w:rFonts w:ascii="Times New Roman" w:eastAsia="Times New Roman" w:hAnsi="Times New Roman"/>
          <w:sz w:val="28"/>
          <w:szCs w:val="28"/>
          <w:lang w:eastAsia="ru-RU"/>
        </w:rPr>
        <w:t>Сасівський</w:t>
      </w:r>
      <w:proofErr w:type="spellEnd"/>
      <w:r>
        <w:rPr>
          <w:rFonts w:ascii="Times New Roman" w:eastAsia="Times New Roman" w:hAnsi="Times New Roman"/>
          <w:sz w:val="28"/>
          <w:szCs w:val="28"/>
          <w:lang w:eastAsia="ru-RU"/>
        </w:rPr>
        <w:t xml:space="preserve"> ЗДО від 04.12.2025 року)</w:t>
      </w:r>
      <w:r w:rsidR="00B016D1">
        <w:rPr>
          <w:rFonts w:ascii="Times New Roman" w:eastAsia="Times New Roman" w:hAnsi="Times New Roman"/>
          <w:sz w:val="28"/>
          <w:szCs w:val="28"/>
          <w:lang w:eastAsia="ru-RU"/>
        </w:rPr>
        <w:t>.</w:t>
      </w:r>
    </w:p>
    <w:p w:rsidR="009075A2" w:rsidRPr="00B016D1" w:rsidRDefault="009075A2" w:rsidP="009075A2">
      <w:pPr>
        <w:tabs>
          <w:tab w:val="left" w:pos="426"/>
        </w:tabs>
        <w:spacing w:after="0" w:line="240" w:lineRule="auto"/>
        <w:ind w:firstLine="284"/>
        <w:rPr>
          <w:rFonts w:ascii="Times New Roman" w:eastAsia="Times New Roman" w:hAnsi="Times New Roman"/>
          <w:sz w:val="16"/>
          <w:szCs w:val="16"/>
          <w:lang w:eastAsia="ru-RU"/>
        </w:rPr>
      </w:pPr>
    </w:p>
    <w:p w:rsidR="009075A2" w:rsidRDefault="009075A2" w:rsidP="00B016D1">
      <w:pPr>
        <w:tabs>
          <w:tab w:val="left" w:pos="426"/>
        </w:tabs>
        <w:spacing w:after="0" w:line="240" w:lineRule="auto"/>
        <w:ind w:firstLine="284"/>
        <w:jc w:val="center"/>
        <w:rPr>
          <w:rFonts w:ascii="Times New Roman" w:eastAsia="Times New Roman" w:hAnsi="Times New Roman"/>
          <w:b/>
          <w:sz w:val="28"/>
          <w:szCs w:val="28"/>
          <w:lang w:eastAsia="ru-RU"/>
        </w:rPr>
      </w:pPr>
      <w:r w:rsidRPr="00987C7C">
        <w:rPr>
          <w:rFonts w:ascii="Times New Roman" w:eastAsia="Times New Roman" w:hAnsi="Times New Roman"/>
          <w:b/>
          <w:sz w:val="28"/>
          <w:szCs w:val="28"/>
          <w:lang w:eastAsia="ru-RU"/>
        </w:rPr>
        <w:t>Інші кошти спеціального фонду</w:t>
      </w:r>
    </w:p>
    <w:p w:rsidR="009075A2" w:rsidRDefault="00B016D1" w:rsidP="009075A2">
      <w:pPr>
        <w:tabs>
          <w:tab w:val="left" w:pos="426"/>
        </w:tabs>
        <w:spacing w:after="0" w:line="240" w:lineRule="auto"/>
        <w:ind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Станом на </w:t>
      </w:r>
      <w:r w:rsidR="009075A2" w:rsidRPr="005C0A95">
        <w:rPr>
          <w:rFonts w:ascii="Times New Roman" w:eastAsia="Times New Roman" w:hAnsi="Times New Roman"/>
          <w:sz w:val="28"/>
          <w:szCs w:val="28"/>
          <w:lang w:eastAsia="ru-RU"/>
        </w:rPr>
        <w:t xml:space="preserve">1 </w:t>
      </w:r>
      <w:r w:rsidR="009075A2">
        <w:rPr>
          <w:rFonts w:ascii="Times New Roman" w:eastAsia="Times New Roman" w:hAnsi="Times New Roman"/>
          <w:sz w:val="28"/>
          <w:szCs w:val="28"/>
          <w:lang w:eastAsia="ru-RU"/>
        </w:rPr>
        <w:t>січня</w:t>
      </w:r>
      <w:r w:rsidR="009075A2" w:rsidRPr="005C0A95">
        <w:rPr>
          <w:rFonts w:ascii="Times New Roman" w:eastAsia="Times New Roman" w:hAnsi="Times New Roman"/>
          <w:sz w:val="28"/>
          <w:szCs w:val="28"/>
          <w:lang w:eastAsia="ru-RU"/>
        </w:rPr>
        <w:t xml:space="preserve"> 202</w:t>
      </w:r>
      <w:r w:rsidR="009075A2">
        <w:rPr>
          <w:rFonts w:ascii="Times New Roman" w:eastAsia="Times New Roman" w:hAnsi="Times New Roman"/>
          <w:sz w:val="28"/>
          <w:szCs w:val="28"/>
          <w:lang w:eastAsia="ru-RU"/>
        </w:rPr>
        <w:t>6</w:t>
      </w:r>
      <w:r w:rsidR="009075A2" w:rsidRPr="005C0A95">
        <w:rPr>
          <w:rFonts w:ascii="Times New Roman" w:eastAsia="Times New Roman" w:hAnsi="Times New Roman"/>
          <w:sz w:val="28"/>
          <w:szCs w:val="28"/>
          <w:lang w:eastAsia="ru-RU"/>
        </w:rPr>
        <w:t xml:space="preserve"> року</w:t>
      </w:r>
      <w:r w:rsidR="009075A2">
        <w:rPr>
          <w:rFonts w:ascii="Times New Roman" w:eastAsia="Times New Roman" w:hAnsi="Times New Roman"/>
          <w:sz w:val="28"/>
          <w:szCs w:val="28"/>
          <w:lang w:eastAsia="ru-RU"/>
        </w:rPr>
        <w:t xml:space="preserve"> </w:t>
      </w:r>
      <w:r w:rsidR="009075A2" w:rsidRPr="00A55D9C">
        <w:rPr>
          <w:rFonts w:ascii="Times New Roman" w:eastAsia="Times New Roman" w:hAnsi="Times New Roman"/>
          <w:sz w:val="28"/>
          <w:szCs w:val="28"/>
          <w:lang w:eastAsia="ru-RU"/>
        </w:rPr>
        <w:t xml:space="preserve">на </w:t>
      </w:r>
      <w:r w:rsidR="009075A2">
        <w:rPr>
          <w:rFonts w:ascii="Times New Roman" w:eastAsia="Times New Roman" w:hAnsi="Times New Roman"/>
          <w:sz w:val="28"/>
          <w:szCs w:val="28"/>
          <w:lang w:eastAsia="ru-RU"/>
        </w:rPr>
        <w:t>забезпечення харчування учнів початкових класів закладів загальної середньої освіти за рахунок субвенції з державного бюджету місцевим бюджетам фактично використано – 2 662 768,91 грн. при уточненому плані – 2 759 300,00 грн</w:t>
      </w:r>
      <w:r>
        <w:rPr>
          <w:rFonts w:ascii="Times New Roman" w:eastAsia="Times New Roman" w:hAnsi="Times New Roman"/>
          <w:sz w:val="28"/>
          <w:szCs w:val="28"/>
          <w:lang w:eastAsia="ru-RU"/>
        </w:rPr>
        <w:t>.</w:t>
      </w:r>
      <w:r w:rsidR="009075A2">
        <w:rPr>
          <w:rFonts w:ascii="Times New Roman" w:eastAsia="Times New Roman" w:hAnsi="Times New Roman"/>
          <w:sz w:val="28"/>
          <w:szCs w:val="28"/>
          <w:lang w:eastAsia="ru-RU"/>
        </w:rPr>
        <w:t>, з них:</w:t>
      </w:r>
    </w:p>
    <w:p w:rsidR="009075A2" w:rsidRDefault="009075A2" w:rsidP="009075A2">
      <w:pPr>
        <w:tabs>
          <w:tab w:val="left" w:pos="426"/>
        </w:tabs>
        <w:spacing w:after="0" w:line="240" w:lineRule="auto"/>
        <w:ind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ab/>
        <w:t>На придбання продуктів харчування – 2 662 768,91 грн.</w:t>
      </w:r>
    </w:p>
    <w:p w:rsidR="009075A2" w:rsidRPr="00B016D1" w:rsidRDefault="00E16DD0" w:rsidP="00E16DD0">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bookmarkStart w:id="1" w:name="_GoBack"/>
      <w:bookmarkEnd w:id="1"/>
      <w:r w:rsidR="009075A2">
        <w:rPr>
          <w:rFonts w:ascii="Times New Roman" w:eastAsia="Times New Roman" w:hAnsi="Times New Roman"/>
          <w:sz w:val="28"/>
          <w:szCs w:val="28"/>
          <w:lang w:eastAsia="ru-RU"/>
        </w:rPr>
        <w:t xml:space="preserve">Станом на </w:t>
      </w:r>
      <w:r w:rsidR="00B016D1">
        <w:rPr>
          <w:rFonts w:ascii="Times New Roman" w:eastAsia="Times New Roman" w:hAnsi="Times New Roman"/>
          <w:sz w:val="28"/>
          <w:szCs w:val="28"/>
          <w:lang w:eastAsia="ru-RU"/>
        </w:rPr>
        <w:t xml:space="preserve"> </w:t>
      </w:r>
      <w:r w:rsidR="009075A2" w:rsidRPr="005C0A95">
        <w:rPr>
          <w:rFonts w:ascii="Times New Roman" w:eastAsia="Times New Roman" w:hAnsi="Times New Roman"/>
          <w:sz w:val="28"/>
          <w:szCs w:val="28"/>
          <w:lang w:eastAsia="ru-RU"/>
        </w:rPr>
        <w:t xml:space="preserve">1 </w:t>
      </w:r>
      <w:r w:rsidR="009075A2">
        <w:rPr>
          <w:rFonts w:ascii="Times New Roman" w:eastAsia="Times New Roman" w:hAnsi="Times New Roman"/>
          <w:sz w:val="28"/>
          <w:szCs w:val="28"/>
          <w:lang w:eastAsia="ru-RU"/>
        </w:rPr>
        <w:t>січня</w:t>
      </w:r>
      <w:r w:rsidR="009075A2" w:rsidRPr="005C0A95">
        <w:rPr>
          <w:rFonts w:ascii="Times New Roman" w:eastAsia="Times New Roman" w:hAnsi="Times New Roman"/>
          <w:sz w:val="28"/>
          <w:szCs w:val="28"/>
          <w:lang w:eastAsia="ru-RU"/>
        </w:rPr>
        <w:t xml:space="preserve"> 202</w:t>
      </w:r>
      <w:r w:rsidR="009075A2">
        <w:rPr>
          <w:rFonts w:ascii="Times New Roman" w:eastAsia="Times New Roman" w:hAnsi="Times New Roman"/>
          <w:sz w:val="28"/>
          <w:szCs w:val="28"/>
          <w:lang w:eastAsia="ru-RU"/>
        </w:rPr>
        <w:t>6</w:t>
      </w:r>
      <w:r w:rsidR="009075A2" w:rsidRPr="005C0A95">
        <w:rPr>
          <w:rFonts w:ascii="Times New Roman" w:eastAsia="Times New Roman" w:hAnsi="Times New Roman"/>
          <w:sz w:val="28"/>
          <w:szCs w:val="28"/>
          <w:lang w:eastAsia="ru-RU"/>
        </w:rPr>
        <w:t xml:space="preserve"> року</w:t>
      </w:r>
      <w:r w:rsidR="009075A2">
        <w:rPr>
          <w:rFonts w:ascii="Times New Roman" w:eastAsia="Times New Roman" w:hAnsi="Times New Roman"/>
          <w:sz w:val="28"/>
          <w:szCs w:val="28"/>
          <w:lang w:eastAsia="ru-RU"/>
        </w:rPr>
        <w:t xml:space="preserve"> на виконання заходів за рахунок 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 фактично використано 548 858,25</w:t>
      </w:r>
      <w:r w:rsidR="009075A2" w:rsidRPr="00743FCC">
        <w:rPr>
          <w:rFonts w:ascii="Times New Roman" w:eastAsia="Times New Roman" w:hAnsi="Times New Roman"/>
          <w:sz w:val="28"/>
          <w:szCs w:val="28"/>
          <w:lang w:eastAsia="ru-RU"/>
        </w:rPr>
        <w:t xml:space="preserve"> </w:t>
      </w:r>
      <w:r w:rsidR="009075A2">
        <w:rPr>
          <w:rFonts w:ascii="Times New Roman" w:eastAsia="Times New Roman" w:hAnsi="Times New Roman"/>
          <w:sz w:val="28"/>
          <w:szCs w:val="28"/>
          <w:lang w:eastAsia="ru-RU"/>
        </w:rPr>
        <w:t>грн. при уточненом</w:t>
      </w:r>
      <w:r w:rsidR="00B016D1">
        <w:rPr>
          <w:rFonts w:ascii="Times New Roman" w:eastAsia="Times New Roman" w:hAnsi="Times New Roman"/>
          <w:sz w:val="28"/>
          <w:szCs w:val="28"/>
          <w:lang w:eastAsia="ru-RU"/>
        </w:rPr>
        <w:t>у плані 698 000,00 грн, з них на о</w:t>
      </w:r>
      <w:r w:rsidR="009075A2" w:rsidRPr="00B016D1">
        <w:rPr>
          <w:rFonts w:ascii="Times New Roman" w:eastAsia="Times New Roman" w:hAnsi="Times New Roman"/>
          <w:sz w:val="28"/>
          <w:szCs w:val="28"/>
          <w:lang w:eastAsia="ru-RU"/>
        </w:rPr>
        <w:t>плату продуктів харчування – 548 858,25 грн.</w:t>
      </w:r>
    </w:p>
    <w:p w:rsidR="009075A2" w:rsidRPr="00B016D1" w:rsidRDefault="009075A2" w:rsidP="00B016D1">
      <w:pPr>
        <w:tabs>
          <w:tab w:val="left" w:pos="567"/>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Дебіторська</w:t>
      </w:r>
      <w:r w:rsidRPr="00AF3972">
        <w:rPr>
          <w:rFonts w:ascii="Times New Roman" w:eastAsia="Times New Roman" w:hAnsi="Times New Roman"/>
          <w:sz w:val="28"/>
          <w:szCs w:val="28"/>
          <w:lang w:eastAsia="ru-RU"/>
        </w:rPr>
        <w:t xml:space="preserve"> заборгованості по </w:t>
      </w:r>
      <w:r>
        <w:rPr>
          <w:rFonts w:ascii="Times New Roman" w:eastAsia="Times New Roman" w:hAnsi="Times New Roman"/>
          <w:sz w:val="28"/>
          <w:szCs w:val="28"/>
          <w:lang w:eastAsia="ru-RU"/>
        </w:rPr>
        <w:t>відділу освіти, молоді, спорту, культури і туризму Королівської селищної ради</w:t>
      </w:r>
      <w:r w:rsidRPr="00AF3972">
        <w:rPr>
          <w:rFonts w:ascii="Times New Roman" w:eastAsia="Times New Roman" w:hAnsi="Times New Roman"/>
          <w:sz w:val="28"/>
          <w:szCs w:val="28"/>
          <w:lang w:eastAsia="ru-RU"/>
        </w:rPr>
        <w:t xml:space="preserve"> станом на </w:t>
      </w:r>
      <w:r>
        <w:rPr>
          <w:rFonts w:ascii="Times New Roman" w:eastAsia="Times New Roman" w:hAnsi="Times New Roman"/>
          <w:sz w:val="28"/>
          <w:szCs w:val="28"/>
          <w:lang w:eastAsia="ru-RU"/>
        </w:rPr>
        <w:t xml:space="preserve">01 січня  </w:t>
      </w:r>
      <w:r w:rsidRPr="00AF3972">
        <w:rPr>
          <w:rFonts w:ascii="Times New Roman" w:eastAsia="Times New Roman" w:hAnsi="Times New Roman"/>
          <w:sz w:val="28"/>
          <w:szCs w:val="28"/>
          <w:lang w:eastAsia="ru-RU"/>
        </w:rPr>
        <w:t>20</w:t>
      </w:r>
      <w:r>
        <w:rPr>
          <w:rFonts w:ascii="Times New Roman" w:eastAsia="Times New Roman" w:hAnsi="Times New Roman"/>
          <w:sz w:val="28"/>
          <w:szCs w:val="28"/>
          <w:lang w:eastAsia="ru-RU"/>
        </w:rPr>
        <w:t>26 року становить</w:t>
      </w:r>
      <w:r w:rsidR="00B016D1">
        <w:rPr>
          <w:rFonts w:ascii="Times New Roman" w:eastAsia="Times New Roman" w:hAnsi="Times New Roman"/>
          <w:sz w:val="28"/>
          <w:szCs w:val="28"/>
          <w:lang w:eastAsia="ru-RU"/>
        </w:rPr>
        <w:t xml:space="preserve"> </w:t>
      </w:r>
      <w:r w:rsidRPr="00B016D1">
        <w:rPr>
          <w:rFonts w:ascii="Times New Roman" w:eastAsia="Times New Roman" w:hAnsi="Times New Roman"/>
          <w:sz w:val="28"/>
          <w:szCs w:val="28"/>
          <w:lang w:eastAsia="ru-RU"/>
        </w:rPr>
        <w:t>839 840,36</w:t>
      </w:r>
      <w:r>
        <w:rPr>
          <w:rFonts w:ascii="Times New Roman" w:eastAsia="Times New Roman" w:hAnsi="Times New Roman"/>
          <w:sz w:val="28"/>
          <w:szCs w:val="28"/>
          <w:u w:val="single"/>
          <w:lang w:eastAsia="ru-RU"/>
        </w:rPr>
        <w:t xml:space="preserve"> </w:t>
      </w:r>
      <w:r w:rsidRPr="00483BEF">
        <w:rPr>
          <w:rFonts w:ascii="Times New Roman" w:eastAsia="Times New Roman" w:hAnsi="Times New Roman"/>
          <w:sz w:val="28"/>
          <w:szCs w:val="28"/>
          <w:lang w:eastAsia="ru-RU"/>
        </w:rPr>
        <w:t>грн. по</w:t>
      </w:r>
      <w:r>
        <w:rPr>
          <w:rFonts w:ascii="Times New Roman" w:eastAsia="Times New Roman" w:hAnsi="Times New Roman"/>
          <w:sz w:val="28"/>
          <w:szCs w:val="28"/>
          <w:lang w:eastAsia="ru-RU"/>
        </w:rPr>
        <w:t xml:space="preserve"> споживанню природнього газу</w:t>
      </w:r>
      <w:r w:rsidR="00B016D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з них</w:t>
      </w:r>
      <w:r w:rsidRPr="00483BEF">
        <w:rPr>
          <w:rFonts w:ascii="Times New Roman" w:eastAsia="Times New Roman" w:hAnsi="Times New Roman"/>
          <w:sz w:val="28"/>
          <w:szCs w:val="28"/>
          <w:lang w:eastAsia="ru-RU"/>
        </w:rPr>
        <w:t>:</w:t>
      </w:r>
      <w:r>
        <w:rPr>
          <w:rFonts w:ascii="Times New Roman" w:eastAsia="Times New Roman" w:hAnsi="Times New Roman"/>
          <w:sz w:val="28"/>
          <w:szCs w:val="28"/>
          <w:u w:val="single"/>
          <w:lang w:eastAsia="ru-RU"/>
        </w:rPr>
        <w:t xml:space="preserve"> </w:t>
      </w:r>
    </w:p>
    <w:p w:rsidR="009075A2" w:rsidRPr="00483BEF" w:rsidRDefault="009075A2" w:rsidP="00B016D1">
      <w:pPr>
        <w:pStyle w:val="a7"/>
        <w:numPr>
          <w:ilvl w:val="0"/>
          <w:numId w:val="14"/>
        </w:numPr>
        <w:tabs>
          <w:tab w:val="left" w:pos="426"/>
        </w:tabs>
        <w:spacing w:after="0" w:line="240" w:lineRule="auto"/>
        <w:jc w:val="both"/>
        <w:rPr>
          <w:rFonts w:ascii="Times New Roman" w:eastAsia="Times New Roman" w:hAnsi="Times New Roman"/>
          <w:sz w:val="28"/>
          <w:szCs w:val="28"/>
          <w:u w:val="single"/>
          <w:lang w:eastAsia="ru-RU"/>
        </w:rPr>
      </w:pPr>
      <w:r>
        <w:rPr>
          <w:rFonts w:ascii="Times New Roman" w:eastAsia="Times New Roman" w:hAnsi="Times New Roman"/>
          <w:bCs/>
          <w:sz w:val="28"/>
          <w:szCs w:val="28"/>
          <w:lang w:eastAsia="ru-RU"/>
        </w:rPr>
        <w:t xml:space="preserve">по </w:t>
      </w:r>
      <w:r w:rsidR="00B016D1">
        <w:rPr>
          <w:rFonts w:ascii="Times New Roman" w:eastAsia="Times New Roman" w:hAnsi="Times New Roman"/>
          <w:bCs/>
          <w:sz w:val="28"/>
          <w:szCs w:val="28"/>
          <w:lang w:eastAsia="ru-RU"/>
        </w:rPr>
        <w:t>закладах</w:t>
      </w:r>
      <w:r w:rsidR="00B016D1">
        <w:rPr>
          <w:rFonts w:ascii="Times New Roman" w:eastAsia="Times New Roman" w:hAnsi="Times New Roman"/>
          <w:bCs/>
          <w:sz w:val="28"/>
          <w:szCs w:val="28"/>
          <w:lang w:eastAsia="ru-RU"/>
        </w:rPr>
        <w:t xml:space="preserve"> </w:t>
      </w:r>
      <w:r w:rsidRPr="00483BEF">
        <w:rPr>
          <w:rFonts w:ascii="Times New Roman" w:eastAsia="Times New Roman" w:hAnsi="Times New Roman"/>
          <w:bCs/>
          <w:sz w:val="28"/>
          <w:szCs w:val="28"/>
          <w:lang w:eastAsia="ru-RU"/>
        </w:rPr>
        <w:t>дошкільн</w:t>
      </w:r>
      <w:r w:rsidR="00B016D1">
        <w:rPr>
          <w:rFonts w:ascii="Times New Roman" w:eastAsia="Times New Roman" w:hAnsi="Times New Roman"/>
          <w:bCs/>
          <w:sz w:val="28"/>
          <w:szCs w:val="28"/>
          <w:lang w:eastAsia="ru-RU"/>
        </w:rPr>
        <w:t>ої освіти</w:t>
      </w:r>
      <w:r w:rsidRPr="00483BEF">
        <w:rPr>
          <w:rFonts w:ascii="Times New Roman" w:eastAsia="Times New Roman" w:hAnsi="Times New Roman"/>
          <w:bCs/>
          <w:sz w:val="28"/>
          <w:szCs w:val="28"/>
          <w:lang w:eastAsia="ru-RU"/>
        </w:rPr>
        <w:t xml:space="preserve"> </w:t>
      </w:r>
      <w:r w:rsidR="00B016D1">
        <w:rPr>
          <w:rFonts w:ascii="Times New Roman" w:eastAsia="Times New Roman" w:hAnsi="Times New Roman"/>
          <w:bCs/>
          <w:sz w:val="28"/>
          <w:szCs w:val="28"/>
          <w:lang w:eastAsia="ru-RU"/>
        </w:rPr>
        <w:t xml:space="preserve"> </w:t>
      </w:r>
      <w:r w:rsidRPr="00483BEF">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375 735,57 грн.</w:t>
      </w:r>
    </w:p>
    <w:p w:rsidR="009075A2" w:rsidRPr="00483BEF" w:rsidRDefault="009075A2" w:rsidP="00B016D1">
      <w:pPr>
        <w:pStyle w:val="a7"/>
        <w:numPr>
          <w:ilvl w:val="0"/>
          <w:numId w:val="14"/>
        </w:numPr>
        <w:tabs>
          <w:tab w:val="left" w:pos="426"/>
        </w:tabs>
        <w:spacing w:after="0" w:line="240" w:lineRule="auto"/>
        <w:jc w:val="both"/>
        <w:rPr>
          <w:rFonts w:ascii="Times New Roman" w:eastAsia="Times New Roman" w:hAnsi="Times New Roman"/>
          <w:sz w:val="28"/>
          <w:szCs w:val="28"/>
          <w:lang w:eastAsia="ru-RU"/>
        </w:rPr>
      </w:pPr>
      <w:r w:rsidRPr="00483BEF">
        <w:rPr>
          <w:rFonts w:ascii="Times New Roman" w:eastAsia="Times New Roman" w:hAnsi="Times New Roman"/>
          <w:sz w:val="28"/>
          <w:szCs w:val="28"/>
          <w:lang w:eastAsia="ru-RU"/>
        </w:rPr>
        <w:t xml:space="preserve">по </w:t>
      </w:r>
      <w:r w:rsidR="00B016D1">
        <w:rPr>
          <w:rFonts w:ascii="Times New Roman" w:eastAsia="Times New Roman" w:hAnsi="Times New Roman"/>
          <w:bCs/>
          <w:sz w:val="28"/>
          <w:szCs w:val="28"/>
          <w:lang w:eastAsia="ru-RU"/>
        </w:rPr>
        <w:t>закладах</w:t>
      </w:r>
      <w:r w:rsidRPr="00483BEF">
        <w:rPr>
          <w:rFonts w:ascii="Times New Roman" w:eastAsia="Times New Roman" w:hAnsi="Times New Roman"/>
          <w:bCs/>
          <w:sz w:val="28"/>
          <w:szCs w:val="28"/>
          <w:lang w:eastAsia="ru-RU"/>
        </w:rPr>
        <w:t xml:space="preserve"> освіти</w:t>
      </w:r>
      <w:r w:rsidRPr="00483BE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464 104,79 грн.</w:t>
      </w:r>
    </w:p>
    <w:p w:rsidR="009075A2" w:rsidRDefault="00B016D1" w:rsidP="00B016D1">
      <w:pPr>
        <w:tabs>
          <w:tab w:val="left" w:pos="426"/>
        </w:tabs>
        <w:spacing w:after="0" w:line="240" w:lineRule="auto"/>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Станом на </w:t>
      </w:r>
      <w:r w:rsidR="009075A2">
        <w:rPr>
          <w:rFonts w:ascii="Times New Roman" w:eastAsia="Times New Roman" w:hAnsi="Times New Roman"/>
          <w:sz w:val="28"/>
          <w:szCs w:val="28"/>
          <w:lang w:eastAsia="ru-RU"/>
        </w:rPr>
        <w:t>1 січня 2026 року на реалізацію плану по КПКВКМБ 0611291 та КПКВКМБ 0611292 фактично використан</w:t>
      </w:r>
      <w:r>
        <w:rPr>
          <w:rFonts w:ascii="Times New Roman" w:eastAsia="Times New Roman" w:hAnsi="Times New Roman"/>
          <w:sz w:val="28"/>
          <w:szCs w:val="28"/>
          <w:lang w:eastAsia="ru-RU"/>
        </w:rPr>
        <w:t xml:space="preserve">о 826 241,80 грн. при уточненому </w:t>
      </w:r>
      <w:r w:rsidR="009075A2">
        <w:rPr>
          <w:rFonts w:ascii="Times New Roman" w:eastAsia="Times New Roman" w:hAnsi="Times New Roman"/>
          <w:sz w:val="28"/>
          <w:szCs w:val="28"/>
          <w:lang w:eastAsia="ru-RU"/>
        </w:rPr>
        <w:t>плані 826 241,80 грн</w:t>
      </w:r>
      <w:r>
        <w:rPr>
          <w:rFonts w:ascii="Times New Roman" w:eastAsia="Times New Roman" w:hAnsi="Times New Roman"/>
          <w:sz w:val="28"/>
          <w:szCs w:val="28"/>
          <w:lang w:eastAsia="ru-RU"/>
        </w:rPr>
        <w:t xml:space="preserve">., з них - </w:t>
      </w:r>
      <w:r w:rsidR="009075A2">
        <w:rPr>
          <w:rFonts w:ascii="Times New Roman" w:eastAsia="Times New Roman" w:hAnsi="Times New Roman"/>
          <w:sz w:val="28"/>
          <w:szCs w:val="28"/>
          <w:lang w:eastAsia="ru-RU"/>
        </w:rPr>
        <w:t xml:space="preserve">на облаштування кабінету </w:t>
      </w:r>
      <w:r>
        <w:rPr>
          <w:rFonts w:ascii="Times New Roman" w:eastAsia="Times New Roman" w:hAnsi="Times New Roman"/>
          <w:sz w:val="28"/>
          <w:szCs w:val="28"/>
          <w:lang w:eastAsia="ru-RU"/>
        </w:rPr>
        <w:t>Захист України–</w:t>
      </w:r>
      <w:r w:rsidR="009075A2" w:rsidRPr="00C843E8">
        <w:rPr>
          <w:rFonts w:ascii="Times New Roman" w:eastAsia="Times New Roman" w:hAnsi="Times New Roman"/>
          <w:sz w:val="28"/>
          <w:szCs w:val="28"/>
          <w:lang w:eastAsia="ru-RU"/>
        </w:rPr>
        <w:t>826</w:t>
      </w:r>
      <w:r w:rsidR="009075A2">
        <w:rPr>
          <w:rFonts w:ascii="Times New Roman" w:eastAsia="Times New Roman" w:hAnsi="Times New Roman"/>
          <w:sz w:val="28"/>
          <w:szCs w:val="28"/>
          <w:lang w:eastAsia="ru-RU"/>
        </w:rPr>
        <w:t xml:space="preserve"> </w:t>
      </w:r>
      <w:r w:rsidR="009075A2" w:rsidRPr="00C843E8">
        <w:rPr>
          <w:rFonts w:ascii="Times New Roman" w:eastAsia="Times New Roman" w:hAnsi="Times New Roman"/>
          <w:sz w:val="28"/>
          <w:szCs w:val="28"/>
          <w:lang w:eastAsia="ru-RU"/>
        </w:rPr>
        <w:t>241,80</w:t>
      </w:r>
      <w:r>
        <w:rPr>
          <w:rFonts w:ascii="Times New Roman" w:eastAsia="Times New Roman" w:hAnsi="Times New Roman"/>
          <w:sz w:val="28"/>
          <w:szCs w:val="28"/>
          <w:lang w:eastAsia="ru-RU"/>
        </w:rPr>
        <w:t xml:space="preserve"> </w:t>
      </w:r>
      <w:r w:rsidR="009075A2" w:rsidRPr="00C843E8">
        <w:rPr>
          <w:rFonts w:ascii="Times New Roman" w:eastAsia="Times New Roman" w:hAnsi="Times New Roman"/>
          <w:sz w:val="28"/>
          <w:szCs w:val="28"/>
          <w:lang w:eastAsia="ru-RU"/>
        </w:rPr>
        <w:t>грн</w:t>
      </w:r>
      <w:r>
        <w:rPr>
          <w:rFonts w:ascii="Times New Roman" w:eastAsia="Times New Roman" w:hAnsi="Times New Roman"/>
          <w:sz w:val="28"/>
          <w:szCs w:val="28"/>
          <w:lang w:eastAsia="ru-RU"/>
        </w:rPr>
        <w:t>.</w:t>
      </w:r>
      <w:r w:rsidR="009075A2" w:rsidRPr="00C843E8">
        <w:rPr>
          <w:rFonts w:ascii="Times New Roman" w:eastAsia="Times New Roman" w:hAnsi="Times New Roman"/>
          <w:sz w:val="28"/>
          <w:szCs w:val="28"/>
          <w:lang w:eastAsia="ru-RU"/>
        </w:rPr>
        <w:t xml:space="preserve"> </w:t>
      </w:r>
    </w:p>
    <w:p w:rsidR="009075A2" w:rsidRPr="00B016D1" w:rsidRDefault="00B016D1" w:rsidP="00B016D1">
      <w:pPr>
        <w:tabs>
          <w:tab w:val="left" w:pos="426"/>
        </w:tabs>
        <w:spacing w:after="0" w:line="240" w:lineRule="auto"/>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Станом на </w:t>
      </w:r>
      <w:r w:rsidR="009075A2">
        <w:rPr>
          <w:rFonts w:ascii="Times New Roman" w:eastAsia="Times New Roman" w:hAnsi="Times New Roman"/>
          <w:sz w:val="28"/>
          <w:szCs w:val="28"/>
          <w:lang w:eastAsia="ru-RU"/>
        </w:rPr>
        <w:t>1 січня 2026 року на реалізацію плану по КПКВКМБ 0611184 та КПКВКМБ 0611183 фактично використано 1 110 168,00 грн</w:t>
      </w:r>
      <w:r>
        <w:rPr>
          <w:rFonts w:ascii="Times New Roman" w:eastAsia="Times New Roman" w:hAnsi="Times New Roman"/>
          <w:sz w:val="28"/>
          <w:szCs w:val="28"/>
          <w:lang w:eastAsia="ru-RU"/>
        </w:rPr>
        <w:t>.</w:t>
      </w:r>
      <w:r w:rsidR="009075A2">
        <w:rPr>
          <w:rFonts w:ascii="Times New Roman" w:eastAsia="Times New Roman" w:hAnsi="Times New Roman"/>
          <w:sz w:val="28"/>
          <w:szCs w:val="28"/>
          <w:lang w:eastAsia="ru-RU"/>
        </w:rPr>
        <w:t xml:space="preserve"> при уточненому плані 1 127110,00 грн, з них</w:t>
      </w:r>
      <w:r>
        <w:rPr>
          <w:rFonts w:ascii="Times New Roman" w:eastAsia="Times New Roman" w:hAnsi="Times New Roman"/>
          <w:sz w:val="28"/>
          <w:szCs w:val="28"/>
          <w:lang w:eastAsia="ru-RU"/>
        </w:rPr>
        <w:t xml:space="preserve">   н</w:t>
      </w:r>
      <w:r w:rsidR="009075A2" w:rsidRPr="00B016D1">
        <w:rPr>
          <w:rFonts w:ascii="Times New Roman" w:eastAsia="Times New Roman" w:hAnsi="Times New Roman"/>
          <w:sz w:val="28"/>
          <w:szCs w:val="28"/>
          <w:lang w:eastAsia="ru-RU"/>
        </w:rPr>
        <w:t xml:space="preserve">а облаштування </w:t>
      </w:r>
      <w:r>
        <w:rPr>
          <w:rFonts w:ascii="Times New Roman" w:eastAsia="Times New Roman" w:hAnsi="Times New Roman"/>
          <w:sz w:val="28"/>
          <w:szCs w:val="28"/>
          <w:lang w:eastAsia="ru-RU"/>
        </w:rPr>
        <w:t>кабінетів «Нової у</w:t>
      </w:r>
      <w:r w:rsidR="009075A2" w:rsidRPr="00B016D1">
        <w:rPr>
          <w:rFonts w:ascii="Times New Roman" w:eastAsia="Times New Roman" w:hAnsi="Times New Roman"/>
          <w:sz w:val="28"/>
          <w:szCs w:val="28"/>
          <w:lang w:eastAsia="ru-RU"/>
        </w:rPr>
        <w:t xml:space="preserve">країнської </w:t>
      </w:r>
      <w:r>
        <w:rPr>
          <w:rFonts w:ascii="Times New Roman" w:eastAsia="Times New Roman" w:hAnsi="Times New Roman"/>
          <w:sz w:val="28"/>
          <w:szCs w:val="28"/>
          <w:lang w:eastAsia="ru-RU"/>
        </w:rPr>
        <w:t>ш</w:t>
      </w:r>
      <w:r w:rsidR="009075A2" w:rsidRPr="00B016D1">
        <w:rPr>
          <w:rFonts w:ascii="Times New Roman" w:eastAsia="Times New Roman" w:hAnsi="Times New Roman"/>
          <w:sz w:val="28"/>
          <w:szCs w:val="28"/>
          <w:lang w:eastAsia="ru-RU"/>
        </w:rPr>
        <w:t>коли» - 1 110 168,00 грн.</w:t>
      </w:r>
    </w:p>
    <w:p w:rsidR="009075A2" w:rsidRDefault="009075A2" w:rsidP="009075A2">
      <w:pPr>
        <w:tabs>
          <w:tab w:val="left" w:pos="426"/>
        </w:tabs>
        <w:spacing w:after="0" w:line="240" w:lineRule="auto"/>
        <w:ind w:firstLine="284"/>
        <w:rPr>
          <w:rFonts w:ascii="Times New Roman" w:eastAsia="Times New Roman" w:hAnsi="Times New Roman"/>
          <w:sz w:val="28"/>
          <w:szCs w:val="28"/>
          <w:lang w:eastAsia="ru-RU"/>
        </w:rPr>
      </w:pPr>
    </w:p>
    <w:p w:rsidR="00A2177B" w:rsidRDefault="00A2177B" w:rsidP="009075A2">
      <w:pPr>
        <w:spacing w:after="0" w:line="240" w:lineRule="auto"/>
        <w:ind w:firstLine="709"/>
        <w:jc w:val="both"/>
      </w:pPr>
    </w:p>
    <w:p w:rsidR="00B016D1" w:rsidRPr="002A3218" w:rsidRDefault="00B016D1" w:rsidP="009075A2">
      <w:pPr>
        <w:spacing w:after="0" w:line="240" w:lineRule="auto"/>
        <w:ind w:firstLine="709"/>
        <w:jc w:val="both"/>
      </w:pPr>
    </w:p>
    <w:p w:rsidR="00A2177B" w:rsidRPr="006F4D13" w:rsidRDefault="00A2177B" w:rsidP="00A2177B">
      <w:pPr>
        <w:rPr>
          <w:rFonts w:ascii="Times New Roman" w:hAnsi="Times New Roman" w:cs="Times New Roman"/>
          <w:b/>
          <w:sz w:val="28"/>
          <w:szCs w:val="28"/>
        </w:rPr>
      </w:pPr>
      <w:r>
        <w:rPr>
          <w:rFonts w:ascii="Times New Roman" w:hAnsi="Times New Roman" w:cs="Times New Roman"/>
          <w:b/>
          <w:sz w:val="28"/>
          <w:szCs w:val="28"/>
        </w:rPr>
        <w:t>Начальник відділу                                                                 Терезія ТОДАВЧИЧ</w:t>
      </w:r>
    </w:p>
    <w:p w:rsidR="00A60308" w:rsidRDefault="00A60308"/>
    <w:sectPr w:rsidR="00A60308" w:rsidSect="00B016D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3E4" w:rsidRDefault="00E753E4" w:rsidP="005D1A25">
      <w:pPr>
        <w:spacing w:after="0" w:line="240" w:lineRule="auto"/>
      </w:pPr>
      <w:r>
        <w:separator/>
      </w:r>
    </w:p>
  </w:endnote>
  <w:endnote w:type="continuationSeparator" w:id="0">
    <w:p w:rsidR="00E753E4" w:rsidRDefault="00E753E4" w:rsidP="005D1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3E4" w:rsidRDefault="00E753E4" w:rsidP="005D1A25">
      <w:pPr>
        <w:spacing w:after="0" w:line="240" w:lineRule="auto"/>
      </w:pPr>
      <w:r>
        <w:separator/>
      </w:r>
    </w:p>
  </w:footnote>
  <w:footnote w:type="continuationSeparator" w:id="0">
    <w:p w:rsidR="00E753E4" w:rsidRDefault="00E753E4" w:rsidP="005D1A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4432"/>
    <w:multiLevelType w:val="hybridMultilevel"/>
    <w:tmpl w:val="C95413C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0B8C2066"/>
    <w:multiLevelType w:val="hybridMultilevel"/>
    <w:tmpl w:val="5ABAFD0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F611EE3"/>
    <w:multiLevelType w:val="multilevel"/>
    <w:tmpl w:val="4604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F39F3"/>
    <w:multiLevelType w:val="multilevel"/>
    <w:tmpl w:val="DEAA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ED1798"/>
    <w:multiLevelType w:val="hybridMultilevel"/>
    <w:tmpl w:val="01CAFA2A"/>
    <w:lvl w:ilvl="0" w:tplc="56A448BE">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5E1129"/>
    <w:multiLevelType w:val="hybridMultilevel"/>
    <w:tmpl w:val="59EC428E"/>
    <w:lvl w:ilvl="0" w:tplc="49D017F4">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6" w15:restartNumberingAfterBreak="0">
    <w:nsid w:val="31D56F5D"/>
    <w:multiLevelType w:val="hybridMultilevel"/>
    <w:tmpl w:val="E306EEE8"/>
    <w:lvl w:ilvl="0" w:tplc="D72AE5F8">
      <w:start w:val="1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3489345D"/>
    <w:multiLevelType w:val="hybridMultilevel"/>
    <w:tmpl w:val="D0F4B2E0"/>
    <w:lvl w:ilvl="0" w:tplc="2A8CC85A">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443C7377"/>
    <w:multiLevelType w:val="hybridMultilevel"/>
    <w:tmpl w:val="4A44960E"/>
    <w:lvl w:ilvl="0" w:tplc="48EE36EC">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9" w15:restartNumberingAfterBreak="0">
    <w:nsid w:val="4C7562A6"/>
    <w:multiLevelType w:val="hybridMultilevel"/>
    <w:tmpl w:val="ED6C0508"/>
    <w:lvl w:ilvl="0" w:tplc="3060336A">
      <w:start w:val="2023"/>
      <w:numFmt w:val="bullet"/>
      <w:lvlText w:val="-"/>
      <w:lvlJc w:val="left"/>
      <w:pPr>
        <w:ind w:left="1068" w:hanging="360"/>
      </w:pPr>
      <w:rPr>
        <w:rFonts w:ascii="Times New Roman" w:eastAsia="Times New Roman" w:hAnsi="Times New Roman" w:cs="Times New Roman" w:hint="default"/>
        <w:b/>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519D4795"/>
    <w:multiLevelType w:val="hybridMultilevel"/>
    <w:tmpl w:val="C484A450"/>
    <w:lvl w:ilvl="0" w:tplc="E9B0AD6A">
      <w:numFmt w:val="bullet"/>
      <w:lvlText w:val="-"/>
      <w:lvlJc w:val="left"/>
      <w:pPr>
        <w:ind w:left="833" w:hanging="360"/>
      </w:pPr>
      <w:rPr>
        <w:rFonts w:ascii="Arial CYR" w:eastAsia="Times New Roman" w:hAnsi="Arial CYR" w:cs="Arial CYR"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1" w15:restartNumberingAfterBreak="0">
    <w:nsid w:val="5D316B28"/>
    <w:multiLevelType w:val="hybridMultilevel"/>
    <w:tmpl w:val="3B9E666C"/>
    <w:lvl w:ilvl="0" w:tplc="A77821E4">
      <w:start w:val="1"/>
      <w:numFmt w:val="bullet"/>
      <w:lvlText w:val="•"/>
      <w:lvlJc w:val="left"/>
      <w:pPr>
        <w:tabs>
          <w:tab w:val="num" w:pos="720"/>
        </w:tabs>
        <w:ind w:left="720" w:hanging="360"/>
      </w:pPr>
      <w:rPr>
        <w:rFonts w:ascii="Arial" w:hAnsi="Arial" w:hint="default"/>
      </w:rPr>
    </w:lvl>
    <w:lvl w:ilvl="1" w:tplc="A03E1234" w:tentative="1">
      <w:start w:val="1"/>
      <w:numFmt w:val="bullet"/>
      <w:lvlText w:val="•"/>
      <w:lvlJc w:val="left"/>
      <w:pPr>
        <w:tabs>
          <w:tab w:val="num" w:pos="1440"/>
        </w:tabs>
        <w:ind w:left="1440" w:hanging="360"/>
      </w:pPr>
      <w:rPr>
        <w:rFonts w:ascii="Arial" w:hAnsi="Arial" w:hint="default"/>
      </w:rPr>
    </w:lvl>
    <w:lvl w:ilvl="2" w:tplc="D2AE180C" w:tentative="1">
      <w:start w:val="1"/>
      <w:numFmt w:val="bullet"/>
      <w:lvlText w:val="•"/>
      <w:lvlJc w:val="left"/>
      <w:pPr>
        <w:tabs>
          <w:tab w:val="num" w:pos="2160"/>
        </w:tabs>
        <w:ind w:left="2160" w:hanging="360"/>
      </w:pPr>
      <w:rPr>
        <w:rFonts w:ascii="Arial" w:hAnsi="Arial" w:hint="default"/>
      </w:rPr>
    </w:lvl>
    <w:lvl w:ilvl="3" w:tplc="F5707C80" w:tentative="1">
      <w:start w:val="1"/>
      <w:numFmt w:val="bullet"/>
      <w:lvlText w:val="•"/>
      <w:lvlJc w:val="left"/>
      <w:pPr>
        <w:tabs>
          <w:tab w:val="num" w:pos="2880"/>
        </w:tabs>
        <w:ind w:left="2880" w:hanging="360"/>
      </w:pPr>
      <w:rPr>
        <w:rFonts w:ascii="Arial" w:hAnsi="Arial" w:hint="default"/>
      </w:rPr>
    </w:lvl>
    <w:lvl w:ilvl="4" w:tplc="B52A7C78" w:tentative="1">
      <w:start w:val="1"/>
      <w:numFmt w:val="bullet"/>
      <w:lvlText w:val="•"/>
      <w:lvlJc w:val="left"/>
      <w:pPr>
        <w:tabs>
          <w:tab w:val="num" w:pos="3600"/>
        </w:tabs>
        <w:ind w:left="3600" w:hanging="360"/>
      </w:pPr>
      <w:rPr>
        <w:rFonts w:ascii="Arial" w:hAnsi="Arial" w:hint="default"/>
      </w:rPr>
    </w:lvl>
    <w:lvl w:ilvl="5" w:tplc="9B56D5E6" w:tentative="1">
      <w:start w:val="1"/>
      <w:numFmt w:val="bullet"/>
      <w:lvlText w:val="•"/>
      <w:lvlJc w:val="left"/>
      <w:pPr>
        <w:tabs>
          <w:tab w:val="num" w:pos="4320"/>
        </w:tabs>
        <w:ind w:left="4320" w:hanging="360"/>
      </w:pPr>
      <w:rPr>
        <w:rFonts w:ascii="Arial" w:hAnsi="Arial" w:hint="default"/>
      </w:rPr>
    </w:lvl>
    <w:lvl w:ilvl="6" w:tplc="77A21762" w:tentative="1">
      <w:start w:val="1"/>
      <w:numFmt w:val="bullet"/>
      <w:lvlText w:val="•"/>
      <w:lvlJc w:val="left"/>
      <w:pPr>
        <w:tabs>
          <w:tab w:val="num" w:pos="5040"/>
        </w:tabs>
        <w:ind w:left="5040" w:hanging="360"/>
      </w:pPr>
      <w:rPr>
        <w:rFonts w:ascii="Arial" w:hAnsi="Arial" w:hint="default"/>
      </w:rPr>
    </w:lvl>
    <w:lvl w:ilvl="7" w:tplc="8EBE978E" w:tentative="1">
      <w:start w:val="1"/>
      <w:numFmt w:val="bullet"/>
      <w:lvlText w:val="•"/>
      <w:lvlJc w:val="left"/>
      <w:pPr>
        <w:tabs>
          <w:tab w:val="num" w:pos="5760"/>
        </w:tabs>
        <w:ind w:left="5760" w:hanging="360"/>
      </w:pPr>
      <w:rPr>
        <w:rFonts w:ascii="Arial" w:hAnsi="Arial" w:hint="default"/>
      </w:rPr>
    </w:lvl>
    <w:lvl w:ilvl="8" w:tplc="8BCCB93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B001E73"/>
    <w:multiLevelType w:val="hybridMultilevel"/>
    <w:tmpl w:val="A41C5870"/>
    <w:lvl w:ilvl="0" w:tplc="30601B46">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15:restartNumberingAfterBreak="0">
    <w:nsid w:val="7C6F124F"/>
    <w:multiLevelType w:val="hybridMultilevel"/>
    <w:tmpl w:val="74BCEBD6"/>
    <w:lvl w:ilvl="0" w:tplc="80B87AF4">
      <w:start w:val="1"/>
      <w:numFmt w:val="bullet"/>
      <w:lvlText w:val="-"/>
      <w:lvlJc w:val="left"/>
      <w:pPr>
        <w:ind w:left="930" w:hanging="360"/>
      </w:pPr>
      <w:rPr>
        <w:rFonts w:ascii="Times New Roman" w:eastAsia="Times New Roman" w:hAnsi="Times New Roman" w:cs="Times New Roman" w:hint="default"/>
      </w:rPr>
    </w:lvl>
    <w:lvl w:ilvl="1" w:tplc="04220003" w:tentative="1">
      <w:start w:val="1"/>
      <w:numFmt w:val="bullet"/>
      <w:lvlText w:val="o"/>
      <w:lvlJc w:val="left"/>
      <w:pPr>
        <w:ind w:left="1650" w:hanging="360"/>
      </w:pPr>
      <w:rPr>
        <w:rFonts w:ascii="Courier New" w:hAnsi="Courier New" w:cs="Courier New" w:hint="default"/>
      </w:rPr>
    </w:lvl>
    <w:lvl w:ilvl="2" w:tplc="04220005" w:tentative="1">
      <w:start w:val="1"/>
      <w:numFmt w:val="bullet"/>
      <w:lvlText w:val=""/>
      <w:lvlJc w:val="left"/>
      <w:pPr>
        <w:ind w:left="2370" w:hanging="360"/>
      </w:pPr>
      <w:rPr>
        <w:rFonts w:ascii="Wingdings" w:hAnsi="Wingdings" w:hint="default"/>
      </w:rPr>
    </w:lvl>
    <w:lvl w:ilvl="3" w:tplc="04220001" w:tentative="1">
      <w:start w:val="1"/>
      <w:numFmt w:val="bullet"/>
      <w:lvlText w:val=""/>
      <w:lvlJc w:val="left"/>
      <w:pPr>
        <w:ind w:left="3090" w:hanging="360"/>
      </w:pPr>
      <w:rPr>
        <w:rFonts w:ascii="Symbol" w:hAnsi="Symbol" w:hint="default"/>
      </w:rPr>
    </w:lvl>
    <w:lvl w:ilvl="4" w:tplc="04220003" w:tentative="1">
      <w:start w:val="1"/>
      <w:numFmt w:val="bullet"/>
      <w:lvlText w:val="o"/>
      <w:lvlJc w:val="left"/>
      <w:pPr>
        <w:ind w:left="3810" w:hanging="360"/>
      </w:pPr>
      <w:rPr>
        <w:rFonts w:ascii="Courier New" w:hAnsi="Courier New" w:cs="Courier New" w:hint="default"/>
      </w:rPr>
    </w:lvl>
    <w:lvl w:ilvl="5" w:tplc="04220005" w:tentative="1">
      <w:start w:val="1"/>
      <w:numFmt w:val="bullet"/>
      <w:lvlText w:val=""/>
      <w:lvlJc w:val="left"/>
      <w:pPr>
        <w:ind w:left="4530" w:hanging="360"/>
      </w:pPr>
      <w:rPr>
        <w:rFonts w:ascii="Wingdings" w:hAnsi="Wingdings" w:hint="default"/>
      </w:rPr>
    </w:lvl>
    <w:lvl w:ilvl="6" w:tplc="04220001" w:tentative="1">
      <w:start w:val="1"/>
      <w:numFmt w:val="bullet"/>
      <w:lvlText w:val=""/>
      <w:lvlJc w:val="left"/>
      <w:pPr>
        <w:ind w:left="5250" w:hanging="360"/>
      </w:pPr>
      <w:rPr>
        <w:rFonts w:ascii="Symbol" w:hAnsi="Symbol" w:hint="default"/>
      </w:rPr>
    </w:lvl>
    <w:lvl w:ilvl="7" w:tplc="04220003" w:tentative="1">
      <w:start w:val="1"/>
      <w:numFmt w:val="bullet"/>
      <w:lvlText w:val="o"/>
      <w:lvlJc w:val="left"/>
      <w:pPr>
        <w:ind w:left="5970" w:hanging="360"/>
      </w:pPr>
      <w:rPr>
        <w:rFonts w:ascii="Courier New" w:hAnsi="Courier New" w:cs="Courier New" w:hint="default"/>
      </w:rPr>
    </w:lvl>
    <w:lvl w:ilvl="8" w:tplc="04220005" w:tentative="1">
      <w:start w:val="1"/>
      <w:numFmt w:val="bullet"/>
      <w:lvlText w:val=""/>
      <w:lvlJc w:val="left"/>
      <w:pPr>
        <w:ind w:left="6690" w:hanging="360"/>
      </w:pPr>
      <w:rPr>
        <w:rFonts w:ascii="Wingdings" w:hAnsi="Wingdings" w:hint="default"/>
      </w:rPr>
    </w:lvl>
  </w:abstractNum>
  <w:abstractNum w:abstractNumId="14" w15:restartNumberingAfterBreak="0">
    <w:nsid w:val="7DB8458D"/>
    <w:multiLevelType w:val="hybridMultilevel"/>
    <w:tmpl w:val="C79095D0"/>
    <w:lvl w:ilvl="0" w:tplc="E528C53A">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0"/>
  </w:num>
  <w:num w:numId="5">
    <w:abstractNumId w:val="14"/>
  </w:num>
  <w:num w:numId="6">
    <w:abstractNumId w:val="7"/>
  </w:num>
  <w:num w:numId="7">
    <w:abstractNumId w:val="10"/>
  </w:num>
  <w:num w:numId="8">
    <w:abstractNumId w:val="3"/>
  </w:num>
  <w:num w:numId="9">
    <w:abstractNumId w:val="1"/>
  </w:num>
  <w:num w:numId="10">
    <w:abstractNumId w:val="9"/>
  </w:num>
  <w:num w:numId="11">
    <w:abstractNumId w:val="2"/>
  </w:num>
  <w:num w:numId="12">
    <w:abstractNumId w:val="8"/>
  </w:num>
  <w:num w:numId="13">
    <w:abstractNumId w:val="1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9ED"/>
    <w:rsid w:val="000259ED"/>
    <w:rsid w:val="00070B12"/>
    <w:rsid w:val="0009538C"/>
    <w:rsid w:val="00297A4A"/>
    <w:rsid w:val="003B3535"/>
    <w:rsid w:val="003C2A40"/>
    <w:rsid w:val="003E1C99"/>
    <w:rsid w:val="00441B60"/>
    <w:rsid w:val="004A7A39"/>
    <w:rsid w:val="00585440"/>
    <w:rsid w:val="005D1A25"/>
    <w:rsid w:val="005E31D4"/>
    <w:rsid w:val="006A5038"/>
    <w:rsid w:val="007D5FEA"/>
    <w:rsid w:val="008F4564"/>
    <w:rsid w:val="009075A2"/>
    <w:rsid w:val="00912F40"/>
    <w:rsid w:val="00953D8B"/>
    <w:rsid w:val="00A2177B"/>
    <w:rsid w:val="00A60308"/>
    <w:rsid w:val="00B016D1"/>
    <w:rsid w:val="00B03F84"/>
    <w:rsid w:val="00B37708"/>
    <w:rsid w:val="00BB0D7E"/>
    <w:rsid w:val="00C81AC1"/>
    <w:rsid w:val="00CB099F"/>
    <w:rsid w:val="00E16DD0"/>
    <w:rsid w:val="00E753E4"/>
    <w:rsid w:val="00EB27A8"/>
    <w:rsid w:val="00EB31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5E52A-7BC5-4D14-8AB1-80464DAE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77B"/>
  </w:style>
  <w:style w:type="paragraph" w:styleId="4">
    <w:name w:val="heading 4"/>
    <w:basedOn w:val="a"/>
    <w:link w:val="40"/>
    <w:uiPriority w:val="9"/>
    <w:qFormat/>
    <w:rsid w:val="00B03F84"/>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A2177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2177B"/>
    <w:rPr>
      <w:b/>
      <w:bCs/>
    </w:rPr>
  </w:style>
  <w:style w:type="paragraph" w:styleId="a5">
    <w:name w:val="Normal (Web)"/>
    <w:basedOn w:val="a"/>
    <w:uiPriority w:val="99"/>
    <w:unhideWhenUsed/>
    <w:rsid w:val="00A2177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semiHidden/>
    <w:unhideWhenUsed/>
    <w:rsid w:val="00A2177B"/>
    <w:rPr>
      <w:color w:val="0000FF"/>
      <w:u w:val="single"/>
    </w:rPr>
  </w:style>
  <w:style w:type="paragraph" w:customStyle="1" w:styleId="cdt4ke">
    <w:name w:val="cdt4ke"/>
    <w:basedOn w:val="a"/>
    <w:uiPriority w:val="99"/>
    <w:rsid w:val="00A217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basedOn w:val="a"/>
    <w:rsid w:val="00A2177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A2177B"/>
    <w:pPr>
      <w:ind w:left="720"/>
      <w:contextualSpacing/>
    </w:pPr>
  </w:style>
  <w:style w:type="character" w:styleId="a8">
    <w:name w:val="Emphasis"/>
    <w:basedOn w:val="a0"/>
    <w:uiPriority w:val="20"/>
    <w:qFormat/>
    <w:rsid w:val="00A2177B"/>
    <w:rPr>
      <w:i/>
      <w:iCs/>
    </w:rPr>
  </w:style>
  <w:style w:type="table" w:styleId="a9">
    <w:name w:val="Table Grid"/>
    <w:basedOn w:val="a1"/>
    <w:uiPriority w:val="39"/>
    <w:rsid w:val="00A21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2177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2177B"/>
    <w:rPr>
      <w:rFonts w:ascii="Segoe UI" w:hAnsi="Segoe UI" w:cs="Segoe UI"/>
      <w:sz w:val="18"/>
      <w:szCs w:val="18"/>
    </w:rPr>
  </w:style>
  <w:style w:type="character" w:customStyle="1" w:styleId="docy">
    <w:name w:val="docy"/>
    <w:aliases w:val="v5,2050,baiaagaaboqcaaadaqqaaaupbaaaaaaaaaaaaaaaaaaaaaaaaaaaaaaaaaaaaaaaaaaaaaaaaaaaaaaaaaaaaaaaaaaaaaaaaaaaaaaaaaaaaaaaaaaaaaaaaaaaaaaaaaaaaaaaaaaaaaaaaaaaaaaaaaaaaaaaaaaaaaaaaaaaaaaaaaaaaaaaaaaaaaaaaaaaaaaaaaaaaaaaaaaaaaaaaaaaaaaaaaaaaaaa"/>
    <w:basedOn w:val="a0"/>
    <w:rsid w:val="00A2177B"/>
  </w:style>
  <w:style w:type="table" w:customStyle="1" w:styleId="1">
    <w:name w:val="Сетка таблицы1"/>
    <w:basedOn w:val="a1"/>
    <w:next w:val="a9"/>
    <w:uiPriority w:val="59"/>
    <w:rsid w:val="00A21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B03F84"/>
    <w:rPr>
      <w:rFonts w:ascii="Times New Roman" w:eastAsia="Times New Roman" w:hAnsi="Times New Roman" w:cs="Times New Roman"/>
      <w:b/>
      <w:bCs/>
      <w:sz w:val="24"/>
      <w:szCs w:val="24"/>
      <w:lang w:val="ru-RU" w:eastAsia="ru-RU"/>
    </w:rPr>
  </w:style>
  <w:style w:type="paragraph" w:styleId="ac">
    <w:name w:val="header"/>
    <w:basedOn w:val="a"/>
    <w:link w:val="ad"/>
    <w:uiPriority w:val="99"/>
    <w:unhideWhenUsed/>
    <w:rsid w:val="005D1A25"/>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5D1A25"/>
  </w:style>
  <w:style w:type="paragraph" w:styleId="ae">
    <w:name w:val="footer"/>
    <w:basedOn w:val="a"/>
    <w:link w:val="af"/>
    <w:uiPriority w:val="99"/>
    <w:unhideWhenUsed/>
    <w:rsid w:val="005D1A25"/>
    <w:pPr>
      <w:tabs>
        <w:tab w:val="center" w:pos="4819"/>
        <w:tab w:val="right" w:pos="9639"/>
      </w:tabs>
      <w:spacing w:after="0" w:line="240" w:lineRule="auto"/>
    </w:pPr>
  </w:style>
  <w:style w:type="character" w:customStyle="1" w:styleId="af">
    <w:name w:val="Нижний колонтитул Знак"/>
    <w:basedOn w:val="a0"/>
    <w:link w:val="ae"/>
    <w:uiPriority w:val="99"/>
    <w:rsid w:val="005D1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31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olevo.sr@ukr.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floor>
    <c:sideWall>
      <c:thickness val="0"/>
    </c:sideWall>
    <c:backWall>
      <c:thickness val="0"/>
    </c:backWall>
    <c:plotArea>
      <c:layout>
        <c:manualLayout>
          <c:layoutTarget val="inner"/>
          <c:xMode val="edge"/>
          <c:yMode val="edge"/>
          <c:x val="0"/>
          <c:y val="7.9254079254079249E-2"/>
          <c:w val="0.94693200663349919"/>
          <c:h val="0.78516124295651857"/>
        </c:manualLayout>
      </c:layout>
      <c:pie3DChart>
        <c:varyColors val="1"/>
        <c:ser>
          <c:idx val="0"/>
          <c:order val="0"/>
          <c:tx>
            <c:strRef>
              <c:f>Лист1!$B$1</c:f>
              <c:strCache>
                <c:ptCount val="1"/>
                <c:pt idx="0">
                  <c:v>Кадрове забезпечення</c:v>
                </c:pt>
              </c:strCache>
            </c:strRef>
          </c:tx>
          <c:dPt>
            <c:idx val="0"/>
            <c:bubble3D val="0"/>
            <c:extLst xmlns:c16r2="http://schemas.microsoft.com/office/drawing/2015/06/chart">
              <c:ext xmlns:c16="http://schemas.microsoft.com/office/drawing/2014/chart" uri="{C3380CC4-5D6E-409C-BE32-E72D297353CC}">
                <c16:uniqueId val="{00000000-C397-4ADB-8E60-5B3E4E2B65E3}"/>
              </c:ext>
            </c:extLst>
          </c:dPt>
          <c:dPt>
            <c:idx val="1"/>
            <c:bubble3D val="0"/>
            <c:extLst xmlns:c16r2="http://schemas.microsoft.com/office/drawing/2015/06/chart">
              <c:ext xmlns:c16="http://schemas.microsoft.com/office/drawing/2014/chart" uri="{C3380CC4-5D6E-409C-BE32-E72D297353CC}">
                <c16:uniqueId val="{00000001-C397-4ADB-8E60-5B3E4E2B65E3}"/>
              </c:ext>
            </c:extLst>
          </c:dPt>
          <c:dPt>
            <c:idx val="2"/>
            <c:bubble3D val="0"/>
            <c:extLst xmlns:c16r2="http://schemas.microsoft.com/office/drawing/2015/06/chart">
              <c:ext xmlns:c16="http://schemas.microsoft.com/office/drawing/2014/chart" uri="{C3380CC4-5D6E-409C-BE32-E72D297353CC}">
                <c16:uniqueId val="{00000002-C397-4ADB-8E60-5B3E4E2B65E3}"/>
              </c:ext>
            </c:extLst>
          </c:dPt>
          <c:dPt>
            <c:idx val="3"/>
            <c:bubble3D val="0"/>
            <c:extLst xmlns:c16r2="http://schemas.microsoft.com/office/drawing/2015/06/chart">
              <c:ext xmlns:c16="http://schemas.microsoft.com/office/drawing/2014/chart" uri="{C3380CC4-5D6E-409C-BE32-E72D297353CC}">
                <c16:uniqueId val="{00000003-C397-4ADB-8E60-5B3E4E2B65E3}"/>
              </c:ext>
            </c:extLst>
          </c:dPt>
          <c:cat>
            <c:strRef>
              <c:f>Лист1!$A$2:$A$6</c:f>
              <c:strCache>
                <c:ptCount val="5"/>
                <c:pt idx="0">
                  <c:v>вихователі</c:v>
                </c:pt>
                <c:pt idx="1">
                  <c:v>технічний  персонал</c:v>
                </c:pt>
                <c:pt idx="2">
                  <c:v>директор</c:v>
                </c:pt>
                <c:pt idx="3">
                  <c:v>сестра медична </c:v>
                </c:pt>
                <c:pt idx="4">
                  <c:v>керівник музичний</c:v>
                </c:pt>
              </c:strCache>
            </c:strRef>
          </c:cat>
          <c:val>
            <c:numRef>
              <c:f>Лист1!$B$2:$B$6</c:f>
              <c:numCache>
                <c:formatCode>General</c:formatCode>
                <c:ptCount val="5"/>
                <c:pt idx="0">
                  <c:v>53</c:v>
                </c:pt>
                <c:pt idx="1">
                  <c:v>121</c:v>
                </c:pt>
                <c:pt idx="2">
                  <c:v>11</c:v>
                </c:pt>
                <c:pt idx="3">
                  <c:v>10</c:v>
                </c:pt>
                <c:pt idx="4">
                  <c:v>7</c:v>
                </c:pt>
              </c:numCache>
            </c:numRef>
          </c:val>
          <c:extLst xmlns:c16r2="http://schemas.microsoft.com/office/drawing/2015/06/chart">
            <c:ext xmlns:c16="http://schemas.microsoft.com/office/drawing/2014/chart" uri="{C3380CC4-5D6E-409C-BE32-E72D297353CC}">
              <c16:uniqueId val="{00000004-C397-4ADB-8E60-5B3E4E2B65E3}"/>
            </c:ext>
          </c:extLst>
        </c:ser>
        <c:dLbls>
          <c:showLegendKey val="0"/>
          <c:showVal val="0"/>
          <c:showCatName val="0"/>
          <c:showSerName val="0"/>
          <c:showPercent val="0"/>
          <c:showBubbleSize val="0"/>
          <c:showLeaderLines val="1"/>
        </c:dLbls>
      </c:pie3DChart>
    </c:plotArea>
    <c:legend>
      <c:legendPos val="b"/>
      <c:legendEntry>
        <c:idx val="2"/>
        <c:delete val="1"/>
      </c:legendEntry>
      <c:overlay val="0"/>
      <c:txPr>
        <a:bodyPr rot="0" vert="horz"/>
        <a:lstStyle/>
        <a:p>
          <a:pPr>
            <a:defRPr/>
          </a:pPr>
          <a:endParaRPr lang="uk-UA"/>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310</TotalTime>
  <Pages>24</Pages>
  <Words>35833</Words>
  <Characters>20426</Characters>
  <Application>Microsoft Office Word</Application>
  <DocSecurity>0</DocSecurity>
  <Lines>170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2026-02-05T09:34:00Z</cp:lastPrinted>
  <dcterms:created xsi:type="dcterms:W3CDTF">2026-02-04T13:17:00Z</dcterms:created>
  <dcterms:modified xsi:type="dcterms:W3CDTF">2026-02-05T12:40:00Z</dcterms:modified>
</cp:coreProperties>
</file>